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5A1A" w:rsidRPr="005E0978" w:rsidP="00D45A1A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</w:t>
      </w:r>
      <w:r w:rsidR="005E0978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</w:t>
      </w:r>
      <w:r w:rsidR="00CA22BD">
        <w:rPr>
          <w:rFonts w:ascii="Times New Roman" w:hAnsi="Times New Roman"/>
          <w:bCs/>
          <w:sz w:val="24"/>
          <w:szCs w:val="24"/>
          <w:lang w:eastAsia="ru-RU"/>
        </w:rPr>
        <w:t xml:space="preserve">       </w:t>
      </w:r>
      <w:r w:rsidRPr="005E0978">
        <w:rPr>
          <w:rFonts w:ascii="Times New Roman" w:hAnsi="Times New Roman"/>
          <w:bCs/>
          <w:sz w:val="25"/>
          <w:szCs w:val="25"/>
          <w:lang w:eastAsia="ru-RU"/>
        </w:rPr>
        <w:t>Дело № 5-26-286/2026</w:t>
      </w:r>
    </w:p>
    <w:p w:rsidR="00D45A1A" w:rsidRPr="005E0978" w:rsidP="00D45A1A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 w:rsidRPr="005E0978">
        <w:rPr>
          <w:rFonts w:ascii="Times New Roman" w:hAnsi="Times New Roman"/>
          <w:bCs/>
          <w:sz w:val="25"/>
          <w:szCs w:val="25"/>
          <w:lang w:eastAsia="ru-RU"/>
        </w:rPr>
        <w:t xml:space="preserve">ПОСТАНОВЛЕНИЕ </w:t>
      </w:r>
    </w:p>
    <w:p w:rsidR="00D45A1A" w:rsidRPr="005E0978" w:rsidP="00D45A1A">
      <w:pPr>
        <w:spacing w:after="0" w:line="240" w:lineRule="auto"/>
        <w:ind w:right="23"/>
        <w:jc w:val="center"/>
        <w:rPr>
          <w:rFonts w:ascii="Times New Roman" w:hAnsi="Times New Roman"/>
          <w:bCs/>
          <w:sz w:val="25"/>
          <w:szCs w:val="25"/>
          <w:lang w:eastAsia="ru-RU"/>
        </w:rPr>
      </w:pPr>
      <w:r w:rsidRPr="005E0978">
        <w:rPr>
          <w:rFonts w:ascii="Times New Roman" w:hAnsi="Times New Roman"/>
          <w:bCs/>
          <w:sz w:val="25"/>
          <w:szCs w:val="25"/>
          <w:lang w:eastAsia="ru-RU"/>
        </w:rPr>
        <w:t>по делу об административном правонарушении</w:t>
      </w:r>
    </w:p>
    <w:p w:rsidR="00D45A1A" w:rsidRPr="005E0978" w:rsidP="00D45A1A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hAnsi="Times New Roman"/>
          <w:sz w:val="25"/>
          <w:szCs w:val="25"/>
          <w:lang w:eastAsia="ar-SA"/>
        </w:rPr>
      </w:pPr>
      <w:r>
        <w:rPr>
          <w:rFonts w:ascii="Times New Roman" w:hAnsi="Times New Roman"/>
          <w:sz w:val="25"/>
          <w:szCs w:val="25"/>
          <w:lang w:eastAsia="ar-SA"/>
        </w:rPr>
        <w:t>0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2 </w:t>
      </w:r>
      <w:r>
        <w:rPr>
          <w:rFonts w:ascii="Times New Roman" w:hAnsi="Times New Roman"/>
          <w:sz w:val="25"/>
          <w:szCs w:val="25"/>
          <w:lang w:eastAsia="ar-SA"/>
        </w:rPr>
        <w:t>июн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я 2026 года                                                         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                                   г. Бахчисарай</w:t>
      </w:r>
    </w:p>
    <w:p w:rsidR="00D45A1A" w:rsidRPr="005E0978" w:rsidP="00D45A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/>
          <w:sz w:val="25"/>
          <w:szCs w:val="25"/>
        </w:rPr>
      </w:pPr>
      <w:r w:rsidRPr="005E0978">
        <w:rPr>
          <w:rFonts w:ascii="Times New Roman" w:eastAsia="Newton-Regular" w:hAnsi="Times New Roman"/>
          <w:sz w:val="25"/>
          <w:szCs w:val="25"/>
        </w:rPr>
        <w:t xml:space="preserve">           </w:t>
      </w:r>
      <w:r w:rsidRPr="005E0978">
        <w:rPr>
          <w:rFonts w:ascii="Times New Roman" w:eastAsia="Newton-Regular" w:hAnsi="Times New Roman"/>
          <w:sz w:val="25"/>
          <w:szCs w:val="25"/>
        </w:rPr>
        <w:t>Мировой судья судебного участка № 26 Бахчисарайского судебного района (Бахчисарайский район) Республики Крым Андрухова Е.Н. (298400, г. Бахчисарай, ул. Фрунзе, 36в), рассмотрев  дело об администра</w:t>
      </w:r>
      <w:r w:rsidRPr="005E0978">
        <w:rPr>
          <w:rFonts w:ascii="Times New Roman" w:eastAsia="Newton-Regular" w:hAnsi="Times New Roman"/>
          <w:sz w:val="25"/>
          <w:szCs w:val="25"/>
        </w:rPr>
        <w:t xml:space="preserve">тивном правонарушении  в отношении </w:t>
      </w:r>
      <w:r>
        <w:rPr>
          <w:rFonts w:ascii="Times New Roman" w:eastAsia="Newton-Regular" w:hAnsi="Times New Roman"/>
          <w:sz w:val="25"/>
          <w:szCs w:val="25"/>
        </w:rPr>
        <w:t>***</w:t>
      </w:r>
      <w:r w:rsidRPr="005E0978">
        <w:rPr>
          <w:rFonts w:ascii="Times New Roman" w:eastAsia="Newton-Regular" w:hAnsi="Times New Roman"/>
          <w:sz w:val="25"/>
          <w:szCs w:val="25"/>
        </w:rPr>
        <w:t xml:space="preserve">, </w:t>
      </w:r>
      <w:r>
        <w:rPr>
          <w:rFonts w:ascii="Times New Roman" w:eastAsia="Newton-Regular" w:hAnsi="Times New Roman"/>
          <w:sz w:val="25"/>
          <w:szCs w:val="25"/>
        </w:rPr>
        <w:t>****</w:t>
      </w:r>
      <w:r w:rsidRPr="005E0978">
        <w:rPr>
          <w:rFonts w:ascii="Times New Roman" w:eastAsia="Newton-Regular" w:hAnsi="Times New Roman"/>
          <w:sz w:val="25"/>
          <w:szCs w:val="25"/>
        </w:rPr>
        <w:t xml:space="preserve"> года рождения, уроженца</w:t>
      </w:r>
      <w:r w:rsidR="00CA22BD">
        <w:rPr>
          <w:rFonts w:ascii="Times New Roman" w:eastAsia="Newton-Regular" w:hAnsi="Times New Roman"/>
          <w:sz w:val="25"/>
          <w:szCs w:val="25"/>
        </w:rPr>
        <w:t xml:space="preserve"> </w:t>
      </w:r>
      <w:r>
        <w:rPr>
          <w:rFonts w:ascii="Times New Roman" w:eastAsia="Newton-Regular" w:hAnsi="Times New Roman"/>
          <w:sz w:val="25"/>
          <w:szCs w:val="25"/>
        </w:rPr>
        <w:t>***</w:t>
      </w:r>
      <w:r w:rsidR="00CA22BD">
        <w:rPr>
          <w:rFonts w:ascii="Times New Roman" w:eastAsia="Newton-Regular" w:hAnsi="Times New Roman"/>
          <w:sz w:val="25"/>
          <w:szCs w:val="25"/>
        </w:rPr>
        <w:t>,</w:t>
      </w:r>
      <w:r w:rsidRPr="005E0978">
        <w:rPr>
          <w:rFonts w:ascii="Times New Roman" w:eastAsia="Newton-Regular" w:hAnsi="Times New Roman"/>
          <w:sz w:val="25"/>
          <w:szCs w:val="25"/>
        </w:rPr>
        <w:t xml:space="preserve"> гражданина </w:t>
      </w:r>
      <w:r>
        <w:rPr>
          <w:rFonts w:ascii="Times New Roman" w:eastAsia="Newton-Regular" w:hAnsi="Times New Roman"/>
          <w:sz w:val="25"/>
          <w:szCs w:val="25"/>
        </w:rPr>
        <w:t>***</w:t>
      </w:r>
      <w:r w:rsidRPr="005E0978">
        <w:rPr>
          <w:rFonts w:ascii="Times New Roman" w:eastAsia="Newton-Regular" w:hAnsi="Times New Roman"/>
          <w:sz w:val="25"/>
          <w:szCs w:val="25"/>
        </w:rPr>
        <w:t xml:space="preserve">, зарегистрированного и проживающего по адресу: </w:t>
      </w:r>
      <w:r>
        <w:rPr>
          <w:rFonts w:ascii="Times New Roman" w:eastAsia="Newton-Regular" w:hAnsi="Times New Roman"/>
          <w:sz w:val="25"/>
          <w:szCs w:val="25"/>
        </w:rPr>
        <w:t>****</w:t>
      </w:r>
      <w:r w:rsidRPr="005E0978">
        <w:rPr>
          <w:rFonts w:ascii="Times New Roman" w:eastAsia="Newton-Regular" w:hAnsi="Times New Roman"/>
          <w:sz w:val="25"/>
          <w:szCs w:val="25"/>
        </w:rPr>
        <w:t xml:space="preserve">, в </w:t>
      </w:r>
      <w:r w:rsidRPr="005E0978">
        <w:rPr>
          <w:rFonts w:ascii="Times New Roman" w:eastAsia="Newton-Regular" w:hAnsi="Times New Roman"/>
          <w:sz w:val="25"/>
          <w:szCs w:val="25"/>
        </w:rPr>
        <w:t>совершении административного правонарушения, предусмотренного ч. 1 ст. 12.26 Кодекса РФ об административных правонарушениях,</w:t>
      </w:r>
    </w:p>
    <w:p w:rsidR="00D45A1A" w:rsidRPr="005E0978" w:rsidP="00D45A1A">
      <w:pPr>
        <w:suppressAutoHyphens/>
        <w:spacing w:after="0" w:line="240" w:lineRule="auto"/>
        <w:jc w:val="center"/>
        <w:rPr>
          <w:rFonts w:ascii="Times New Roman" w:hAnsi="Times New Roman"/>
          <w:sz w:val="25"/>
          <w:szCs w:val="25"/>
          <w:lang w:eastAsia="ar-SA"/>
        </w:rPr>
      </w:pPr>
      <w:r w:rsidRPr="005E0978">
        <w:rPr>
          <w:rFonts w:ascii="Times New Roman" w:hAnsi="Times New Roman"/>
          <w:sz w:val="25"/>
          <w:szCs w:val="25"/>
          <w:lang w:eastAsia="ar-SA"/>
        </w:rPr>
        <w:t>У С Т А Н О В И Л:</w:t>
      </w:r>
    </w:p>
    <w:p w:rsidR="00D45A1A" w:rsidRPr="005E0978" w:rsidP="00D45A1A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uk-UA"/>
        </w:rPr>
      </w:pPr>
      <w:r w:rsidRPr="005E0978">
        <w:rPr>
          <w:rFonts w:ascii="Times New Roman" w:hAnsi="Times New Roman"/>
          <w:sz w:val="25"/>
          <w:szCs w:val="25"/>
          <w:lang w:eastAsia="ar-SA"/>
        </w:rPr>
        <w:t xml:space="preserve">          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2026 в </w:t>
      </w:r>
      <w:r>
        <w:rPr>
          <w:rFonts w:ascii="Times New Roman" w:hAnsi="Times New Roman"/>
          <w:sz w:val="25"/>
          <w:szCs w:val="25"/>
          <w:lang w:eastAsia="ar-SA"/>
        </w:rPr>
        <w:t>**</w:t>
      </w:r>
      <w:r w:rsidRPr="005E0978" w:rsidR="005E0978">
        <w:rPr>
          <w:rFonts w:ascii="Times New Roman" w:hAnsi="Times New Roman"/>
          <w:sz w:val="25"/>
          <w:szCs w:val="25"/>
          <w:lang w:eastAsia="ar-SA"/>
        </w:rPr>
        <w:t xml:space="preserve"> час </w:t>
      </w:r>
      <w:r>
        <w:rPr>
          <w:rFonts w:ascii="Times New Roman" w:hAnsi="Times New Roman"/>
          <w:sz w:val="25"/>
          <w:szCs w:val="25"/>
          <w:lang w:eastAsia="ar-SA"/>
        </w:rPr>
        <w:t>**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 минут </w:t>
      </w:r>
      <w:r w:rsidRPr="005E0978" w:rsidR="005E0978">
        <w:rPr>
          <w:rFonts w:ascii="Times New Roman" w:hAnsi="Times New Roman"/>
          <w:sz w:val="25"/>
          <w:szCs w:val="25"/>
          <w:lang w:eastAsia="ar-SA"/>
        </w:rPr>
        <w:t xml:space="preserve">по ул.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,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hAnsi="Times New Roman"/>
          <w:sz w:val="25"/>
          <w:szCs w:val="25"/>
          <w:lang w:eastAsia="ar-SA"/>
        </w:rPr>
        <w:t>, управ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ляя транспортным средством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sz w:val="25"/>
          <w:szCs w:val="25"/>
          <w:lang w:eastAsia="ar-SA"/>
        </w:rPr>
        <w:t>,</w:t>
      </w:r>
      <w:r w:rsidRPr="005E0978">
        <w:rPr>
          <w:rFonts w:ascii="Times New Roman" w:hAnsi="Times New Roman"/>
          <w:sz w:val="25"/>
          <w:szCs w:val="25"/>
        </w:rPr>
        <w:t xml:space="preserve"> 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государственный регистрационный знак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, принадлежащим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 w:rsidRPr="005E0978" w:rsidR="005E0978">
        <w:rPr>
          <w:rFonts w:ascii="Times New Roman" w:hAnsi="Times New Roman"/>
          <w:sz w:val="25"/>
          <w:szCs w:val="25"/>
          <w:lang w:eastAsia="ar-SA"/>
        </w:rPr>
        <w:t xml:space="preserve"> (г. Севастополь)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, с признаками опьянения (запах алкоголя изо рта, резкое изменение окраски кожных покровов лица) </w:t>
      </w:r>
      <w:r w:rsidRPr="005E0978">
        <w:rPr>
          <w:rFonts w:ascii="Times New Roman" w:hAnsi="Times New Roman"/>
          <w:sz w:val="25"/>
          <w:szCs w:val="25"/>
          <w:lang w:eastAsia="uk-UA"/>
        </w:rPr>
        <w:t xml:space="preserve">не выполнил законное </w:t>
      </w:r>
      <w:r w:rsidRPr="005E0978">
        <w:rPr>
          <w:rFonts w:ascii="Times New Roman" w:hAnsi="Times New Roman"/>
          <w:sz w:val="25"/>
          <w:szCs w:val="25"/>
          <w:lang w:eastAsia="uk-UA"/>
        </w:rPr>
        <w:t xml:space="preserve">требование уполномоченного должностного лица (сотрудника полиции) о прохождении медицинского освидетельствования на состояние опьянения, чем нарушил п. 2.3.2 ПДД РФ. Действия </w:t>
      </w:r>
      <w:r>
        <w:rPr>
          <w:rFonts w:ascii="Times New Roman" w:hAnsi="Times New Roman"/>
          <w:sz w:val="25"/>
          <w:szCs w:val="25"/>
          <w:lang w:eastAsia="ru-RU"/>
        </w:rPr>
        <w:t xml:space="preserve">*** </w:t>
      </w:r>
      <w:r w:rsidRPr="005E0978">
        <w:rPr>
          <w:rFonts w:ascii="Times New Roman" w:hAnsi="Times New Roman"/>
          <w:sz w:val="25"/>
          <w:szCs w:val="25"/>
          <w:lang w:eastAsia="uk-UA"/>
        </w:rPr>
        <w:t>не содержат уголовно наказуемого деяния.</w:t>
      </w:r>
    </w:p>
    <w:p w:rsidR="00D45A1A" w:rsidRPr="005E0978" w:rsidP="00D45A1A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uk-UA"/>
        </w:rPr>
      </w:pPr>
      <w:r w:rsidRPr="005E0978">
        <w:rPr>
          <w:rFonts w:ascii="Times New Roman" w:hAnsi="Times New Roman"/>
          <w:sz w:val="25"/>
          <w:szCs w:val="25"/>
          <w:lang w:eastAsia="uk-UA"/>
        </w:rPr>
        <w:t xml:space="preserve">           При рассмотрени</w:t>
      </w:r>
      <w:r w:rsidRPr="005E0978">
        <w:rPr>
          <w:rFonts w:ascii="Times New Roman" w:hAnsi="Times New Roman"/>
          <w:sz w:val="25"/>
          <w:szCs w:val="25"/>
          <w:lang w:eastAsia="uk-UA"/>
        </w:rPr>
        <w:t xml:space="preserve">и дела об административном правонарушении </w:t>
      </w:r>
      <w:r>
        <w:rPr>
          <w:rFonts w:ascii="Times New Roman" w:hAnsi="Times New Roman"/>
          <w:sz w:val="25"/>
          <w:szCs w:val="25"/>
          <w:lang w:eastAsia="uk-UA"/>
        </w:rPr>
        <w:t>***</w:t>
      </w:r>
      <w:r w:rsidRPr="005E0978">
        <w:rPr>
          <w:rFonts w:ascii="Times New Roman" w:hAnsi="Times New Roman"/>
          <w:sz w:val="25"/>
          <w:szCs w:val="25"/>
          <w:lang w:eastAsia="uk-UA"/>
        </w:rPr>
        <w:t xml:space="preserve"> пояснил, что с протоколом он согласен, вину признает, он действительно отказался от прохождения медицинского освидетельствования, просил назначить минимальное наказание.</w:t>
      </w:r>
    </w:p>
    <w:p w:rsidR="00D45A1A" w:rsidRPr="005E0978" w:rsidP="00D45A1A">
      <w:pPr>
        <w:suppressAutoHyphens/>
        <w:spacing w:after="0" w:line="240" w:lineRule="auto"/>
        <w:ind w:right="23"/>
        <w:jc w:val="both"/>
        <w:rPr>
          <w:rFonts w:ascii="Times New Roman" w:hAnsi="Times New Roman"/>
          <w:sz w:val="25"/>
          <w:szCs w:val="25"/>
          <w:lang w:eastAsia="ar-SA"/>
        </w:rPr>
      </w:pPr>
      <w:r w:rsidRPr="005E0978">
        <w:rPr>
          <w:rFonts w:ascii="Times New Roman" w:hAnsi="Times New Roman"/>
          <w:sz w:val="25"/>
          <w:szCs w:val="25"/>
          <w:lang w:eastAsia="ar-SA"/>
        </w:rPr>
        <w:t xml:space="preserve">           Исследовав материалы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 дела, мировой судья приходит к выводу о виновности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 в совершении административного правонарушения по следующим основаниям.</w:t>
      </w:r>
    </w:p>
    <w:p w:rsidR="00D45A1A" w:rsidRPr="005E0978" w:rsidP="00D45A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5E0978">
        <w:rPr>
          <w:rFonts w:ascii="Times New Roman" w:eastAsia="Newton-Regular" w:hAnsi="Times New Roman"/>
          <w:sz w:val="25"/>
          <w:szCs w:val="25"/>
        </w:rPr>
        <w:t xml:space="preserve">В соответствии с </w:t>
      </w:r>
      <w:hyperlink r:id="rId4" w:history="1">
        <w:r w:rsidRPr="005E0978">
          <w:rPr>
            <w:rStyle w:val="Hyperlink"/>
            <w:rFonts w:ascii="Times New Roman" w:eastAsia="Newton-Regular" w:hAnsi="Times New Roman"/>
            <w:color w:val="auto"/>
            <w:sz w:val="25"/>
            <w:szCs w:val="25"/>
            <w:u w:val="none"/>
          </w:rPr>
          <w:t>частью 1 статьи 12.26</w:t>
        </w:r>
      </w:hyperlink>
      <w:r w:rsidRPr="005E0978">
        <w:rPr>
          <w:rFonts w:ascii="Times New Roman" w:eastAsia="Newton-Regular" w:hAnsi="Times New Roman"/>
          <w:sz w:val="25"/>
          <w:szCs w:val="25"/>
        </w:rPr>
        <w:t xml:space="preserve">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5E0978">
        <w:rPr>
          <w:rFonts w:ascii="Times New Roman" w:eastAsia="Newton-Regular" w:hAnsi="Times New Roman"/>
          <w:sz w:val="25"/>
          <w:szCs w:val="25"/>
        </w:rPr>
        <w:t>я (бездействие) не содержат уголовно наказуемого деяния, - влечет наложение административного штрафа в размере сорока пяти тысяч рублей с лишением права управления транспортными средствами на срок от полутора до двух лет.</w:t>
      </w:r>
    </w:p>
    <w:p w:rsidR="00D45A1A" w:rsidRPr="005E0978" w:rsidP="00D45A1A">
      <w:pPr>
        <w:spacing w:after="0" w:line="240" w:lineRule="auto"/>
        <w:ind w:firstLine="709"/>
        <w:jc w:val="both"/>
        <w:rPr>
          <w:rFonts w:ascii="Times New Roman" w:eastAsia="Newton-Regular" w:hAnsi="Times New Roman"/>
          <w:sz w:val="25"/>
          <w:szCs w:val="25"/>
        </w:rPr>
      </w:pPr>
      <w:r w:rsidRPr="005E0978">
        <w:rPr>
          <w:rFonts w:ascii="Times New Roman" w:eastAsia="Newton-Regular" w:hAnsi="Times New Roman"/>
          <w:sz w:val="25"/>
          <w:szCs w:val="25"/>
        </w:rPr>
        <w:t xml:space="preserve"> Пунктом 2.3.2. Постановления Сове</w:t>
      </w:r>
      <w:r w:rsidRPr="005E0978">
        <w:rPr>
          <w:rFonts w:ascii="Times New Roman" w:eastAsia="Newton-Regular" w:hAnsi="Times New Roman"/>
          <w:sz w:val="25"/>
          <w:szCs w:val="25"/>
        </w:rPr>
        <w:t xml:space="preserve">та Министров - Правительства РФ от 23 октября 1993 г. № 1090 "О правилах дорожного движения"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</w:t>
      </w:r>
      <w:r w:rsidRPr="005E0978">
        <w:rPr>
          <w:rFonts w:ascii="Times New Roman" w:eastAsia="Newton-Regular" w:hAnsi="Times New Roman"/>
          <w:sz w:val="25"/>
          <w:szCs w:val="25"/>
        </w:rPr>
        <w:t>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пункта 2.7 этого же Постановления водителю запрещается управлять транспортным средст</w:t>
      </w:r>
      <w:r w:rsidRPr="005E0978">
        <w:rPr>
          <w:rFonts w:ascii="Times New Roman" w:eastAsia="Newton-Regular" w:hAnsi="Times New Roman"/>
          <w:sz w:val="25"/>
          <w:szCs w:val="25"/>
        </w:rPr>
        <w:t>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45A1A" w:rsidRPr="005E0978" w:rsidP="00D45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>В связи с наличием признаков оп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ьянения должностным лицом Государственной инспекции безопасности дорожного движения в порядке, предусмотренном </w:t>
      </w:r>
      <w:hyperlink r:id="rId5" w:history="1">
        <w:r w:rsidRPr="005E0978">
          <w:rPr>
            <w:rStyle w:val="Hyperlink"/>
            <w:rFonts w:ascii="Times New Roman" w:hAnsi="Times New Roman"/>
            <w:sz w:val="25"/>
            <w:szCs w:val="25"/>
            <w:lang w:eastAsia="ru-RU"/>
          </w:rPr>
          <w:t>Правилами</w:t>
        </w:r>
      </w:hyperlink>
      <w:r w:rsidRPr="005E0978">
        <w:rPr>
          <w:rFonts w:ascii="Times New Roman" w:hAnsi="Times New Roman"/>
          <w:sz w:val="25"/>
          <w:szCs w:val="25"/>
          <w:lang w:eastAsia="ru-RU"/>
        </w:rPr>
        <w:t xml:space="preserve"> осви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Российской Федерации от </w:t>
      </w:r>
      <w:r w:rsidRPr="005E0978">
        <w:rPr>
          <w:rFonts w:ascii="Times New Roman" w:hAnsi="Times New Roman"/>
          <w:sz w:val="25"/>
          <w:szCs w:val="25"/>
          <w:lang w:eastAsia="ru-RU"/>
        </w:rPr>
        <w:t>21.10.2022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№ 1882,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было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предложено пройти освидетельствование на состояние алкогольного опьянения, от которого он отказался.</w:t>
      </w:r>
    </w:p>
    <w:p w:rsidR="00D45A1A" w:rsidRPr="005E0978" w:rsidP="00D45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 xml:space="preserve">Согласно правовой позиции, выраженной в пункте 11 Постановления Пленума Верховного Суда Российской Федерации от 25 июня 2019 года № 20 "О некоторых 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вопросах, возникающих в судебной практике при рассмотрении дел об </w:t>
      </w:r>
      <w:r w:rsidRPr="005E0978">
        <w:rPr>
          <w:rFonts w:ascii="Times New Roman" w:hAnsi="Times New Roman"/>
          <w:sz w:val="25"/>
          <w:szCs w:val="25"/>
          <w:lang w:eastAsia="ru-RU"/>
        </w:rPr>
        <w:t>административных правонарушениях, предусмотренных главой 12 Кодекса Российской Федерации об административных правонарушениях", отказ от выполнения законных требований уполномоченного должнос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</w:t>
      </w:r>
      <w:hyperlink r:id="rId6" w:history="1">
        <w:r w:rsidRPr="005E0978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lang w:eastAsia="ru-RU"/>
          </w:rPr>
          <w:t>статьей 12.26</w:t>
        </w:r>
      </w:hyperlink>
      <w:r w:rsidRPr="005E0978">
        <w:rPr>
          <w:rFonts w:ascii="Times New Roman" w:hAnsi="Times New Roman"/>
          <w:sz w:val="25"/>
          <w:szCs w:val="25"/>
          <w:lang w:eastAsia="ru-RU"/>
        </w:rPr>
        <w:t xml:space="preserve"> КоАП РФ,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 предпринимает усилия, пр</w:t>
      </w:r>
      <w:r w:rsidRPr="005E0978">
        <w:rPr>
          <w:rFonts w:ascii="Times New Roman" w:hAnsi="Times New Roman"/>
          <w:sz w:val="25"/>
          <w:szCs w:val="25"/>
          <w:lang w:eastAsia="ru-RU"/>
        </w:rPr>
        <w:t>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D45A1A" w:rsidRPr="005E0978" w:rsidP="00D45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>Обстоятельства, послужившие законным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основанием для направления водителя на медицинское освидетельствование, должны быть указаны в протоколе о направлении на медицинское освидетельствование на состояние опьянения (</w:t>
      </w:r>
      <w:hyperlink r:id="rId7" w:history="1">
        <w:r w:rsidRPr="005E0978">
          <w:rPr>
            <w:rStyle w:val="Hyperlink"/>
            <w:rFonts w:ascii="Times New Roman" w:hAnsi="Times New Roman"/>
            <w:sz w:val="25"/>
            <w:szCs w:val="25"/>
            <w:lang w:eastAsia="ru-RU"/>
          </w:rPr>
          <w:t>часть 4 статьи 27.12</w:t>
        </w:r>
      </w:hyperlink>
      <w:r w:rsidRPr="005E0978">
        <w:rPr>
          <w:rFonts w:ascii="Times New Roman" w:hAnsi="Times New Roman"/>
          <w:sz w:val="25"/>
          <w:szCs w:val="25"/>
          <w:lang w:eastAsia="ru-RU"/>
        </w:rPr>
        <w:t xml:space="preserve"> Кодекса Российской Федерации об административных правонарушениях) и в протоколе об административном правонарушении, как относящиеся к событию административного правонарушения (</w:t>
      </w:r>
      <w:hyperlink r:id="rId8" w:history="1">
        <w:r w:rsidRPr="005E0978">
          <w:rPr>
            <w:rStyle w:val="Hyperlink"/>
            <w:rFonts w:ascii="Times New Roman" w:hAnsi="Times New Roman"/>
            <w:sz w:val="25"/>
            <w:szCs w:val="25"/>
            <w:lang w:eastAsia="ru-RU"/>
          </w:rPr>
          <w:t>часть 2 статьи 28.2</w:t>
        </w:r>
      </w:hyperlink>
      <w:r w:rsidRPr="005E0978">
        <w:rPr>
          <w:rFonts w:ascii="Times New Roman" w:hAnsi="Times New Roman"/>
          <w:sz w:val="25"/>
          <w:szCs w:val="25"/>
          <w:lang w:eastAsia="ru-RU"/>
        </w:rPr>
        <w:t xml:space="preserve"> названного Кодекса).</w:t>
      </w:r>
    </w:p>
    <w:p w:rsidR="00D45A1A" w:rsidRPr="005E0978" w:rsidP="00D45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>Как усматривается из материалов дела, в протоколе об административном правонарушении отказ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от прохождения медицинского освидетельствования зафиксирован. В качестве обстоятельств, послуживших законным основанием для направления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 на медицинское освидетельствование, в данном протоколе указан отказ от прохождения освидет</w:t>
      </w:r>
      <w:r w:rsidRPr="005E0978">
        <w:rPr>
          <w:rFonts w:ascii="Times New Roman" w:hAnsi="Times New Roman"/>
          <w:sz w:val="25"/>
          <w:szCs w:val="25"/>
          <w:lang w:eastAsia="ru-RU"/>
        </w:rPr>
        <w:t>ельствования на состояние алкогольного опьянения.</w:t>
      </w:r>
    </w:p>
    <w:p w:rsidR="00D45A1A" w:rsidRPr="005E0978" w:rsidP="00D45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 xml:space="preserve">Согласно </w:t>
      </w:r>
      <w:hyperlink r:id="rId9" w:history="1">
        <w:r w:rsidRPr="005E0978">
          <w:rPr>
            <w:rStyle w:val="Hyperlink"/>
            <w:rFonts w:ascii="Times New Roman" w:hAnsi="Times New Roman"/>
            <w:sz w:val="25"/>
            <w:szCs w:val="25"/>
            <w:lang w:eastAsia="ru-RU"/>
          </w:rPr>
          <w:t>ч. 2 ст. 27.12</w:t>
        </w:r>
      </w:hyperlink>
      <w:r w:rsidRPr="005E0978">
        <w:rPr>
          <w:rFonts w:ascii="Times New Roman" w:hAnsi="Times New Roman"/>
          <w:sz w:val="25"/>
          <w:szCs w:val="25"/>
          <w:lang w:eastAsia="ru-RU"/>
        </w:rPr>
        <w:t xml:space="preserve"> КоАП РФ 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</w:t>
      </w:r>
      <w:r w:rsidRPr="005E0978">
        <w:rPr>
          <w:rFonts w:ascii="Times New Roman" w:hAnsi="Times New Roman"/>
          <w:sz w:val="25"/>
          <w:szCs w:val="25"/>
          <w:lang w:eastAsia="ru-RU"/>
        </w:rPr>
        <w:t>оставлено право государственного надзора и контроля за безопасностью движения и эксплуатации транспортного средства соответствующего вида, в присутствии двух понятых либо с применением видеозаписи.</w:t>
      </w:r>
    </w:p>
    <w:p w:rsidR="00D45A1A" w:rsidRPr="005E0978" w:rsidP="00D45A1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>Согласно материалам дела направление на медицинское освиде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тельствование на состояние опьянения проводилось в отношении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с применением видеозаписи. Кроме того, сам факт отказа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 от прохождения медицинского освидетельствования зафиксирован с помощью видеозаписи, которая им не оспаривается.</w:t>
      </w:r>
    </w:p>
    <w:p w:rsidR="00D45A1A" w:rsidRPr="005E0978" w:rsidP="00D45A1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5"/>
          <w:szCs w:val="25"/>
        </w:rPr>
      </w:pPr>
      <w:r w:rsidRPr="005E0978">
        <w:rPr>
          <w:rFonts w:ascii="Times New Roman" w:eastAsia="Times New Roman" w:hAnsi="Times New Roman"/>
          <w:color w:val="000000"/>
          <w:sz w:val="25"/>
          <w:szCs w:val="25"/>
        </w:rPr>
        <w:t xml:space="preserve">Факт совершения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eastAsia="Times New Roman" w:hAnsi="Times New Roman"/>
          <w:color w:val="000000"/>
          <w:sz w:val="25"/>
          <w:szCs w:val="25"/>
        </w:rPr>
        <w:t xml:space="preserve"> вышеуказанного административного правонарушения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- протоколом об администрат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ивном правонарушении серии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от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,</w:t>
      </w:r>
      <w:r w:rsidRPr="005E0978">
        <w:rPr>
          <w:rFonts w:ascii="Times New Roman" w:hAnsi="Times New Roman"/>
          <w:sz w:val="25"/>
          <w:szCs w:val="25"/>
          <w:lang w:eastAsia="uk-UA"/>
        </w:rPr>
        <w:t xml:space="preserve"> </w:t>
      </w:r>
      <w:r w:rsidRPr="005E0978">
        <w:rPr>
          <w:rFonts w:ascii="Times New Roman" w:hAnsi="Times New Roman"/>
          <w:sz w:val="25"/>
          <w:szCs w:val="25"/>
          <w:lang w:eastAsia="uk-UA"/>
        </w:rPr>
        <w:t>составленным</w:t>
      </w:r>
      <w:r w:rsidRPr="005E0978">
        <w:rPr>
          <w:rFonts w:ascii="Times New Roman" w:hAnsi="Times New Roman"/>
          <w:sz w:val="25"/>
          <w:szCs w:val="25"/>
          <w:lang w:eastAsia="uk-UA"/>
        </w:rPr>
        <w:t xml:space="preserve">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</w:t>
      </w:r>
      <w:r w:rsidRPr="005E0978">
        <w:rPr>
          <w:rFonts w:ascii="Times New Roman" w:hAnsi="Times New Roman"/>
          <w:sz w:val="25"/>
          <w:szCs w:val="25"/>
          <w:lang w:eastAsia="uk-UA"/>
        </w:rPr>
        <w:t>Кроме т</w:t>
      </w:r>
      <w:r w:rsidRPr="005E0978">
        <w:rPr>
          <w:rFonts w:ascii="Times New Roman" w:hAnsi="Times New Roman"/>
          <w:sz w:val="25"/>
          <w:szCs w:val="25"/>
          <w:lang w:eastAsia="uk-UA"/>
        </w:rPr>
        <w:t xml:space="preserve">ого, из протокола следует, что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sz w:val="25"/>
          <w:szCs w:val="25"/>
          <w:lang w:eastAsia="uk-UA"/>
        </w:rPr>
        <w:t xml:space="preserve"> права, предусмотренные ст.25.1 КоАП РФ, ст.51 Конституции Российской Федерации, были разъяснены, с протоколом ознакомлен, копию протокола получил, о чем свидетельствуют подписи последнего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 1); 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- протоколом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об отстранении от управления транспортным средством серии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от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(л.д.2);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- протоколом о направлении на медицинское освидетельствование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 w:rsid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от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(л.д.</w:t>
      </w:r>
      <w:r w:rsidRPr="005E0978" w:rsidR="005E0978">
        <w:rPr>
          <w:rFonts w:ascii="Times New Roman" w:hAnsi="Times New Roman"/>
          <w:color w:val="000000"/>
          <w:sz w:val="25"/>
          <w:szCs w:val="25"/>
          <w:lang w:eastAsia="ar-SA"/>
        </w:rPr>
        <w:t>3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);</w:t>
      </w:r>
    </w:p>
    <w:p w:rsidR="005E0978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- протоколом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от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о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задержании тран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спортного средства (л.д.4);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- материалами видеофиксации (л.д.</w:t>
      </w:r>
      <w:r w:rsidRPr="005E0978" w:rsidR="005E0978">
        <w:rPr>
          <w:rFonts w:ascii="Times New Roman" w:hAnsi="Times New Roman"/>
          <w:color w:val="000000"/>
          <w:sz w:val="25"/>
          <w:szCs w:val="25"/>
          <w:lang w:eastAsia="ar-SA"/>
        </w:rPr>
        <w:t>6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);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- справкой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от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о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том, что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к административной ответственности,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предусмотренной ст.ст. 12.8, 12.26 КоАП РФ, ч. 3 ст. 12.27 КоАП РФ, а также к уголовной ответственности по ч. 2,4,6 ст.264 и ст.2</w:t>
      </w:r>
      <w:r w:rsidRPr="005E0978" w:rsidR="005E0978">
        <w:rPr>
          <w:rFonts w:ascii="Times New Roman" w:hAnsi="Times New Roman"/>
          <w:color w:val="000000"/>
          <w:sz w:val="25"/>
          <w:szCs w:val="25"/>
          <w:lang w:eastAsia="ar-SA"/>
        </w:rPr>
        <w:t>64.1 УК РФ не привлекался (л.д.9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).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 xml:space="preserve">Таким образом, совокупность исследованных  доказательств по делу, которые являются достоверными, допустимыми, относимыми и достаточными позволяют мировому судье прийти к выводу, что в действиях 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 xml:space="preserve"> содержится состав административного правонаруше</w:t>
      </w:r>
      <w:r w:rsidRPr="005E0978">
        <w:rPr>
          <w:rFonts w:ascii="Times New Roman" w:eastAsia="Times New Roman" w:hAnsi="Times New Roman"/>
          <w:color w:val="000000"/>
          <w:sz w:val="25"/>
          <w:szCs w:val="25"/>
          <w:lang w:eastAsia="ar-SA"/>
        </w:rPr>
        <w:t>ния, предусмотренный  ч. 1 ст. 12.26 КоАП РФ.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Fonts w:ascii="Times New Roman" w:hAnsi="Times New Roman"/>
          <w:sz w:val="25"/>
          <w:szCs w:val="25"/>
          <w:lang w:eastAsia="ru-RU"/>
        </w:rPr>
        <w:t xml:space="preserve">***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и иным документам, поскольку они составлены по установленной форме и уполномоченным должностным лицом, прави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льность внесенных в протокол записей удостоверена должностным лицом в соответствующих графах.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Существенных нарушений требований закона, влекущих признание их недопустимыми доказательствами, при составлении протоколов не допущено. Все сведения, необходимые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для правильного разрешения дела, в протоколах отражены.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Изложенное в совокупности объективно свидетельствует о том, что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является субъектом административного правонарушения.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Таким образом, факт совершения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****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административного правон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арушения, предусмотренного </w:t>
      </w:r>
      <w:hyperlink r:id="rId10" w:history="1">
        <w:r w:rsidRPr="005E0978">
          <w:rPr>
            <w:rStyle w:val="Hyperlink"/>
            <w:rFonts w:ascii="Times New Roman" w:hAnsi="Times New Roman"/>
            <w:color w:val="auto"/>
            <w:sz w:val="25"/>
            <w:szCs w:val="25"/>
            <w:u w:val="none"/>
            <w:lang w:eastAsia="ar-SA"/>
          </w:rPr>
          <w:t>частью 1 статьи 12.26</w:t>
        </w:r>
      </w:hyperlink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КоАП РФ, подтверждается совокупностью собранных по делу доказательств. Все указа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нные доказательства согласуются между собой и сомнений у мирового судьи не вызывают.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Исходя из положений ч. 1 ст. 12.26 КоАП РФ, правонарушение, совершенное 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color w:val="000000"/>
          <w:sz w:val="25"/>
          <w:szCs w:val="25"/>
          <w:lang w:val="uk-UA" w:eastAsia="ar-SA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состоит именно в отказе им как водителем от выполнения законного требования уполном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оченного должностного лица о прохождении медицинского освидетельствования на состояние опьянения,</w:t>
      </w:r>
      <w:r w:rsidRPr="005E0978">
        <w:rPr>
          <w:rFonts w:ascii="Times New Roman" w:eastAsia="Times New Roman" w:hAnsi="Times New Roman"/>
          <w:sz w:val="25"/>
          <w:szCs w:val="25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а не управление  транспортным средством в состоянии опьянения, ввиду чего причины такого управления правового значения не имеют.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Оснований полагать, что указанное правонарушение совершено в состоянии крайней необходимости, при рассмотрении дела мировым судьей не установлено. </w:t>
      </w:r>
    </w:p>
    <w:p w:rsidR="00D45A1A" w:rsidRPr="005E0978" w:rsidP="00D45A1A">
      <w:pPr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При назначении административного наказания мировой судья учитывает, </w:t>
      </w:r>
      <w:r w:rsidRPr="005E0978">
        <w:rPr>
          <w:rFonts w:ascii="Times New Roman" w:hAnsi="Times New Roman"/>
          <w:sz w:val="25"/>
          <w:szCs w:val="25"/>
          <w:lang w:eastAsia="ar-SA"/>
        </w:rPr>
        <w:t>что данное административное правонаруше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ние является грубым нарушением правил дорожного движения, а также принимает во внимание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характер совершенного </w:t>
      </w:r>
      <w:r>
        <w:rPr>
          <w:rFonts w:ascii="Times New Roman" w:hAnsi="Times New Roman"/>
          <w:color w:val="000000"/>
          <w:sz w:val="25"/>
          <w:szCs w:val="25"/>
          <w:lang w:eastAsia="ar-SA"/>
        </w:rPr>
        <w:t>****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административного правонарушения, личность правонарушителя, его имущественное положение, обстоятельства смягчающие и отягчающие адм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инистративную ответственность.</w:t>
      </w:r>
    </w:p>
    <w:p w:rsidR="00D45A1A" w:rsidRPr="005E0978" w:rsidP="00D45A1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На основании вышеизложенного, мировой судья считает необходимым назначить </w:t>
      </w:r>
      <w:r>
        <w:rPr>
          <w:rFonts w:ascii="Times New Roman" w:hAnsi="Times New Roman"/>
          <w:sz w:val="25"/>
          <w:szCs w:val="25"/>
          <w:lang w:eastAsia="ar-SA"/>
        </w:rPr>
        <w:t>***</w:t>
      </w:r>
      <w:r w:rsidRPr="005E0978">
        <w:rPr>
          <w:rFonts w:ascii="Times New Roman" w:hAnsi="Times New Roman"/>
          <w:sz w:val="25"/>
          <w:szCs w:val="25"/>
          <w:lang w:eastAsia="ar-SA"/>
        </w:rPr>
        <w:t xml:space="preserve">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административное наказание в виде административного штрафа с лишением права управления транспортными средствами, предусмотренное ч. 1 </w:t>
      </w: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ст.12.26 КоАП РФ.</w:t>
      </w:r>
    </w:p>
    <w:p w:rsidR="00D45A1A" w:rsidP="00D45A1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>Руководствуясь ст.ст. 12.26, 29.9, 29.10, 29.11 КоАП РФ, мировой судья,</w:t>
      </w:r>
    </w:p>
    <w:p w:rsidR="005E0978" w:rsidRPr="005E0978" w:rsidP="00D45A1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5"/>
          <w:szCs w:val="25"/>
          <w:lang w:eastAsia="ar-SA"/>
        </w:rPr>
      </w:pPr>
    </w:p>
    <w:p w:rsidR="00D45A1A" w:rsidRPr="005E0978" w:rsidP="00D45A1A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hAnsi="Times New Roman"/>
          <w:bCs/>
          <w:color w:val="000000"/>
          <w:sz w:val="25"/>
          <w:szCs w:val="25"/>
          <w:lang w:eastAsia="ar-S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ar-SA"/>
        </w:rPr>
        <w:t xml:space="preserve">                                              </w:t>
      </w:r>
      <w:r w:rsidRPr="005E0978">
        <w:rPr>
          <w:rFonts w:ascii="Times New Roman" w:hAnsi="Times New Roman"/>
          <w:bCs/>
          <w:color w:val="000000"/>
          <w:sz w:val="25"/>
          <w:szCs w:val="25"/>
          <w:lang w:eastAsia="ar-SA"/>
        </w:rPr>
        <w:t>ПОСТАНОВИЛ:</w:t>
      </w:r>
    </w:p>
    <w:p w:rsidR="00D45A1A" w:rsidRPr="005E0978" w:rsidP="00D45A1A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5E0978">
        <w:rPr>
          <w:rFonts w:ascii="Times New Roman" w:eastAsia="Newton-Regular" w:hAnsi="Times New Roman"/>
          <w:sz w:val="25"/>
          <w:szCs w:val="25"/>
        </w:rPr>
        <w:t xml:space="preserve">Признать </w:t>
      </w:r>
      <w:r>
        <w:rPr>
          <w:rFonts w:ascii="Times New Roman" w:eastAsia="Newton-Regular" w:hAnsi="Times New Roman"/>
          <w:sz w:val="25"/>
          <w:szCs w:val="25"/>
        </w:rPr>
        <w:t>***</w:t>
      </w:r>
      <w:r w:rsidRPr="005E0978" w:rsidR="00BC02B5">
        <w:rPr>
          <w:rFonts w:ascii="Times New Roman" w:eastAsia="Newton-Regular" w:hAnsi="Times New Roman"/>
          <w:sz w:val="25"/>
          <w:szCs w:val="25"/>
        </w:rPr>
        <w:t xml:space="preserve">, </w:t>
      </w:r>
      <w:r>
        <w:rPr>
          <w:rFonts w:ascii="Times New Roman" w:eastAsia="Newton-Regular" w:hAnsi="Times New Roman"/>
          <w:sz w:val="25"/>
          <w:szCs w:val="25"/>
        </w:rPr>
        <w:t>***</w:t>
      </w:r>
      <w:r w:rsidRPr="005E0978" w:rsidR="00BC02B5">
        <w:rPr>
          <w:rFonts w:ascii="Times New Roman" w:eastAsia="Newton-Regular" w:hAnsi="Times New Roman"/>
          <w:sz w:val="25"/>
          <w:szCs w:val="25"/>
        </w:rPr>
        <w:t xml:space="preserve"> </w:t>
      </w:r>
      <w:r w:rsidRPr="005E0978">
        <w:rPr>
          <w:rFonts w:ascii="Times New Roman" w:eastAsia="Newton-Regular" w:hAnsi="Times New Roman"/>
          <w:sz w:val="25"/>
          <w:szCs w:val="25"/>
        </w:rPr>
        <w:t>года рождения, вин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 xml:space="preserve">овным в совершении административного правонарушения, предусмотренного ч. 1 ст. 12.26 </w:t>
      </w:r>
      <w:r w:rsidRPr="005E0978">
        <w:rPr>
          <w:rFonts w:ascii="Times New Roman" w:hAnsi="Times New Roman"/>
          <w:color w:val="000000"/>
          <w:sz w:val="25"/>
          <w:szCs w:val="25"/>
          <w:lang w:eastAsia="ru-RU"/>
        </w:rPr>
        <w:t>КоАП РФ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 xml:space="preserve">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****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>рублей с лишением права управления транспортными ср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 xml:space="preserve">едствами на срок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****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 xml:space="preserve"> месяцев.</w:t>
      </w:r>
    </w:p>
    <w:p w:rsidR="00D45A1A" w:rsidRPr="005E0978" w:rsidP="00D45A1A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>В соответствии с частью 1  статьи 32.2 Кодекса РФ об административных правонарушения, административный штраф должен быть уплачен лицом, привлеченным к административной ответственности, не позднее шестидесяти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 xml:space="preserve"> дней со дня вступления постановления о наложении административного штрафа  в законную силу.</w:t>
      </w:r>
    </w:p>
    <w:p w:rsidR="00D45A1A" w:rsidRPr="005E0978" w:rsidP="00D45A1A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 xml:space="preserve">Штраф перечислять по следующим реквизитам: </w:t>
      </w:r>
      <w:r>
        <w:rPr>
          <w:rFonts w:ascii="Times New Roman" w:hAnsi="Times New Roman"/>
          <w:color w:val="000000"/>
          <w:sz w:val="25"/>
          <w:szCs w:val="25"/>
          <w:lang w:eastAsia="uk-UA"/>
        </w:rPr>
        <w:t>****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 xml:space="preserve">. </w:t>
      </w:r>
    </w:p>
    <w:p w:rsidR="00D45A1A" w:rsidRPr="005E0978" w:rsidP="00D45A1A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5"/>
          <w:szCs w:val="25"/>
          <w:lang w:eastAsia="uk-UA"/>
        </w:rPr>
      </w:pP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>Подлинник квитанции об о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>плате штрафа предоставить мировому судье судебного участка № 26 Бахчисарайского судебного района Республики Крым (Республика Крым, г. Бахчисарай, ул. Фрунзе, 36в, каб. 9), как документ, подтверждающий исполнение постановления, но не позднее 60 (шестидесяти</w:t>
      </w:r>
      <w:r w:rsidRPr="005E0978">
        <w:rPr>
          <w:rFonts w:ascii="Times New Roman" w:hAnsi="Times New Roman"/>
          <w:color w:val="000000"/>
          <w:sz w:val="25"/>
          <w:szCs w:val="25"/>
          <w:lang w:eastAsia="uk-UA"/>
        </w:rPr>
        <w:t xml:space="preserve">) дней со дня вступления постановления в законную силу.   </w:t>
      </w:r>
    </w:p>
    <w:p w:rsidR="00D45A1A" w:rsidRPr="005E0978" w:rsidP="00D45A1A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D45A1A" w:rsidRPr="005E0978" w:rsidP="00D45A1A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 xml:space="preserve">Разъяснить  </w:t>
      </w:r>
      <w:r>
        <w:rPr>
          <w:rFonts w:ascii="Times New Roman" w:hAnsi="Times New Roman"/>
          <w:sz w:val="25"/>
          <w:szCs w:val="25"/>
          <w:lang w:eastAsia="ru-RU"/>
        </w:rPr>
        <w:t>***</w:t>
      </w:r>
      <w:r w:rsidRPr="005E0978">
        <w:rPr>
          <w:rFonts w:ascii="Times New Roman" w:hAnsi="Times New Roman"/>
          <w:sz w:val="25"/>
          <w:szCs w:val="25"/>
          <w:lang w:eastAsia="ru-RU"/>
        </w:rPr>
        <w:t>,  что в соответствии со ст. 32.7 КоАП РФ, течение срока лиш</w:t>
      </w:r>
      <w:r w:rsidRPr="005E0978">
        <w:rPr>
          <w:rFonts w:ascii="Times New Roman" w:hAnsi="Times New Roman"/>
          <w:sz w:val="25"/>
          <w:szCs w:val="25"/>
          <w:lang w:eastAsia="ru-RU"/>
        </w:rPr>
        <w:t>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права;</w:t>
      </w:r>
    </w:p>
    <w:p w:rsidR="00D45A1A" w:rsidRPr="005E0978" w:rsidP="00D45A1A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>в течение трех рабочих дней со дня вступления в законную силу постановления о на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значении административного наказания в виде лишения соответствующего специального права лицо, лишенное специального права должно сдать документы, предусмотренные частями 1-3.1 статьи 32.6 настоящего Кодекса, в орган, исполняющий этот вид административного </w:t>
      </w:r>
      <w:r w:rsidRPr="005E0978">
        <w:rPr>
          <w:rFonts w:ascii="Times New Roman" w:hAnsi="Times New Roman"/>
          <w:sz w:val="25"/>
          <w:szCs w:val="25"/>
          <w:lang w:eastAsia="ru-RU"/>
        </w:rPr>
        <w:t xml:space="preserve">наказания, а в случае утраты  указанных документов заявить об этом в указанный орган в тот же срок;  </w:t>
      </w:r>
    </w:p>
    <w:p w:rsidR="00D45A1A" w:rsidRPr="005E0978" w:rsidP="00D45A1A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  <w:lang w:eastAsia="ru-RU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</w:t>
      </w:r>
      <w:r w:rsidRPr="005E0978">
        <w:rPr>
          <w:rFonts w:ascii="Times New Roman" w:hAnsi="Times New Roman"/>
          <w:sz w:val="25"/>
          <w:szCs w:val="25"/>
          <w:lang w:eastAsia="ru-RU"/>
        </w:rPr>
        <w:t>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</w:t>
      </w:r>
      <w:r w:rsidRPr="005E0978">
        <w:rPr>
          <w:rFonts w:ascii="Times New Roman" w:hAnsi="Times New Roman"/>
          <w:sz w:val="25"/>
          <w:szCs w:val="25"/>
          <w:lang w:eastAsia="ru-RU"/>
        </w:rPr>
        <w:t>тративного наказания, заявления лица об утрате указанных документов.</w:t>
      </w:r>
    </w:p>
    <w:p w:rsidR="00D45A1A" w:rsidRPr="005E0978" w:rsidP="00D45A1A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  <w:r w:rsidRPr="005E0978">
        <w:rPr>
          <w:rFonts w:ascii="Times New Roman" w:eastAsia="Newton-Regular" w:hAnsi="Times New Roman"/>
          <w:sz w:val="25"/>
          <w:szCs w:val="25"/>
          <w:lang w:eastAsia="ru-RU"/>
        </w:rPr>
        <w:t xml:space="preserve"> 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</w:t>
      </w:r>
      <w:r w:rsidRPr="005E0978">
        <w:rPr>
          <w:rFonts w:ascii="Times New Roman" w:eastAsia="Newton-Regular" w:hAnsi="Times New Roman"/>
          <w:sz w:val="25"/>
          <w:szCs w:val="25"/>
          <w:lang w:eastAsia="ru-RU"/>
        </w:rPr>
        <w:t>я или получения копии постановления.</w:t>
      </w:r>
    </w:p>
    <w:p w:rsidR="00D45A1A" w:rsidRPr="005E0978" w:rsidP="00D45A1A">
      <w:pPr>
        <w:spacing w:after="0" w:line="240" w:lineRule="auto"/>
        <w:ind w:firstLine="708"/>
        <w:jc w:val="both"/>
        <w:rPr>
          <w:rFonts w:ascii="Times New Roman" w:eastAsia="Newton-Regular" w:hAnsi="Times New Roman"/>
          <w:sz w:val="25"/>
          <w:szCs w:val="25"/>
          <w:lang w:eastAsia="ru-RU"/>
        </w:rPr>
      </w:pPr>
    </w:p>
    <w:p w:rsidR="00D45A1A" w:rsidRPr="005E0978" w:rsidP="00D45A1A">
      <w:pPr>
        <w:rPr>
          <w:sz w:val="25"/>
          <w:szCs w:val="25"/>
        </w:rPr>
      </w:pPr>
      <w:r w:rsidRPr="005E0978">
        <w:rPr>
          <w:rFonts w:ascii="Times New Roman" w:hAnsi="Times New Roman"/>
          <w:sz w:val="25"/>
          <w:szCs w:val="25"/>
          <w:lang w:eastAsia="ru-RU"/>
        </w:rPr>
        <w:t xml:space="preserve">Мировой судья      </w:t>
      </w:r>
      <w:r w:rsidRPr="005E0978">
        <w:rPr>
          <w:rFonts w:ascii="Times New Roman" w:hAnsi="Times New Roman"/>
          <w:sz w:val="25"/>
          <w:szCs w:val="25"/>
          <w:lang w:eastAsia="ru-RU"/>
        </w:rPr>
        <w:tab/>
      </w:r>
      <w:r w:rsidRPr="005E0978">
        <w:rPr>
          <w:rFonts w:ascii="Times New Roman" w:hAnsi="Times New Roman"/>
          <w:sz w:val="25"/>
          <w:szCs w:val="25"/>
          <w:lang w:eastAsia="ru-RU"/>
        </w:rPr>
        <w:tab/>
      </w:r>
      <w:r w:rsidRPr="005E0978">
        <w:rPr>
          <w:rFonts w:ascii="Times New Roman" w:hAnsi="Times New Roman"/>
          <w:sz w:val="25"/>
          <w:szCs w:val="25"/>
          <w:lang w:eastAsia="ru-RU"/>
        </w:rPr>
        <w:tab/>
      </w:r>
      <w:r w:rsidRPr="005E0978">
        <w:rPr>
          <w:rFonts w:ascii="Times New Roman" w:hAnsi="Times New Roman"/>
          <w:sz w:val="25"/>
          <w:szCs w:val="25"/>
          <w:lang w:eastAsia="ru-RU"/>
        </w:rPr>
        <w:tab/>
        <w:t xml:space="preserve">                                                      Е.Н. Андрухова</w:t>
      </w:r>
    </w:p>
    <w:sectPr w:rsidSect="00D45A1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634"/>
    <w:rsid w:val="000E4634"/>
    <w:rsid w:val="00453330"/>
    <w:rsid w:val="005E0978"/>
    <w:rsid w:val="00BC02B5"/>
    <w:rsid w:val="00C561D6"/>
    <w:rsid w:val="00CA22BD"/>
    <w:rsid w:val="00D45A1A"/>
    <w:rsid w:val="00D80EE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A1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45A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F3AB100F2FA0C653097B5B94D1869543729DED90FF3D1FA66373394AA32FEA85409D94AA19FSFi7L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5954E5EA381EA0BD23F5113050D062D8FBB6ED4BC04879FA051EC5ADE8DE8440A34BC2AE9A7n1l3L" TargetMode="External" /><Relationship Id="rId5" Type="http://schemas.openxmlformats.org/officeDocument/2006/relationships/hyperlink" Target="consultantplus://offline/ref=8329A0BD2FF1E745B72FD307921444C5160B419EC95CDD265B4D658F7C4BAD76A47723B3580BFE38BAQ0O" TargetMode="External" /><Relationship Id="rId6" Type="http://schemas.openxmlformats.org/officeDocument/2006/relationships/hyperlink" Target="consultantplus://offline/ref=1C71F321A0C6EDD75E1025DF1B28FF2B0CF547CBC4A9609F20551750142D5B3ACE8B2F02F2F9T1WEO" TargetMode="External" /><Relationship Id="rId7" Type="http://schemas.openxmlformats.org/officeDocument/2006/relationships/hyperlink" Target="consultantplus://offline/ref=1C71F321A0C6EDD75E1025DF1B28FF2B0CF547CBC4A9609F20551750142D5B3ACE8B2F07F1FA12D1T5W9O" TargetMode="External" /><Relationship Id="rId8" Type="http://schemas.openxmlformats.org/officeDocument/2006/relationships/hyperlink" Target="consultantplus://offline/ref=1C71F321A0C6EDD75E1025DF1B28FF2B0CF547CBC4A9609F20551750142D5B3ACE8B2F07F1FA12DDT5W9O" TargetMode="External" /><Relationship Id="rId9" Type="http://schemas.openxmlformats.org/officeDocument/2006/relationships/hyperlink" Target="consultantplus://offline/ref=4E935BA67E955D6AC2233C8E952ADB1718C2F3CD8F7E35F9C20A8DE3E399ECB939830FBDA2ADh0T5O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