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23183" w:rsidRPr="000F6392" w:rsidP="008C154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0F6392">
        <w:rPr>
          <w:rFonts w:ascii="Times New Roman" w:hAnsi="Times New Roman"/>
          <w:bCs/>
          <w:sz w:val="24"/>
          <w:szCs w:val="24"/>
        </w:rPr>
        <w:t>Дело № 5-26-</w:t>
      </w:r>
      <w:r w:rsidR="00A311B0">
        <w:rPr>
          <w:rFonts w:ascii="Times New Roman" w:hAnsi="Times New Roman"/>
          <w:bCs/>
          <w:sz w:val="24"/>
          <w:szCs w:val="24"/>
        </w:rPr>
        <w:t>31</w:t>
      </w:r>
      <w:r w:rsidR="00336BF0">
        <w:rPr>
          <w:rFonts w:ascii="Times New Roman" w:hAnsi="Times New Roman"/>
          <w:bCs/>
          <w:sz w:val="24"/>
          <w:szCs w:val="24"/>
        </w:rPr>
        <w:t>4</w:t>
      </w:r>
      <w:r w:rsidRPr="000F6392">
        <w:rPr>
          <w:rFonts w:ascii="Times New Roman" w:hAnsi="Times New Roman"/>
          <w:bCs/>
          <w:sz w:val="24"/>
          <w:szCs w:val="24"/>
        </w:rPr>
        <w:t>/202</w:t>
      </w:r>
      <w:r w:rsidR="00A311B0">
        <w:rPr>
          <w:rFonts w:ascii="Times New Roman" w:hAnsi="Times New Roman"/>
          <w:bCs/>
          <w:sz w:val="24"/>
          <w:szCs w:val="24"/>
        </w:rPr>
        <w:t>6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F6392">
        <w:rPr>
          <w:rFonts w:ascii="Times New Roman" w:hAnsi="Times New Roman"/>
          <w:bCs/>
          <w:sz w:val="24"/>
          <w:szCs w:val="24"/>
        </w:rPr>
        <w:t>ПОСТАНОВЛЕНИЕ</w:t>
      </w:r>
    </w:p>
    <w:p w:rsidR="00823183" w:rsidP="00823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F6392">
        <w:rPr>
          <w:rFonts w:ascii="Times New Roman" w:hAnsi="Times New Roman"/>
          <w:bCs/>
          <w:sz w:val="24"/>
          <w:szCs w:val="24"/>
        </w:rPr>
        <w:t>по делу об административном правонарушении</w:t>
      </w:r>
    </w:p>
    <w:p w:rsidR="005E6CC3" w:rsidRPr="000F6392" w:rsidP="00823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0</w:t>
      </w:r>
      <w:r w:rsidR="00A311B0">
        <w:rPr>
          <w:rFonts w:ascii="Times New Roman" w:eastAsia="Newton-Regular" w:hAnsi="Times New Roman"/>
          <w:sz w:val="24"/>
          <w:szCs w:val="24"/>
        </w:rPr>
        <w:t>2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</w:t>
      </w:r>
      <w:r w:rsidR="00A311B0">
        <w:rPr>
          <w:rFonts w:ascii="Times New Roman" w:eastAsia="Newton-Regular" w:hAnsi="Times New Roman"/>
          <w:sz w:val="24"/>
          <w:szCs w:val="24"/>
        </w:rPr>
        <w:t>июл</w:t>
      </w:r>
      <w:r w:rsidRPr="000F6392">
        <w:rPr>
          <w:rFonts w:ascii="Times New Roman" w:eastAsia="Newton-Regular" w:hAnsi="Times New Roman"/>
          <w:sz w:val="24"/>
          <w:szCs w:val="24"/>
        </w:rPr>
        <w:t>я 202</w:t>
      </w:r>
      <w:r w:rsidR="00A311B0">
        <w:rPr>
          <w:rFonts w:ascii="Times New Roman" w:eastAsia="Newton-Regular" w:hAnsi="Times New Roman"/>
          <w:sz w:val="24"/>
          <w:szCs w:val="24"/>
        </w:rPr>
        <w:t>6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года                                                          </w:t>
      </w:r>
      <w:r w:rsidRPr="000F6392" w:rsidR="000F6392">
        <w:rPr>
          <w:rFonts w:ascii="Times New Roman" w:eastAsia="Newton-Regular" w:hAnsi="Times New Roman"/>
          <w:sz w:val="24"/>
          <w:szCs w:val="24"/>
        </w:rPr>
        <w:t xml:space="preserve">                   </w:t>
      </w:r>
      <w:r w:rsidR="0085242E">
        <w:rPr>
          <w:rFonts w:ascii="Times New Roman" w:eastAsia="Newton-Regular" w:hAnsi="Times New Roman"/>
          <w:sz w:val="24"/>
          <w:szCs w:val="24"/>
        </w:rPr>
        <w:t xml:space="preserve">          </w:t>
      </w:r>
      <w:r w:rsidR="00930D3B">
        <w:rPr>
          <w:rFonts w:ascii="Times New Roman" w:eastAsia="Newton-Regular" w:hAnsi="Times New Roman"/>
          <w:sz w:val="24"/>
          <w:szCs w:val="24"/>
        </w:rPr>
        <w:t xml:space="preserve"> </w:t>
      </w:r>
      <w:r w:rsidR="0085242E">
        <w:rPr>
          <w:rFonts w:ascii="Times New Roman" w:eastAsia="Newton-Regular" w:hAnsi="Times New Roman"/>
          <w:sz w:val="24"/>
          <w:szCs w:val="24"/>
        </w:rPr>
        <w:t xml:space="preserve"> </w:t>
      </w:r>
      <w:r w:rsidRPr="000F6392" w:rsidR="000F6392">
        <w:rPr>
          <w:rFonts w:ascii="Times New Roman" w:eastAsia="Newton-Regular" w:hAnsi="Times New Roman"/>
          <w:sz w:val="24"/>
          <w:szCs w:val="24"/>
        </w:rPr>
        <w:t xml:space="preserve"> </w:t>
      </w:r>
      <w:r w:rsidRPr="000F6392">
        <w:rPr>
          <w:rFonts w:ascii="Times New Roman" w:eastAsia="Newton-Regular" w:hAnsi="Times New Roman"/>
          <w:sz w:val="24"/>
          <w:szCs w:val="24"/>
        </w:rPr>
        <w:t>г. Бахчисарай</w:t>
      </w:r>
    </w:p>
    <w:p w:rsidR="00823183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 xml:space="preserve">Мировой судья судебного участка №26 Бахчисарайского судебного района (Бахчисарайский район) Республики Крым Андрухова Е.Н. (Республика Крым, Бахчисарайский район, ул. Фрунзе, 36в), рассмотрев дело об административном правонарушении в отношении </w:t>
      </w:r>
      <w:r w:rsidRPr="00A311B0" w:rsidR="00A311B0">
        <w:rPr>
          <w:rFonts w:ascii="Times New Roman" w:eastAsia="Newton-Regular" w:hAnsi="Times New Roman"/>
          <w:sz w:val="24"/>
          <w:szCs w:val="24"/>
        </w:rPr>
        <w:t>юридического лица</w:t>
      </w:r>
      <w:r w:rsidRPr="00A311B0" w:rsidR="00A311B0">
        <w:rPr>
          <w:rFonts w:ascii="Times New Roman" w:eastAsia="Newton-Regular" w:hAnsi="Times New Roman"/>
          <w:sz w:val="24"/>
          <w:szCs w:val="24"/>
        </w:rPr>
        <w:t xml:space="preserve"> -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A311B0" w:rsidR="00A311B0">
        <w:rPr>
          <w:rFonts w:ascii="Times New Roman" w:eastAsia="Newton-Regular" w:hAnsi="Times New Roman"/>
          <w:sz w:val="24"/>
          <w:szCs w:val="24"/>
        </w:rPr>
        <w:t xml:space="preserve"> «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A311B0" w:rsidR="00A311B0">
        <w:rPr>
          <w:rFonts w:ascii="Times New Roman" w:eastAsia="Newton-Regular" w:hAnsi="Times New Roman"/>
          <w:sz w:val="24"/>
          <w:szCs w:val="24"/>
        </w:rPr>
        <w:t>» (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A311B0" w:rsidR="00A311B0">
        <w:rPr>
          <w:rFonts w:ascii="Times New Roman" w:eastAsia="Newton-Regular" w:hAnsi="Times New Roman"/>
          <w:sz w:val="24"/>
          <w:szCs w:val="24"/>
        </w:rPr>
        <w:t xml:space="preserve">), </w:t>
      </w:r>
      <w:r w:rsidRPr="00A311B0" w:rsidR="00A311B0">
        <w:rPr>
          <w:rFonts w:ascii="Times New Roman" w:eastAsia="Newton-Regular" w:hAnsi="Times New Roman"/>
          <w:sz w:val="24"/>
          <w:szCs w:val="24"/>
        </w:rPr>
        <w:t xml:space="preserve">ОГРН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A311B0" w:rsidR="00A311B0">
        <w:rPr>
          <w:rFonts w:ascii="Times New Roman" w:eastAsia="Newton-Regular" w:hAnsi="Times New Roman"/>
          <w:sz w:val="24"/>
          <w:szCs w:val="24"/>
        </w:rPr>
        <w:t>, ИНН</w:t>
      </w:r>
      <w:r>
        <w:rPr>
          <w:rFonts w:ascii="Times New Roman" w:eastAsia="Newton-Regular" w:hAnsi="Times New Roman"/>
          <w:sz w:val="24"/>
          <w:szCs w:val="24"/>
        </w:rPr>
        <w:t xml:space="preserve"> ****</w:t>
      </w:r>
      <w:r w:rsidRPr="00A311B0" w:rsidR="00A311B0">
        <w:rPr>
          <w:rFonts w:ascii="Times New Roman" w:eastAsia="Newton-Regular" w:hAnsi="Times New Roman"/>
          <w:sz w:val="24"/>
          <w:szCs w:val="24"/>
        </w:rPr>
        <w:t xml:space="preserve">, юридический адрес: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8C43DF" w:rsidR="008C43DF">
        <w:rPr>
          <w:rFonts w:ascii="Times New Roman" w:eastAsia="Newton-Regular" w:hAnsi="Times New Roman"/>
          <w:sz w:val="24"/>
          <w:szCs w:val="24"/>
        </w:rPr>
        <w:t xml:space="preserve">, </w:t>
      </w:r>
      <w:r w:rsidR="00104A6F">
        <w:rPr>
          <w:rFonts w:ascii="Times New Roman" w:eastAsia="Newton-Regular" w:hAnsi="Times New Roman"/>
          <w:sz w:val="24"/>
          <w:szCs w:val="24"/>
        </w:rPr>
        <w:t>в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совершении административного правонарушения, предусмотренно</w:t>
      </w:r>
      <w:r w:rsidRPr="000F6392">
        <w:rPr>
          <w:rFonts w:ascii="Times New Roman" w:eastAsia="Newton-Regular" w:hAnsi="Times New Roman"/>
          <w:sz w:val="24"/>
          <w:szCs w:val="24"/>
        </w:rPr>
        <w:t>го ч. 12 ст. 19.5 Кодекса Российской Федерации об административных правонарушениях,</w:t>
      </w:r>
    </w:p>
    <w:p w:rsidR="005E6CC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</w:p>
    <w:p w:rsidR="00FA3DAE" w:rsidP="00FA3D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F6392">
        <w:rPr>
          <w:rFonts w:ascii="Times New Roman" w:hAnsi="Times New Roman"/>
          <w:bCs/>
          <w:sz w:val="24"/>
          <w:szCs w:val="24"/>
        </w:rPr>
        <w:t>УСТАНОВИЛ:</w:t>
      </w:r>
    </w:p>
    <w:p w:rsidR="005E6CC3" w:rsidP="00FA3D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23183" w:rsidRPr="00FA3DAE" w:rsidP="00FA3D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Newton-Regular" w:hAnsi="Times New Roman"/>
          <w:sz w:val="24"/>
          <w:szCs w:val="24"/>
        </w:rPr>
        <w:t>***</w:t>
      </w:r>
      <w:r w:rsidRPr="00C42746">
        <w:rPr>
          <w:rFonts w:ascii="Times New Roman" w:eastAsia="Newton-Regular" w:hAnsi="Times New Roman"/>
          <w:sz w:val="24"/>
          <w:szCs w:val="24"/>
        </w:rPr>
        <w:t>202</w:t>
      </w:r>
      <w:r w:rsidR="00EF54FE">
        <w:rPr>
          <w:rFonts w:ascii="Times New Roman" w:eastAsia="Newton-Regular" w:hAnsi="Times New Roman"/>
          <w:sz w:val="24"/>
          <w:szCs w:val="24"/>
        </w:rPr>
        <w:t>6</w:t>
      </w:r>
      <w:r w:rsidRPr="00C42746">
        <w:rPr>
          <w:rFonts w:ascii="Times New Roman" w:eastAsia="Newton-Regular" w:hAnsi="Times New Roman"/>
          <w:sz w:val="24"/>
          <w:szCs w:val="24"/>
        </w:rPr>
        <w:t xml:space="preserve"> </w:t>
      </w:r>
      <w:r w:rsidRPr="000F6392">
        <w:rPr>
          <w:rFonts w:ascii="Times New Roman" w:eastAsia="Newton-Regular" w:hAnsi="Times New Roman"/>
          <w:sz w:val="24"/>
          <w:szCs w:val="24"/>
        </w:rPr>
        <w:t>проведена внеплановая выездная проверка в отношении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EF54FE" w:rsidR="00EF54FE">
        <w:rPr>
          <w:rFonts w:ascii="Times New Roman" w:eastAsia="Newton-Regular" w:hAnsi="Times New Roman"/>
          <w:sz w:val="24"/>
          <w:szCs w:val="24"/>
        </w:rPr>
        <w:t xml:space="preserve"> «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EF54FE" w:rsidR="00EF54FE">
        <w:rPr>
          <w:rFonts w:ascii="Times New Roman" w:eastAsia="Newton-Regular" w:hAnsi="Times New Roman"/>
          <w:sz w:val="24"/>
          <w:szCs w:val="24"/>
        </w:rPr>
        <w:t>» (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EF54FE" w:rsidR="00EF54FE">
        <w:rPr>
          <w:rFonts w:ascii="Times New Roman" w:eastAsia="Newton-Regular" w:hAnsi="Times New Roman"/>
          <w:sz w:val="24"/>
          <w:szCs w:val="24"/>
        </w:rPr>
        <w:t>)</w:t>
      </w:r>
      <w:r w:rsidR="00EF54FE">
        <w:rPr>
          <w:rFonts w:ascii="Times New Roman" w:eastAsia="Newton-Regular" w:hAnsi="Times New Roman"/>
          <w:sz w:val="24"/>
          <w:szCs w:val="24"/>
        </w:rPr>
        <w:t xml:space="preserve"> 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по адресу: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, с целью контроля за исполнением ранее выданного предписания </w:t>
      </w:r>
      <w:r w:rsidRPr="00CF5C73" w:rsidR="00CF5C73">
        <w:rPr>
          <w:rFonts w:ascii="Times New Roman" w:eastAsia="Newton-Regular" w:hAnsi="Times New Roman"/>
          <w:sz w:val="24"/>
          <w:szCs w:val="24"/>
        </w:rPr>
        <w:t>№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CF5C73" w:rsidR="00CF5C73">
        <w:rPr>
          <w:rFonts w:ascii="Times New Roman" w:eastAsia="Newton-Regular" w:hAnsi="Times New Roman"/>
          <w:sz w:val="24"/>
          <w:szCs w:val="24"/>
        </w:rPr>
        <w:t xml:space="preserve">от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CF5C73" w:rsidR="00CF5C73">
        <w:rPr>
          <w:rFonts w:ascii="Times New Roman" w:eastAsia="Newton-Regular" w:hAnsi="Times New Roman"/>
          <w:sz w:val="24"/>
          <w:szCs w:val="24"/>
        </w:rPr>
        <w:t xml:space="preserve">2025 </w:t>
      </w:r>
      <w:r w:rsidRPr="000F6392">
        <w:rPr>
          <w:rFonts w:ascii="Times New Roman" w:eastAsia="Newton-Regular" w:hAnsi="Times New Roman"/>
          <w:sz w:val="24"/>
          <w:szCs w:val="24"/>
        </w:rPr>
        <w:t>об устранении нарушений требований пожарной безопасности</w:t>
      </w:r>
      <w:r>
        <w:rPr>
          <w:rFonts w:ascii="Times New Roman" w:eastAsia="Newton-Regular" w:hAnsi="Times New Roman"/>
          <w:sz w:val="24"/>
          <w:szCs w:val="24"/>
        </w:rPr>
        <w:t xml:space="preserve"> в срок до ***</w:t>
      </w:r>
      <w:r>
        <w:rPr>
          <w:rFonts w:ascii="Times New Roman" w:eastAsia="Newton-Regular" w:hAnsi="Times New Roman"/>
          <w:sz w:val="24"/>
          <w:szCs w:val="24"/>
        </w:rPr>
        <w:t>202</w:t>
      </w:r>
      <w:r w:rsidR="00CF5C73">
        <w:rPr>
          <w:rFonts w:ascii="Times New Roman" w:eastAsia="Newton-Regular" w:hAnsi="Times New Roman"/>
          <w:sz w:val="24"/>
          <w:szCs w:val="24"/>
        </w:rPr>
        <w:t>6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. По результатам проведенной проверки </w:t>
      </w:r>
      <w:r w:rsidRPr="000F6392">
        <w:rPr>
          <w:rFonts w:ascii="Times New Roman" w:eastAsia="Newton-Regular" w:hAnsi="Times New Roman"/>
          <w:sz w:val="24"/>
          <w:szCs w:val="24"/>
        </w:rPr>
        <w:t>установлено, что указанное предписани</w:t>
      </w:r>
      <w:r>
        <w:rPr>
          <w:rFonts w:ascii="Times New Roman" w:eastAsia="Newton-Regular" w:hAnsi="Times New Roman"/>
          <w:sz w:val="24"/>
          <w:szCs w:val="24"/>
        </w:rPr>
        <w:t>е не выполнено в полном объеме, а именно не выполнены п.п. 1,</w:t>
      </w:r>
      <w:r w:rsidR="00CF5C73">
        <w:rPr>
          <w:rFonts w:ascii="Times New Roman" w:eastAsia="Newton-Regular" w:hAnsi="Times New Roman"/>
          <w:sz w:val="24"/>
          <w:szCs w:val="24"/>
        </w:rPr>
        <w:t>2,</w:t>
      </w:r>
      <w:r>
        <w:rPr>
          <w:rFonts w:ascii="Times New Roman" w:eastAsia="Newton-Regular" w:hAnsi="Times New Roman"/>
          <w:sz w:val="24"/>
          <w:szCs w:val="24"/>
        </w:rPr>
        <w:t>3,</w:t>
      </w:r>
      <w:r w:rsidR="00CF5C73">
        <w:rPr>
          <w:rFonts w:ascii="Times New Roman" w:eastAsia="Newton-Regular" w:hAnsi="Times New Roman"/>
          <w:sz w:val="24"/>
          <w:szCs w:val="24"/>
        </w:rPr>
        <w:t>5</w:t>
      </w:r>
      <w:r>
        <w:rPr>
          <w:rFonts w:ascii="Times New Roman" w:eastAsia="Newton-Regular" w:hAnsi="Times New Roman"/>
          <w:sz w:val="24"/>
          <w:szCs w:val="24"/>
        </w:rPr>
        <w:t xml:space="preserve"> вышеуказанного предписания.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8B3">
        <w:rPr>
          <w:rFonts w:ascii="Times New Roman" w:eastAsia="Newton-Regular" w:hAnsi="Times New Roman"/>
          <w:sz w:val="24"/>
          <w:szCs w:val="24"/>
        </w:rPr>
        <w:t>Г</w:t>
      </w:r>
      <w:r w:rsidR="00CF5C73">
        <w:rPr>
          <w:rFonts w:ascii="Times New Roman" w:eastAsia="Newton-Regular" w:hAnsi="Times New Roman"/>
          <w:sz w:val="24"/>
          <w:szCs w:val="24"/>
        </w:rPr>
        <w:t>лавным г</w:t>
      </w:r>
      <w:r w:rsidRPr="000F6392">
        <w:rPr>
          <w:rFonts w:ascii="Times New Roman" w:eastAsia="Newton-Regular" w:hAnsi="Times New Roman"/>
          <w:sz w:val="24"/>
          <w:szCs w:val="24"/>
        </w:rPr>
        <w:t>осударственн</w:t>
      </w:r>
      <w:r w:rsidR="006A68B3">
        <w:rPr>
          <w:rFonts w:ascii="Times New Roman" w:eastAsia="Newton-Regular" w:hAnsi="Times New Roman"/>
          <w:sz w:val="24"/>
          <w:szCs w:val="24"/>
        </w:rPr>
        <w:t>ым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инспектор</w:t>
      </w:r>
      <w:r w:rsidR="006A68B3">
        <w:rPr>
          <w:rFonts w:ascii="Times New Roman" w:eastAsia="Newton-Regular" w:hAnsi="Times New Roman"/>
          <w:sz w:val="24"/>
          <w:szCs w:val="24"/>
        </w:rPr>
        <w:t>ом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Бахчисарайско</w:t>
      </w:r>
      <w:r w:rsidR="006A68B3">
        <w:rPr>
          <w:rFonts w:ascii="Times New Roman" w:eastAsia="Newton-Regular" w:hAnsi="Times New Roman"/>
          <w:sz w:val="24"/>
          <w:szCs w:val="24"/>
        </w:rPr>
        <w:t>го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район</w:t>
      </w:r>
      <w:r w:rsidR="006A68B3">
        <w:rPr>
          <w:rFonts w:ascii="Times New Roman" w:eastAsia="Newton-Regular" w:hAnsi="Times New Roman"/>
          <w:sz w:val="24"/>
          <w:szCs w:val="24"/>
        </w:rPr>
        <w:t>а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по пожарному надзору - </w:t>
      </w:r>
      <w:r w:rsidR="00CF5C73">
        <w:rPr>
          <w:rFonts w:ascii="Times New Roman" w:eastAsia="Newton-Regular" w:hAnsi="Times New Roman"/>
          <w:sz w:val="24"/>
          <w:szCs w:val="24"/>
        </w:rPr>
        <w:t>начальник</w:t>
      </w:r>
      <w:r w:rsidRPr="006A68B3" w:rsidR="006A68B3">
        <w:rPr>
          <w:rFonts w:ascii="Times New Roman" w:eastAsia="Newton-Regular" w:hAnsi="Times New Roman"/>
          <w:sz w:val="24"/>
          <w:szCs w:val="24"/>
        </w:rPr>
        <w:t>ом отдела  надзорной деятельности по Бахчисарайскому району управления надзорной деятельности и профилактической работы Г</w:t>
      </w:r>
      <w:r w:rsidR="00CF5C73">
        <w:rPr>
          <w:rFonts w:ascii="Times New Roman" w:eastAsia="Newton-Regular" w:hAnsi="Times New Roman"/>
          <w:sz w:val="24"/>
          <w:szCs w:val="24"/>
        </w:rPr>
        <w:t>У</w:t>
      </w:r>
      <w:r w:rsidRPr="006A68B3" w:rsidR="006A68B3">
        <w:rPr>
          <w:rFonts w:ascii="Times New Roman" w:eastAsia="Newton-Regular" w:hAnsi="Times New Roman"/>
          <w:sz w:val="24"/>
          <w:szCs w:val="24"/>
        </w:rPr>
        <w:t xml:space="preserve"> МЧС России по Республике Крым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0F6392">
        <w:rPr>
          <w:rFonts w:ascii="Times New Roman" w:eastAsia="Newton-Regular" w:hAnsi="Times New Roman"/>
          <w:sz w:val="24"/>
          <w:szCs w:val="24"/>
        </w:rPr>
        <w:t>202</w:t>
      </w:r>
      <w:r w:rsidR="009B38AF">
        <w:rPr>
          <w:rFonts w:ascii="Times New Roman" w:eastAsia="Newton-Regular" w:hAnsi="Times New Roman"/>
          <w:sz w:val="24"/>
          <w:szCs w:val="24"/>
        </w:rPr>
        <w:t>6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 составлен протокол об а</w:t>
      </w:r>
      <w:r w:rsidR="00C42746">
        <w:rPr>
          <w:rFonts w:ascii="Times New Roman" w:eastAsia="Newton-Regular" w:hAnsi="Times New Roman"/>
          <w:sz w:val="24"/>
          <w:szCs w:val="24"/>
        </w:rPr>
        <w:t>дминистративном правонарушении №</w:t>
      </w:r>
      <w:r w:rsidR="00B6642D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CF5C73" w:rsidR="00CF5C73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 xml:space="preserve">по ч. 12 ст. 19.5 КоАП РФ в отношении </w:t>
      </w:r>
      <w:r w:rsidR="00F35932">
        <w:rPr>
          <w:rFonts w:ascii="Times New Roman" w:eastAsia="Newton-Regular" w:hAnsi="Times New Roman"/>
          <w:sz w:val="24"/>
          <w:szCs w:val="24"/>
        </w:rPr>
        <w:t>юридическ</w:t>
      </w:r>
      <w:r>
        <w:rPr>
          <w:rFonts w:ascii="Times New Roman" w:eastAsia="Newton-Regular" w:hAnsi="Times New Roman"/>
          <w:sz w:val="24"/>
          <w:szCs w:val="24"/>
        </w:rPr>
        <w:t>ого лица</w:t>
      </w:r>
      <w:r>
        <w:rPr>
          <w:rFonts w:ascii="Times New Roman" w:eastAsia="Newton-Regular" w:hAnsi="Times New Roman"/>
          <w:sz w:val="24"/>
          <w:szCs w:val="24"/>
        </w:rPr>
        <w:t xml:space="preserve"> – ***</w:t>
      </w:r>
      <w:r w:rsidRPr="00F35932" w:rsidR="00F35932">
        <w:rPr>
          <w:rFonts w:ascii="Times New Roman" w:eastAsia="Newton-Regular" w:hAnsi="Times New Roman"/>
          <w:sz w:val="24"/>
          <w:szCs w:val="24"/>
        </w:rPr>
        <w:t xml:space="preserve"> «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F35932" w:rsidR="00F35932">
        <w:rPr>
          <w:rFonts w:ascii="Times New Roman" w:eastAsia="Newton-Regular" w:hAnsi="Times New Roman"/>
          <w:sz w:val="24"/>
          <w:szCs w:val="24"/>
        </w:rPr>
        <w:t>»</w:t>
      </w:r>
      <w:r>
        <w:rPr>
          <w:rFonts w:ascii="Times New Roman" w:eastAsia="Newton-Regular" w:hAnsi="Times New Roman"/>
          <w:sz w:val="24"/>
          <w:szCs w:val="24"/>
        </w:rPr>
        <w:t>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b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При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рассмотрени</w:t>
      </w:r>
      <w:r>
        <w:rPr>
          <w:rFonts w:ascii="Times New Roman" w:eastAsia="Newton-Regular" w:hAnsi="Times New Roman"/>
          <w:sz w:val="24"/>
          <w:szCs w:val="24"/>
        </w:rPr>
        <w:t>и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дела об административном правонарушении </w:t>
      </w:r>
      <w:r>
        <w:rPr>
          <w:rFonts w:ascii="Times New Roman" w:eastAsia="Newton-Regular" w:hAnsi="Times New Roman"/>
          <w:sz w:val="24"/>
          <w:szCs w:val="24"/>
        </w:rPr>
        <w:t>представитель ****</w:t>
      </w:r>
      <w:r>
        <w:rPr>
          <w:rFonts w:ascii="Times New Roman" w:eastAsia="Newton-Regular" w:hAnsi="Times New Roman"/>
          <w:sz w:val="24"/>
          <w:szCs w:val="24"/>
        </w:rPr>
        <w:t xml:space="preserve"> «****</w:t>
      </w:r>
      <w:r>
        <w:rPr>
          <w:rFonts w:ascii="Times New Roman" w:eastAsia="Newton-Regular" w:hAnsi="Times New Roman"/>
          <w:sz w:val="24"/>
          <w:szCs w:val="24"/>
        </w:rPr>
        <w:t>» - ****</w:t>
      </w:r>
      <w:r>
        <w:rPr>
          <w:rFonts w:ascii="Times New Roman" w:eastAsia="Newton-Regular" w:hAnsi="Times New Roman"/>
          <w:sz w:val="24"/>
          <w:szCs w:val="24"/>
        </w:rPr>
        <w:t xml:space="preserve"> пояснил, что с протоколом не согласен, </w:t>
      </w:r>
      <w:r w:rsidR="00930D3B">
        <w:rPr>
          <w:rFonts w:ascii="Times New Roman" w:eastAsia="Newton-Regular" w:hAnsi="Times New Roman"/>
          <w:sz w:val="24"/>
          <w:szCs w:val="24"/>
        </w:rPr>
        <w:t>поскольку земельные участки находятся в собственности граждан,  земля общего назначения в Минимущества РК, а привлекают к ответственности юридическое лицо.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eastAsia="Newton-Regular" w:hAnsi="Times New Roman"/>
          <w:sz w:val="24"/>
          <w:szCs w:val="24"/>
        </w:rPr>
        <w:t>И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сследовав материалы дела об административном правонарушении, оценив представленные доказательства в их совокупности, мировой судья считает, что в действиях </w:t>
      </w:r>
      <w:r w:rsidR="00757A1B">
        <w:rPr>
          <w:rFonts w:ascii="Times New Roman" w:eastAsia="Newton-Regular" w:hAnsi="Times New Roman"/>
          <w:sz w:val="24"/>
          <w:szCs w:val="24"/>
        </w:rPr>
        <w:t>юридическ</w:t>
      </w:r>
      <w:r w:rsidRPr="000F6392">
        <w:rPr>
          <w:rFonts w:ascii="Times New Roman" w:hAnsi="Times New Roman"/>
          <w:sz w:val="24"/>
          <w:szCs w:val="24"/>
          <w:lang w:eastAsia="ru-RU"/>
        </w:rPr>
        <w:t>ого лица –</w:t>
      </w:r>
      <w:r w:rsidR="004E2334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757A1B" w:rsidR="00757A1B">
        <w:rPr>
          <w:rFonts w:ascii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sz w:val="24"/>
          <w:szCs w:val="24"/>
          <w:lang w:eastAsia="ru-RU"/>
        </w:rPr>
        <w:t>***</w:t>
      </w:r>
      <w:r w:rsidRPr="00757A1B" w:rsidR="00757A1B">
        <w:rPr>
          <w:rFonts w:ascii="Times New Roman" w:hAnsi="Times New Roman"/>
          <w:sz w:val="24"/>
          <w:szCs w:val="24"/>
          <w:lang w:eastAsia="ru-RU"/>
        </w:rPr>
        <w:t>»</w:t>
      </w:r>
      <w:r w:rsidR="00757A1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6392">
        <w:rPr>
          <w:rFonts w:ascii="Times New Roman" w:eastAsia="Newton-Regular" w:hAnsi="Times New Roman"/>
          <w:sz w:val="24"/>
          <w:szCs w:val="24"/>
        </w:rPr>
        <w:t>усматривается нарушение требований ч. 12 ст. 19.5 КоАП РФ - невыполнен</w:t>
      </w:r>
      <w:r w:rsidRPr="000F6392">
        <w:rPr>
          <w:rFonts w:ascii="Times New Roman" w:eastAsia="Newton-Regular" w:hAnsi="Times New Roman"/>
          <w:sz w:val="24"/>
          <w:szCs w:val="24"/>
        </w:rPr>
        <w:t>ие в установленный срок законного предписания органа, осуществляющего федеральный государственный пожарный надзор, исходя из следующего.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>Административная ответственность по ч. 12 ст. 19.5 КоАП РФ наступает за невыполнение в установленный срок законного пре</w:t>
      </w:r>
      <w:r w:rsidRPr="000F6392">
        <w:rPr>
          <w:rFonts w:ascii="Times New Roman" w:eastAsia="Newton-Regular" w:hAnsi="Times New Roman"/>
          <w:sz w:val="24"/>
          <w:szCs w:val="24"/>
        </w:rPr>
        <w:t>дписания органа, осуществляющего федеральный государственный пожарный надзор.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>Общие правовые, экономические и социальные основы обеспечения пожарной безопасности в Российской Федерации определяются Федеральным законом от 21 декабря 1994 года № 69-ФЗ "О пож</w:t>
      </w:r>
      <w:r w:rsidRPr="000F6392">
        <w:rPr>
          <w:rFonts w:ascii="Times New Roman" w:eastAsia="Newton-Regular" w:hAnsi="Times New Roman"/>
          <w:sz w:val="24"/>
          <w:szCs w:val="24"/>
        </w:rPr>
        <w:t>арной безопасности".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>В соответствии со статьей 2 Федерального закона "О пожарной безопасности" законодательство Российской Федерации о пожарной безопасности основывается на Конституции Российской Федерации и включает в себя данный Федеральный закон, приним</w:t>
      </w:r>
      <w:r w:rsidRPr="000F6392">
        <w:rPr>
          <w:rFonts w:ascii="Times New Roman" w:eastAsia="Newton-Regular" w:hAnsi="Times New Roman"/>
          <w:sz w:val="24"/>
          <w:szCs w:val="24"/>
        </w:rPr>
        <w:t>аемые в соответствии с ним федеральные законы и иные нормативные правовые акты, а также законы и иные нормативные правовые акты субъектов Российской Федерации, муниципальные правовые акты, регулирующие вопросы пожарной безопасности.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>Частью 2 статьи 20 назв</w:t>
      </w:r>
      <w:r w:rsidRPr="000F6392">
        <w:rPr>
          <w:rFonts w:ascii="Times New Roman" w:eastAsia="Newton-Regular" w:hAnsi="Times New Roman"/>
          <w:sz w:val="24"/>
          <w:szCs w:val="24"/>
        </w:rPr>
        <w:t>анного Федерального закона предусмотрено, что техническое регулирование в области пожарной безопасности осуществляется в порядке, установленном законодательством Российской Федерации о техническом регулировании в области пожарной безопасности.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 xml:space="preserve">Исходя из </w:t>
      </w:r>
      <w:r w:rsidRPr="000F6392">
        <w:rPr>
          <w:rFonts w:ascii="Times New Roman" w:eastAsia="Newton-Regular" w:hAnsi="Times New Roman"/>
          <w:sz w:val="24"/>
          <w:szCs w:val="24"/>
        </w:rPr>
        <w:t>положений статьи 4 Федерального закона от 22.07.2008 года № 123-ФЗ "Технический регламент о требованиях пожарной безопасности" к нормативным правовым актам Российской Федерации по пожарной безопасности относятся федеральные законы о технических регламентах</w:t>
      </w:r>
      <w:r w:rsidRPr="000F6392">
        <w:rPr>
          <w:rFonts w:ascii="Times New Roman" w:eastAsia="Newton-Regular" w:hAnsi="Times New Roman"/>
          <w:sz w:val="24"/>
          <w:szCs w:val="24"/>
        </w:rPr>
        <w:t>, федеральные законы и иные нормативные правовые акты Российской Федерации, устанавливающие обязательные для исполнения требования пожарной безопасности. К нормативным документам по пожарной безопасности относятся национальные стандарты, своды правил, соде</w:t>
      </w:r>
      <w:r w:rsidRPr="000F6392">
        <w:rPr>
          <w:rFonts w:ascii="Times New Roman" w:eastAsia="Newton-Regular" w:hAnsi="Times New Roman"/>
          <w:sz w:val="24"/>
          <w:szCs w:val="24"/>
        </w:rPr>
        <w:t>ржащие требования пожарной безопасности (нормы и правила).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>В соответствии с требованиями Федерального закона от 22.07.2008 года № 123-ФЗ "Технический регламент о требованиях пожарной безопасности" пожарная безопасность объекта защиты считается обеспеченной</w:t>
      </w:r>
      <w:r w:rsidRPr="000F6392">
        <w:rPr>
          <w:rFonts w:ascii="Times New Roman" w:eastAsia="Newton-Regular" w:hAnsi="Times New Roman"/>
          <w:sz w:val="24"/>
          <w:szCs w:val="24"/>
        </w:rPr>
        <w:t>, если в полном объеме выполнены требования пожарной безопасности, установленные техническими регламентами, принятыми в соответствии с Федеральным законом "О техническом регулировании", и нормативными документами по пожарной безопасности и пожарный риск не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превышает допустимых значений.</w:t>
      </w:r>
    </w:p>
    <w:p w:rsidR="00F6766D" w:rsidRPr="00757A1B" w:rsidP="00227303">
      <w:pPr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F639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FA3DA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27303">
        <w:rPr>
          <w:rFonts w:ascii="Times New Roman" w:eastAsia="Times New Roman" w:hAnsi="Times New Roman"/>
          <w:sz w:val="24"/>
          <w:szCs w:val="24"/>
          <w:lang w:eastAsia="ru-RU"/>
        </w:rPr>
        <w:t>Согласно выписки</w:t>
      </w:r>
      <w:r w:rsidR="00227303">
        <w:rPr>
          <w:rFonts w:ascii="Times New Roman" w:eastAsia="Times New Roman" w:hAnsi="Times New Roman"/>
          <w:sz w:val="24"/>
          <w:szCs w:val="24"/>
          <w:lang w:eastAsia="ru-RU"/>
        </w:rPr>
        <w:t xml:space="preserve"> ЕГРЮЛ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227303">
        <w:rPr>
          <w:rFonts w:ascii="Times New Roman" w:eastAsia="Times New Roman" w:hAnsi="Times New Roman"/>
          <w:sz w:val="24"/>
          <w:szCs w:val="24"/>
          <w:lang w:eastAsia="ru-RU"/>
        </w:rPr>
        <w:t>2026,</w:t>
      </w:r>
      <w:r w:rsidRPr="00227303" w:rsidR="00227303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A311B0" w:rsidR="00227303">
        <w:rPr>
          <w:rFonts w:ascii="Times New Roman" w:eastAsia="Newton-Regular" w:hAnsi="Times New Roman"/>
          <w:sz w:val="24"/>
          <w:szCs w:val="24"/>
        </w:rPr>
        <w:t xml:space="preserve"> «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A311B0" w:rsidR="00227303">
        <w:rPr>
          <w:rFonts w:ascii="Times New Roman" w:eastAsia="Newton-Regular" w:hAnsi="Times New Roman"/>
          <w:sz w:val="24"/>
          <w:szCs w:val="24"/>
        </w:rPr>
        <w:t>»</w:t>
      </w:r>
      <w:r w:rsidR="00227303">
        <w:rPr>
          <w:rFonts w:ascii="Times New Roman" w:eastAsia="Newton-Regular" w:hAnsi="Times New Roman"/>
          <w:sz w:val="24"/>
          <w:szCs w:val="24"/>
        </w:rPr>
        <w:t xml:space="preserve"> зарегистрировано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="00227303">
        <w:rPr>
          <w:rFonts w:ascii="Times New Roman" w:eastAsia="Newton-Regular" w:hAnsi="Times New Roman"/>
          <w:sz w:val="24"/>
          <w:szCs w:val="24"/>
        </w:rPr>
        <w:t>2015.</w:t>
      </w:r>
    </w:p>
    <w:p w:rsidR="00317E85" w:rsidRPr="008C1546" w:rsidP="008C1546">
      <w:pPr>
        <w:spacing w:after="0" w:line="240" w:lineRule="auto"/>
        <w:jc w:val="both"/>
        <w:rPr>
          <w:rFonts w:ascii="Times New Roman" w:eastAsia="Newton-Regular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Pr="000F6392" w:rsidR="00823183">
        <w:rPr>
          <w:rFonts w:ascii="Times New Roman" w:hAnsi="Times New Roman"/>
          <w:color w:val="000000"/>
          <w:sz w:val="24"/>
          <w:szCs w:val="24"/>
        </w:rPr>
        <w:t xml:space="preserve">Вина </w:t>
      </w:r>
      <w:r w:rsidRPr="000F6392" w:rsidR="00820FD0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A311B0" w:rsidR="00A311B0">
        <w:rPr>
          <w:rFonts w:ascii="Times New Roman" w:eastAsia="Newton-Regular" w:hAnsi="Times New Roman"/>
          <w:sz w:val="24"/>
          <w:szCs w:val="24"/>
        </w:rPr>
        <w:t xml:space="preserve"> «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A311B0" w:rsidR="00A311B0">
        <w:rPr>
          <w:rFonts w:ascii="Times New Roman" w:eastAsia="Newton-Regular" w:hAnsi="Times New Roman"/>
          <w:sz w:val="24"/>
          <w:szCs w:val="24"/>
        </w:rPr>
        <w:t>»</w:t>
      </w:r>
      <w:r w:rsidR="00757A1B">
        <w:rPr>
          <w:rFonts w:ascii="Times New Roman" w:eastAsia="Newton-Regular" w:hAnsi="Times New Roman"/>
          <w:sz w:val="24"/>
          <w:szCs w:val="24"/>
        </w:rPr>
        <w:t xml:space="preserve"> </w:t>
      </w:r>
      <w:r w:rsidRPr="000F6392" w:rsidR="00823183">
        <w:rPr>
          <w:rFonts w:ascii="Times New Roman" w:eastAsia="Newton-Regular" w:hAnsi="Times New Roman"/>
          <w:sz w:val="24"/>
          <w:szCs w:val="24"/>
        </w:rPr>
        <w:t xml:space="preserve">в совершении </w:t>
      </w:r>
      <w:r w:rsidRPr="000F6392" w:rsidR="00823183">
        <w:rPr>
          <w:rFonts w:ascii="Times New Roman" w:hAnsi="Times New Roman"/>
          <w:color w:val="000000"/>
          <w:sz w:val="24"/>
          <w:szCs w:val="24"/>
        </w:rPr>
        <w:t>административного правонарушения подтверждается собранными и исследова</w:t>
      </w:r>
      <w:r w:rsidRPr="000F6392" w:rsidR="00DB2495">
        <w:rPr>
          <w:rFonts w:ascii="Times New Roman" w:hAnsi="Times New Roman"/>
          <w:color w:val="000000"/>
          <w:sz w:val="24"/>
          <w:szCs w:val="24"/>
        </w:rPr>
        <w:t>нными по делу доказательствами</w:t>
      </w:r>
      <w:r w:rsidR="00CC3CD0">
        <w:rPr>
          <w:rFonts w:ascii="Times New Roman" w:hAnsi="Times New Roman"/>
          <w:color w:val="000000"/>
          <w:sz w:val="24"/>
          <w:szCs w:val="24"/>
        </w:rPr>
        <w:t>,</w:t>
      </w:r>
      <w:r w:rsidRPr="00CC3CD0" w:rsidR="00CC3CD0">
        <w:rPr>
          <w:rFonts w:ascii="Times New Roman" w:eastAsia="Newton-Regular" w:hAnsi="Times New Roman"/>
          <w:sz w:val="25"/>
          <w:szCs w:val="25"/>
        </w:rPr>
        <w:t xml:space="preserve"> </w:t>
      </w:r>
      <w:r w:rsidRPr="00CC3CD0" w:rsidR="00CC3CD0">
        <w:rPr>
          <w:rFonts w:ascii="Times New Roman" w:hAnsi="Times New Roman"/>
          <w:color w:val="000000"/>
          <w:sz w:val="24"/>
          <w:szCs w:val="24"/>
        </w:rPr>
        <w:t>исследованными мировым судьей в их совокупности в порядке ст. 26.11 КоАП РФ, в частности</w:t>
      </w:r>
      <w:r w:rsidRPr="000F6392" w:rsidR="00823183">
        <w:rPr>
          <w:rFonts w:ascii="Times New Roman" w:hAnsi="Times New Roman"/>
          <w:color w:val="000000"/>
          <w:sz w:val="24"/>
          <w:szCs w:val="24"/>
        </w:rPr>
        <w:t>:</w:t>
      </w:r>
      <w:r w:rsidRPr="000F6392" w:rsidR="00823183">
        <w:rPr>
          <w:rFonts w:ascii="Times New Roman" w:eastAsia="Newton-Regular" w:hAnsi="Times New Roman"/>
          <w:sz w:val="24"/>
          <w:szCs w:val="24"/>
        </w:rPr>
        <w:t xml:space="preserve"> протоколом об административном правонарушении №</w:t>
      </w:r>
      <w:r w:rsidR="00BA002E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="00BA002E">
        <w:rPr>
          <w:rFonts w:ascii="Times New Roman" w:eastAsia="Newton-Regular" w:hAnsi="Times New Roman"/>
          <w:sz w:val="24"/>
          <w:szCs w:val="24"/>
        </w:rPr>
        <w:t xml:space="preserve"> </w:t>
      </w:r>
      <w:r w:rsidRPr="000F6392" w:rsidR="00DB2495">
        <w:rPr>
          <w:rFonts w:ascii="Times New Roman" w:eastAsia="Newton-Regular" w:hAnsi="Times New Roman"/>
          <w:sz w:val="24"/>
          <w:szCs w:val="24"/>
        </w:rPr>
        <w:t xml:space="preserve">от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0F6392" w:rsidR="00823183">
        <w:rPr>
          <w:rFonts w:ascii="Times New Roman" w:eastAsia="Newton-Regular" w:hAnsi="Times New Roman"/>
          <w:sz w:val="24"/>
          <w:szCs w:val="24"/>
        </w:rPr>
        <w:t>, составленным полномочным лицом с собл</w:t>
      </w:r>
      <w:r w:rsidR="00BA002E">
        <w:rPr>
          <w:rFonts w:ascii="Times New Roman" w:eastAsia="Newton-Regular" w:hAnsi="Times New Roman"/>
          <w:sz w:val="24"/>
          <w:szCs w:val="24"/>
        </w:rPr>
        <w:t>юдением установленных требований;</w:t>
      </w:r>
      <w:r w:rsidR="00BA00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6392" w:rsidR="00823183">
        <w:rPr>
          <w:rFonts w:ascii="Times New Roman" w:eastAsia="Newton-Regular" w:hAnsi="Times New Roman"/>
          <w:sz w:val="24"/>
          <w:szCs w:val="24"/>
        </w:rPr>
        <w:t>предписани</w:t>
      </w:r>
      <w:r>
        <w:rPr>
          <w:rFonts w:ascii="Times New Roman" w:eastAsia="Newton-Regular" w:hAnsi="Times New Roman"/>
          <w:sz w:val="24"/>
          <w:szCs w:val="24"/>
        </w:rPr>
        <w:t>ем</w:t>
      </w:r>
      <w:r w:rsidRPr="000F6392" w:rsidR="00823183">
        <w:rPr>
          <w:rFonts w:ascii="Times New Roman" w:eastAsia="Newton-Regular" w:hAnsi="Times New Roman"/>
          <w:sz w:val="24"/>
          <w:szCs w:val="24"/>
        </w:rPr>
        <w:t xml:space="preserve"> №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B6642D" w:rsidR="00B6642D">
        <w:rPr>
          <w:rFonts w:ascii="Times New Roman" w:eastAsia="Newton-Regular" w:hAnsi="Times New Roman"/>
          <w:sz w:val="24"/>
          <w:szCs w:val="24"/>
        </w:rPr>
        <w:t xml:space="preserve"> от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B6642D" w:rsidR="00B6642D">
        <w:rPr>
          <w:rFonts w:ascii="Times New Roman" w:eastAsia="Newton-Regular" w:hAnsi="Times New Roman"/>
          <w:sz w:val="24"/>
          <w:szCs w:val="24"/>
        </w:rPr>
        <w:t xml:space="preserve"> </w:t>
      </w:r>
      <w:r w:rsidRPr="000F6392" w:rsidR="00823183">
        <w:rPr>
          <w:rFonts w:ascii="Times New Roman" w:eastAsia="Newton-Regular" w:hAnsi="Times New Roman"/>
          <w:sz w:val="24"/>
          <w:szCs w:val="24"/>
        </w:rPr>
        <w:t>об устранении нарушений требований пожарной безопасности;</w:t>
      </w:r>
      <w:r w:rsidR="00A56E74">
        <w:rPr>
          <w:rFonts w:ascii="Times New Roman" w:eastAsia="Newton-Regular" w:hAnsi="Times New Roman"/>
          <w:sz w:val="24"/>
          <w:szCs w:val="24"/>
        </w:rPr>
        <w:t xml:space="preserve"> </w:t>
      </w:r>
      <w:r w:rsidR="001A7780">
        <w:rPr>
          <w:rFonts w:ascii="Times New Roman" w:eastAsia="Newton-Regular" w:hAnsi="Times New Roman"/>
          <w:sz w:val="24"/>
          <w:szCs w:val="24"/>
        </w:rPr>
        <w:t>акт</w:t>
      </w:r>
      <w:r>
        <w:rPr>
          <w:rFonts w:ascii="Times New Roman" w:eastAsia="Newton-Regular" w:hAnsi="Times New Roman"/>
          <w:sz w:val="24"/>
          <w:szCs w:val="24"/>
        </w:rPr>
        <w:t>ом</w:t>
      </w:r>
      <w:r w:rsidR="00227303">
        <w:rPr>
          <w:rFonts w:ascii="Times New Roman" w:eastAsia="Newton-Regular" w:hAnsi="Times New Roman"/>
          <w:sz w:val="24"/>
          <w:szCs w:val="24"/>
        </w:rPr>
        <w:t xml:space="preserve"> выездной проверки</w:t>
      </w:r>
      <w:r w:rsidR="001A7780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227303" w:rsidR="00227303">
        <w:rPr>
          <w:rFonts w:ascii="Times New Roman" w:eastAsia="Newton-Regular" w:hAnsi="Times New Roman"/>
          <w:sz w:val="24"/>
          <w:szCs w:val="24"/>
        </w:rPr>
        <w:t xml:space="preserve"> </w:t>
      </w:r>
      <w:r w:rsidRPr="00227303" w:rsidR="00227303">
        <w:rPr>
          <w:rFonts w:ascii="Times New Roman" w:eastAsia="Newton-Regular" w:hAnsi="Times New Roman"/>
          <w:sz w:val="24"/>
          <w:szCs w:val="24"/>
        </w:rPr>
        <w:t>от</w:t>
      </w:r>
      <w:r w:rsidRPr="00227303" w:rsidR="00227303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="001A7780">
        <w:rPr>
          <w:rFonts w:ascii="Times New Roman" w:eastAsia="Newton-Regular" w:hAnsi="Times New Roman"/>
          <w:sz w:val="24"/>
          <w:szCs w:val="24"/>
        </w:rPr>
        <w:t>;</w:t>
      </w:r>
      <w:r w:rsidR="00227303">
        <w:rPr>
          <w:rFonts w:ascii="Times New Roman" w:eastAsia="Newton-Regular" w:hAnsi="Times New Roman"/>
          <w:sz w:val="24"/>
          <w:szCs w:val="24"/>
        </w:rPr>
        <w:t xml:space="preserve"> предписанием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B6642D" w:rsidR="00227303">
        <w:rPr>
          <w:rFonts w:ascii="Times New Roman" w:eastAsia="Newton-Regular" w:hAnsi="Times New Roman"/>
          <w:sz w:val="24"/>
          <w:szCs w:val="24"/>
        </w:rPr>
        <w:t xml:space="preserve"> </w:t>
      </w:r>
      <w:r w:rsidRPr="00B6642D" w:rsidR="00227303">
        <w:rPr>
          <w:rFonts w:ascii="Times New Roman" w:eastAsia="Newton-Regular" w:hAnsi="Times New Roman"/>
          <w:sz w:val="24"/>
          <w:szCs w:val="24"/>
        </w:rPr>
        <w:t>от</w:t>
      </w:r>
      <w:r w:rsidRPr="00B6642D" w:rsidR="00227303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="00227303">
        <w:rPr>
          <w:rFonts w:ascii="Times New Roman" w:eastAsia="Newton-Regular" w:hAnsi="Times New Roman"/>
          <w:sz w:val="24"/>
          <w:szCs w:val="24"/>
        </w:rPr>
        <w:t>;</w:t>
      </w:r>
      <w:r w:rsidRPr="000F6392" w:rsidR="00823183">
        <w:rPr>
          <w:rFonts w:ascii="Times New Roman" w:eastAsia="Newton-Regular" w:hAnsi="Times New Roman"/>
          <w:sz w:val="24"/>
          <w:szCs w:val="24"/>
        </w:rPr>
        <w:t xml:space="preserve"> </w:t>
      </w:r>
      <w:r w:rsidRPr="000F6392" w:rsidR="00823183">
        <w:rPr>
          <w:rFonts w:ascii="Times New Roman" w:eastAsia="Newton-Regular" w:hAnsi="Times New Roman"/>
          <w:sz w:val="24"/>
          <w:szCs w:val="24"/>
        </w:rPr>
        <w:t>ре</w:t>
      </w:r>
      <w:r w:rsidR="00227303">
        <w:rPr>
          <w:rFonts w:ascii="Times New Roman" w:eastAsia="Newton-Regular" w:hAnsi="Times New Roman"/>
          <w:sz w:val="24"/>
          <w:szCs w:val="24"/>
        </w:rPr>
        <w:t>шением</w:t>
      </w:r>
      <w:r>
        <w:rPr>
          <w:rFonts w:ascii="Times New Roman" w:eastAsia="Newton-Regular" w:hAnsi="Times New Roman"/>
          <w:sz w:val="24"/>
          <w:szCs w:val="24"/>
        </w:rPr>
        <w:t xml:space="preserve"> о проведении выездной проверки</w:t>
      </w:r>
      <w:r w:rsidRPr="000F6392" w:rsidR="00823183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B6642D" w:rsidR="00B6642D">
        <w:rPr>
          <w:rFonts w:ascii="Times New Roman" w:eastAsia="Newton-Regular" w:hAnsi="Times New Roman"/>
          <w:sz w:val="24"/>
          <w:szCs w:val="24"/>
        </w:rPr>
        <w:t xml:space="preserve"> от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Pr="000F6392" w:rsidR="00823183">
        <w:rPr>
          <w:rFonts w:ascii="Times New Roman" w:eastAsia="Newton-Regular" w:hAnsi="Times New Roman"/>
          <w:sz w:val="24"/>
          <w:szCs w:val="24"/>
        </w:rPr>
        <w:t>;</w:t>
      </w:r>
      <w:r w:rsidR="001E6ADF">
        <w:rPr>
          <w:rFonts w:ascii="Times New Roman" w:eastAsia="Newton-Regular" w:hAnsi="Times New Roman"/>
          <w:sz w:val="24"/>
          <w:szCs w:val="24"/>
        </w:rPr>
        <w:t xml:space="preserve"> протоколом осмотра от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="001E6ADF">
        <w:rPr>
          <w:rFonts w:ascii="Times New Roman" w:eastAsia="Newton-Regular" w:hAnsi="Times New Roman"/>
          <w:sz w:val="24"/>
          <w:szCs w:val="24"/>
        </w:rPr>
        <w:t xml:space="preserve"> с таблицей иллюстраций, протоколом получения письменных обьяснений контролируемого лица (представителя) от </w:t>
      </w:r>
      <w:r>
        <w:rPr>
          <w:rFonts w:ascii="Times New Roman" w:eastAsia="Newton-Regular" w:hAnsi="Times New Roman"/>
          <w:sz w:val="24"/>
          <w:szCs w:val="24"/>
        </w:rPr>
        <w:t>***</w:t>
      </w:r>
      <w:r w:rsidR="001E6ADF">
        <w:rPr>
          <w:rFonts w:ascii="Times New Roman" w:eastAsia="Newton-Regular" w:hAnsi="Times New Roman"/>
          <w:sz w:val="24"/>
          <w:szCs w:val="24"/>
        </w:rPr>
        <w:t>2026,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F6392" w:rsidR="00823183">
        <w:rPr>
          <w:rFonts w:ascii="Times New Roman" w:eastAsia="Newton-Regular" w:hAnsi="Times New Roman"/>
          <w:sz w:val="24"/>
          <w:szCs w:val="24"/>
        </w:rPr>
        <w:t xml:space="preserve">копией </w:t>
      </w:r>
      <w:r w:rsidRPr="000F6392" w:rsidR="00DB2495">
        <w:rPr>
          <w:rFonts w:ascii="Times New Roman" w:eastAsia="Newton-Regular" w:hAnsi="Times New Roman"/>
          <w:sz w:val="24"/>
          <w:szCs w:val="24"/>
        </w:rPr>
        <w:t>выписки из ЕГРЮЛ</w:t>
      </w:r>
      <w:r w:rsidRPr="000F6392" w:rsidR="00823183">
        <w:rPr>
          <w:rFonts w:ascii="Times New Roman" w:eastAsia="Newton-Regular" w:hAnsi="Times New Roman"/>
          <w:sz w:val="24"/>
          <w:szCs w:val="24"/>
        </w:rPr>
        <w:t>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E6ADF">
        <w:rPr>
          <w:rFonts w:ascii="Times New Roman" w:eastAsia="Newton-Regular" w:hAnsi="Times New Roman"/>
          <w:sz w:val="24"/>
          <w:szCs w:val="24"/>
        </w:rPr>
        <w:t>копией Устава, иными материалами дела.</w:t>
      </w:r>
    </w:p>
    <w:p w:rsidR="00823183" w:rsidRPr="000F6392" w:rsidP="00823183">
      <w:pPr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 xml:space="preserve">В соответствии со </w:t>
      </w:r>
      <w:hyperlink r:id="rId5" w:history="1">
        <w:r w:rsidRPr="000F6392">
          <w:rPr>
            <w:rStyle w:val="Hyperlink"/>
            <w:rFonts w:ascii="Times New Roman" w:eastAsia="Newton-Regular" w:hAnsi="Times New Roman"/>
            <w:sz w:val="24"/>
            <w:szCs w:val="24"/>
          </w:rPr>
          <w:t>ст. 28.2</w:t>
        </w:r>
      </w:hyperlink>
      <w:r w:rsidRPr="000F6392">
        <w:rPr>
          <w:rFonts w:ascii="Times New Roman" w:eastAsia="Newton-Regular" w:hAnsi="Times New Roman"/>
          <w:sz w:val="24"/>
          <w:szCs w:val="24"/>
        </w:rPr>
        <w:t xml:space="preserve"> КоАП РФ протокол об административном правонарушении составлен уполном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оченным должностным лицом,  подписан лицом, </w:t>
      </w:r>
      <w:r w:rsidRPr="000F6392">
        <w:rPr>
          <w:rFonts w:ascii="Times New Roman" w:hAnsi="Times New Roman"/>
          <w:sz w:val="24"/>
          <w:szCs w:val="24"/>
        </w:rPr>
        <w:t>его составившим, а также лицом, в отношении которого он составлен. В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нем отражены все сведения, необходимые для разрешения дела.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>Допущенные нарушения требований  пожарной безопасности, на необходимость устранения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которых указано в предписании, могут повлечь негативные последствия, и привести к недопустимому риску для жизни и  здоровья людей на объекте защиты, на котором осуществляется деятельность </w:t>
      </w:r>
      <w:r w:rsidRPr="000F6392" w:rsidR="00DB2495">
        <w:rPr>
          <w:rFonts w:ascii="Times New Roman" w:eastAsia="Newton-Regular" w:hAnsi="Times New Roman"/>
          <w:sz w:val="24"/>
          <w:szCs w:val="24"/>
        </w:rPr>
        <w:t>администрации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. Пожарная безопасность должна обеспечиваться </w:t>
      </w:r>
      <w:r w:rsidRPr="000F6392" w:rsidR="00DB2495">
        <w:rPr>
          <w:rFonts w:ascii="Times New Roman" w:eastAsia="Newton-Regular" w:hAnsi="Times New Roman"/>
          <w:sz w:val="24"/>
          <w:szCs w:val="24"/>
        </w:rPr>
        <w:t xml:space="preserve">жителям </w:t>
      </w:r>
      <w:r w:rsidR="00A311B0">
        <w:rPr>
          <w:rFonts w:ascii="Times New Roman" w:eastAsia="Newton-Regular" w:hAnsi="Times New Roman"/>
          <w:sz w:val="24"/>
          <w:szCs w:val="24"/>
        </w:rPr>
        <w:t>Товарищества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в соответствии с действующими требованиями пожарной безопасности. Правонарушение, предусмотренное ч. 12 ст. 19.5 КоАП РФ носит формальный  характер и направлено на  предотвращение возможных последствий.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>К обстоятельствам, смягчающим администра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тивную ответственность на основании ч.2 </w:t>
      </w:r>
      <w:hyperlink r:id="rId6" w:history="1">
        <w:r w:rsidRPr="000F6392">
          <w:rPr>
            <w:rStyle w:val="Hyperlink"/>
            <w:rFonts w:ascii="Times New Roman" w:eastAsia="Newton-Regular" w:hAnsi="Times New Roman"/>
            <w:sz w:val="24"/>
            <w:szCs w:val="24"/>
          </w:rPr>
          <w:t>ст. 4.2 КоАП РФ</w:t>
        </w:r>
      </w:hyperlink>
      <w:r w:rsidRPr="000F6392">
        <w:rPr>
          <w:rFonts w:ascii="Times New Roman" w:eastAsia="Newton-Regular" w:hAnsi="Times New Roman"/>
          <w:sz w:val="24"/>
          <w:szCs w:val="24"/>
        </w:rPr>
        <w:t>, мировой судья относит совершение правона</w:t>
      </w:r>
      <w:r w:rsidR="00B6642D">
        <w:rPr>
          <w:rFonts w:ascii="Times New Roman" w:eastAsia="Newton-Regular" w:hAnsi="Times New Roman"/>
          <w:sz w:val="24"/>
          <w:szCs w:val="24"/>
        </w:rPr>
        <w:t>рушения  впервые</w:t>
      </w:r>
      <w:r w:rsidRPr="000F6392">
        <w:rPr>
          <w:rFonts w:ascii="Times New Roman" w:eastAsia="Newton-Regular" w:hAnsi="Times New Roman"/>
          <w:sz w:val="24"/>
          <w:szCs w:val="24"/>
        </w:rPr>
        <w:t>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 xml:space="preserve">Отягчающих </w:t>
      </w:r>
      <w:r w:rsidRPr="000F6392">
        <w:rPr>
          <w:rFonts w:ascii="Times New Roman" w:eastAsia="Newton-Regular" w:hAnsi="Times New Roman"/>
          <w:sz w:val="24"/>
          <w:szCs w:val="24"/>
        </w:rPr>
        <w:t>административную ответственность обстоятельств не установлено.</w:t>
      </w: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>Учитывая степень общественной опасности совершенного правонарушения, также принимая во внимание то обстоятельство, что совершенное административное правонарушение не повлекло за собой причинени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я вреда, мировой судья считает, что применению подлежит мера наказания в виде наложения административного штрафа в минимальном размере, предусмотренного санкцией ч. 12 ст. 19.5 КоАП РФ. </w:t>
      </w:r>
    </w:p>
    <w:p w:rsidR="00823183" w:rsidP="008231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-Regular" w:hAnsi="Times New Roman"/>
          <w:sz w:val="24"/>
          <w:szCs w:val="24"/>
          <w:lang w:eastAsia="ru-RU"/>
        </w:rPr>
      </w:pPr>
      <w:r w:rsidRPr="000F6392">
        <w:rPr>
          <w:rFonts w:ascii="Times New Roman" w:eastAsia="Newton-Regular" w:hAnsi="Times New Roman"/>
          <w:sz w:val="24"/>
          <w:szCs w:val="24"/>
          <w:lang w:eastAsia="ru-RU"/>
        </w:rPr>
        <w:t>Руководствуясь ч.12 ст.19.5, ст.ст. 29.9, 29.10, 29.11</w:t>
      </w:r>
      <w:r w:rsidRPr="000F6392">
        <w:rPr>
          <w:rFonts w:ascii="Times New Roman" w:hAnsi="Times New Roman"/>
          <w:bCs/>
          <w:sz w:val="24"/>
          <w:szCs w:val="24"/>
          <w:lang w:eastAsia="ru-RU"/>
        </w:rPr>
        <w:t xml:space="preserve"> Кодекса РФ об </w:t>
      </w:r>
      <w:r w:rsidRPr="000F6392">
        <w:rPr>
          <w:rFonts w:ascii="Times New Roman" w:hAnsi="Times New Roman"/>
          <w:bCs/>
          <w:sz w:val="24"/>
          <w:szCs w:val="24"/>
          <w:lang w:eastAsia="ru-RU"/>
        </w:rPr>
        <w:t>административных правонарушениях,</w:t>
      </w:r>
      <w:r w:rsidRPr="000F6392">
        <w:rPr>
          <w:rFonts w:ascii="Times New Roman" w:eastAsia="Newton-Regular" w:hAnsi="Times New Roman"/>
          <w:sz w:val="24"/>
          <w:szCs w:val="24"/>
          <w:lang w:eastAsia="ru-RU"/>
        </w:rPr>
        <w:t xml:space="preserve"> мировой судья</w:t>
      </w:r>
    </w:p>
    <w:p w:rsidR="005E6CC3" w:rsidP="008231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-Regular" w:hAnsi="Times New Roman"/>
          <w:sz w:val="24"/>
          <w:szCs w:val="24"/>
          <w:lang w:eastAsia="ru-RU"/>
        </w:rPr>
      </w:pPr>
    </w:p>
    <w:p w:rsidR="005E6CC3" w:rsidP="008231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-Regular" w:hAnsi="Times New Roman"/>
          <w:sz w:val="24"/>
          <w:szCs w:val="24"/>
          <w:lang w:eastAsia="ru-RU"/>
        </w:rPr>
      </w:pPr>
    </w:p>
    <w:p w:rsidR="00930D3B" w:rsidRPr="000F6392" w:rsidP="0082318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Newton-Regular" w:hAnsi="Times New Roman"/>
          <w:sz w:val="24"/>
          <w:szCs w:val="24"/>
          <w:lang w:eastAsia="ru-RU"/>
        </w:rPr>
      </w:pPr>
    </w:p>
    <w:p w:rsidR="00823183" w:rsidP="00823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F6392">
        <w:rPr>
          <w:rFonts w:ascii="Times New Roman" w:hAnsi="Times New Roman"/>
          <w:bCs/>
          <w:sz w:val="24"/>
          <w:szCs w:val="24"/>
        </w:rPr>
        <w:t>ПОСТАНОВИЛ:</w:t>
      </w:r>
    </w:p>
    <w:p w:rsidR="00930D3B" w:rsidRPr="000F6392" w:rsidP="008231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23183" w:rsidRPr="000F6392" w:rsidP="008231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Newton-Regular" w:hAnsi="Times New Roman"/>
          <w:sz w:val="24"/>
          <w:szCs w:val="24"/>
        </w:rPr>
      </w:pPr>
      <w:r w:rsidRPr="000F6392">
        <w:rPr>
          <w:rFonts w:ascii="Times New Roman" w:eastAsia="Newton-Regular" w:hAnsi="Times New Roman"/>
          <w:sz w:val="24"/>
          <w:szCs w:val="24"/>
        </w:rPr>
        <w:t xml:space="preserve">Признать </w:t>
      </w:r>
      <w:r w:rsidR="00A311B0">
        <w:rPr>
          <w:rFonts w:ascii="Times New Roman" w:eastAsia="Newton-Regular" w:hAnsi="Times New Roman"/>
          <w:sz w:val="24"/>
          <w:szCs w:val="24"/>
        </w:rPr>
        <w:t>юридическое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лицо</w:t>
      </w:r>
      <w:r w:rsidR="00A311B0">
        <w:rPr>
          <w:rFonts w:ascii="Times New Roman" w:eastAsia="Newton-Regular" w:hAnsi="Times New Roman"/>
          <w:sz w:val="24"/>
          <w:szCs w:val="24"/>
        </w:rPr>
        <w:t xml:space="preserve"> -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eastAsia="ar-SA"/>
        </w:rPr>
        <w:t>***</w:t>
      </w:r>
      <w:r w:rsidRPr="00121163" w:rsidR="00A311B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«</w:t>
      </w:r>
      <w:r>
        <w:rPr>
          <w:rFonts w:ascii="Times New Roman" w:eastAsia="Times New Roman" w:hAnsi="Times New Roman"/>
          <w:bCs/>
          <w:sz w:val="26"/>
          <w:szCs w:val="26"/>
          <w:lang w:eastAsia="ar-SA"/>
        </w:rPr>
        <w:t>***</w:t>
      </w:r>
      <w:r w:rsidRPr="00121163" w:rsidR="00A311B0">
        <w:rPr>
          <w:rFonts w:ascii="Times New Roman" w:eastAsia="Times New Roman" w:hAnsi="Times New Roman"/>
          <w:bCs/>
          <w:sz w:val="26"/>
          <w:szCs w:val="26"/>
          <w:lang w:eastAsia="ar-SA"/>
        </w:rPr>
        <w:t>»</w:t>
      </w:r>
      <w:r w:rsidR="00A311B0">
        <w:rPr>
          <w:rFonts w:ascii="Times New Roman" w:eastAsia="Times New Roman" w:hAnsi="Times New Roman"/>
          <w:bCs/>
          <w:sz w:val="26"/>
          <w:szCs w:val="26"/>
          <w:lang w:eastAsia="ar-SA"/>
        </w:rPr>
        <w:t xml:space="preserve"> </w:t>
      </w:r>
      <w:r w:rsidRPr="000F6392">
        <w:rPr>
          <w:rFonts w:ascii="Times New Roman" w:eastAsia="Newton-Regular" w:hAnsi="Times New Roman"/>
          <w:sz w:val="24"/>
          <w:szCs w:val="24"/>
        </w:rPr>
        <w:t>виновн</w:t>
      </w:r>
      <w:r w:rsidR="00A311B0">
        <w:rPr>
          <w:rFonts w:ascii="Times New Roman" w:eastAsia="Newton-Regular" w:hAnsi="Times New Roman"/>
          <w:sz w:val="24"/>
          <w:szCs w:val="24"/>
        </w:rPr>
        <w:t>ым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в совершении административного правонарушения, предусмотренного ч.12 ст.19.5 </w:t>
      </w:r>
      <w:r w:rsidRPr="000F6392">
        <w:rPr>
          <w:rFonts w:ascii="Times New Roman" w:hAnsi="Times New Roman"/>
          <w:bCs/>
          <w:sz w:val="24"/>
          <w:szCs w:val="24"/>
        </w:rPr>
        <w:t xml:space="preserve">Кодекса Российской Федерации об </w:t>
      </w:r>
      <w:r w:rsidRPr="000F6392">
        <w:rPr>
          <w:rFonts w:ascii="Times New Roman" w:hAnsi="Times New Roman"/>
          <w:bCs/>
          <w:sz w:val="24"/>
          <w:szCs w:val="24"/>
        </w:rPr>
        <w:t>административных правонарушениях, и н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азначить административное наказание в виде административного штрафа в размере </w:t>
      </w:r>
      <w:r>
        <w:rPr>
          <w:rFonts w:ascii="Times New Roman" w:eastAsia="Newton-Regular" w:hAnsi="Times New Roman"/>
          <w:sz w:val="24"/>
          <w:szCs w:val="24"/>
        </w:rPr>
        <w:t>****</w:t>
      </w:r>
      <w:r w:rsidRPr="000F6392">
        <w:rPr>
          <w:rFonts w:ascii="Times New Roman" w:eastAsia="Newton-Regular" w:hAnsi="Times New Roman"/>
          <w:sz w:val="24"/>
          <w:szCs w:val="24"/>
        </w:rPr>
        <w:t xml:space="preserve"> рублей. </w:t>
      </w:r>
    </w:p>
    <w:p w:rsidR="00823183" w:rsidRPr="000F6392" w:rsidP="003758CA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227303">
        <w:rPr>
          <w:rFonts w:ascii="Times New Roman" w:hAnsi="Times New Roman"/>
          <w:sz w:val="24"/>
          <w:szCs w:val="24"/>
          <w:lang w:val="uk-UA" w:eastAsia="zh-CN"/>
        </w:rPr>
        <w:t xml:space="preserve">В соответствии с частью 1 статьи 32.2 Кодекса Российской Федерации об административных правонарушениях </w:t>
      </w:r>
      <w:r w:rsidRPr="00227303">
        <w:rPr>
          <w:rFonts w:ascii="Times New Roman" w:hAnsi="Times New Roman"/>
          <w:sz w:val="24"/>
          <w:szCs w:val="24"/>
          <w:lang w:val="uk-UA" w:eastAsia="zh-CN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на следующие реквизиты: </w:t>
      </w:r>
      <w:r>
        <w:rPr>
          <w:rFonts w:ascii="Times New Roman" w:hAnsi="Times New Roman"/>
          <w:sz w:val="24"/>
          <w:szCs w:val="24"/>
          <w:lang w:eastAsia="zh-CN"/>
        </w:rPr>
        <w:t>*****</w:t>
      </w:r>
    </w:p>
    <w:p w:rsidR="00823183" w:rsidRPr="000F6392" w:rsidP="00823183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zh-CN"/>
        </w:rPr>
      </w:pPr>
      <w:r w:rsidRPr="000F6392">
        <w:rPr>
          <w:rFonts w:ascii="Times New Roman" w:hAnsi="Times New Roman"/>
          <w:sz w:val="24"/>
          <w:szCs w:val="24"/>
          <w:lang w:eastAsia="zh-CN"/>
        </w:rPr>
        <w:t xml:space="preserve">Подлинник квитанции об оплате штрафа предоставить мировому судье судебного участка </w:t>
      </w:r>
      <w:r w:rsidRPr="000F6392">
        <w:rPr>
          <w:rFonts w:ascii="Times New Roman" w:hAnsi="Times New Roman"/>
          <w:sz w:val="24"/>
          <w:szCs w:val="24"/>
          <w:lang w:eastAsia="zh-CN"/>
        </w:rPr>
        <w:t>№ 26 Бахчисарайского с</w:t>
      </w:r>
      <w:r w:rsidR="00A311B0">
        <w:rPr>
          <w:rFonts w:ascii="Times New Roman" w:hAnsi="Times New Roman"/>
          <w:sz w:val="24"/>
          <w:szCs w:val="24"/>
          <w:lang w:eastAsia="zh-CN"/>
        </w:rPr>
        <w:t xml:space="preserve">удебного района </w:t>
      </w:r>
      <w:r w:rsidRPr="000F6392">
        <w:rPr>
          <w:rFonts w:ascii="Times New Roman" w:hAnsi="Times New Roman"/>
          <w:sz w:val="24"/>
          <w:szCs w:val="24"/>
          <w:lang w:eastAsia="zh-CN"/>
        </w:rPr>
        <w:t>Республики Крым (Республика Крым, г. Бахчисарай, ул. Фрунзе, 36в, каб. 9), как документ, подтверждающий исполнение постановления, но не позднее 60 (шестидесяти) дней со дня вступления постановления в законную силу.</w:t>
      </w:r>
    </w:p>
    <w:p w:rsidR="00823183" w:rsidRPr="000F6392" w:rsidP="00823183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zh-CN"/>
        </w:rPr>
      </w:pPr>
      <w:r w:rsidRPr="000F6392">
        <w:rPr>
          <w:rFonts w:ascii="Times New Roman" w:eastAsia="Arial Unicode MS" w:hAnsi="Times New Roman"/>
          <w:sz w:val="24"/>
          <w:szCs w:val="24"/>
          <w:lang w:eastAsia="zh-CN"/>
        </w:rPr>
        <w:t>Пос</w:t>
      </w:r>
      <w:r w:rsidRPr="000F6392">
        <w:rPr>
          <w:rFonts w:ascii="Times New Roman" w:eastAsia="Arial Unicode MS" w:hAnsi="Times New Roman"/>
          <w:sz w:val="24"/>
          <w:szCs w:val="24"/>
          <w:lang w:eastAsia="zh-CN"/>
        </w:rPr>
        <w:t>тановление может быть обжаловано в Бахчисарайский районный суд Республики Крым через</w:t>
      </w:r>
      <w:r w:rsidRPr="000F6392">
        <w:rPr>
          <w:rFonts w:ascii="Times New Roman" w:hAnsi="Times New Roman"/>
          <w:sz w:val="24"/>
          <w:szCs w:val="24"/>
          <w:lang w:eastAsia="zh-CN"/>
        </w:rPr>
        <w:t xml:space="preserve"> мирового судью </w:t>
      </w:r>
      <w:r w:rsidRPr="000F6392">
        <w:rPr>
          <w:rFonts w:ascii="Times New Roman" w:eastAsia="Newton-Regular" w:hAnsi="Times New Roman"/>
          <w:sz w:val="24"/>
          <w:szCs w:val="24"/>
        </w:rPr>
        <w:t>судебного участка №26 Бахчисарайского судебного района (Бахчисарайский район) Республики Крым</w:t>
      </w:r>
      <w:r w:rsidRPr="000F6392">
        <w:rPr>
          <w:rFonts w:ascii="Times New Roman" w:eastAsia="Arial Unicode MS" w:hAnsi="Times New Roman"/>
          <w:sz w:val="24"/>
          <w:szCs w:val="24"/>
          <w:lang w:eastAsia="zh-CN"/>
        </w:rPr>
        <w:t xml:space="preserve"> в течение десяти </w:t>
      </w:r>
      <w:r w:rsidR="00104A6F">
        <w:rPr>
          <w:rFonts w:ascii="Times New Roman" w:eastAsia="Arial Unicode MS" w:hAnsi="Times New Roman"/>
          <w:sz w:val="24"/>
          <w:szCs w:val="24"/>
          <w:lang w:eastAsia="zh-CN"/>
        </w:rPr>
        <w:t>дней</w:t>
      </w:r>
      <w:r w:rsidRPr="000F6392">
        <w:rPr>
          <w:rFonts w:ascii="Times New Roman" w:eastAsia="Arial Unicode MS" w:hAnsi="Times New Roman"/>
          <w:sz w:val="24"/>
          <w:szCs w:val="24"/>
          <w:lang w:eastAsia="zh-CN"/>
        </w:rPr>
        <w:t xml:space="preserve"> со дня вручения или получения копии пост</w:t>
      </w:r>
      <w:r w:rsidRPr="000F6392">
        <w:rPr>
          <w:rFonts w:ascii="Times New Roman" w:eastAsia="Arial Unicode MS" w:hAnsi="Times New Roman"/>
          <w:sz w:val="24"/>
          <w:szCs w:val="24"/>
          <w:lang w:eastAsia="zh-CN"/>
        </w:rPr>
        <w:t>ановления.</w:t>
      </w:r>
    </w:p>
    <w:p w:rsidR="00823183" w:rsidRPr="000F6392" w:rsidP="00823183">
      <w:pPr>
        <w:tabs>
          <w:tab w:val="left" w:pos="3402"/>
          <w:tab w:val="left" w:pos="5103"/>
        </w:tabs>
        <w:suppressAutoHyphens/>
        <w:spacing w:after="0" w:line="240" w:lineRule="auto"/>
        <w:ind w:firstLine="709"/>
        <w:jc w:val="both"/>
        <w:rPr>
          <w:rFonts w:ascii="Times New Roman" w:eastAsia="Arial Unicode MS" w:hAnsi="Times New Roman"/>
          <w:sz w:val="24"/>
          <w:szCs w:val="24"/>
          <w:lang w:eastAsia="zh-CN"/>
        </w:rPr>
      </w:pPr>
    </w:p>
    <w:p w:rsidR="00823183" w:rsidRPr="000F6392" w:rsidP="00823183">
      <w:pPr>
        <w:spacing w:after="0" w:line="240" w:lineRule="auto"/>
        <w:ind w:firstLine="709"/>
        <w:jc w:val="both"/>
        <w:rPr>
          <w:rFonts w:ascii="Times New Roman" w:eastAsia="Newton-Regular" w:hAnsi="Times New Roman"/>
          <w:b/>
          <w:sz w:val="24"/>
          <w:szCs w:val="24"/>
        </w:rPr>
      </w:pPr>
      <w:r w:rsidRPr="000F6392">
        <w:rPr>
          <w:rFonts w:ascii="Times New Roman" w:hAnsi="Times New Roman"/>
          <w:sz w:val="24"/>
          <w:szCs w:val="24"/>
          <w:lang w:eastAsia="zh-CN"/>
        </w:rPr>
        <w:t xml:space="preserve">Мировой судья                                                                          </w:t>
      </w:r>
      <w:r w:rsidR="003C2C4B">
        <w:rPr>
          <w:rFonts w:ascii="Times New Roman" w:hAnsi="Times New Roman"/>
          <w:sz w:val="24"/>
          <w:szCs w:val="24"/>
          <w:lang w:eastAsia="zh-CN"/>
        </w:rPr>
        <w:t xml:space="preserve">      </w:t>
      </w:r>
      <w:r w:rsidRPr="000F6392">
        <w:rPr>
          <w:rFonts w:ascii="Times New Roman" w:hAnsi="Times New Roman"/>
          <w:sz w:val="24"/>
          <w:szCs w:val="24"/>
          <w:lang w:eastAsia="zh-CN"/>
        </w:rPr>
        <w:t xml:space="preserve"> Е.Н.Андрухова</w:t>
      </w:r>
    </w:p>
    <w:sectPr w:rsidSect="00930D3B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7093C4C"/>
    <w:multiLevelType w:val="hybridMultilevel"/>
    <w:tmpl w:val="1D6C0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E4F"/>
    <w:rsid w:val="000F6392"/>
    <w:rsid w:val="00104A6F"/>
    <w:rsid w:val="00121163"/>
    <w:rsid w:val="001A7780"/>
    <w:rsid w:val="001E6ADF"/>
    <w:rsid w:val="00227303"/>
    <w:rsid w:val="00317E85"/>
    <w:rsid w:val="00323E4F"/>
    <w:rsid w:val="00336BF0"/>
    <w:rsid w:val="00341C78"/>
    <w:rsid w:val="003758CA"/>
    <w:rsid w:val="003C2C4B"/>
    <w:rsid w:val="00405995"/>
    <w:rsid w:val="004A71A0"/>
    <w:rsid w:val="004E2334"/>
    <w:rsid w:val="00512A39"/>
    <w:rsid w:val="00525B67"/>
    <w:rsid w:val="00550FBA"/>
    <w:rsid w:val="00573720"/>
    <w:rsid w:val="005E6CC3"/>
    <w:rsid w:val="006A68B3"/>
    <w:rsid w:val="00702209"/>
    <w:rsid w:val="00757A1B"/>
    <w:rsid w:val="00820FD0"/>
    <w:rsid w:val="00823183"/>
    <w:rsid w:val="00823255"/>
    <w:rsid w:val="0085242E"/>
    <w:rsid w:val="0087678A"/>
    <w:rsid w:val="008A156A"/>
    <w:rsid w:val="008C1546"/>
    <w:rsid w:val="008C43DF"/>
    <w:rsid w:val="00930D3B"/>
    <w:rsid w:val="009910C0"/>
    <w:rsid w:val="009B38AF"/>
    <w:rsid w:val="009D0536"/>
    <w:rsid w:val="00A311B0"/>
    <w:rsid w:val="00A56E74"/>
    <w:rsid w:val="00B403E4"/>
    <w:rsid w:val="00B6642D"/>
    <w:rsid w:val="00BA002E"/>
    <w:rsid w:val="00C42746"/>
    <w:rsid w:val="00C56685"/>
    <w:rsid w:val="00C9198D"/>
    <w:rsid w:val="00CA1D36"/>
    <w:rsid w:val="00CC08D7"/>
    <w:rsid w:val="00CC3CD0"/>
    <w:rsid w:val="00CC522C"/>
    <w:rsid w:val="00CF5C73"/>
    <w:rsid w:val="00D124FA"/>
    <w:rsid w:val="00DB2495"/>
    <w:rsid w:val="00DD4607"/>
    <w:rsid w:val="00EF54FE"/>
    <w:rsid w:val="00F35932"/>
    <w:rsid w:val="00F6766D"/>
    <w:rsid w:val="00FA3DAE"/>
    <w:rsid w:val="00FA6D2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DA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231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cons/cgi/online.cgi?req=doc&amp;base=LAW&amp;n=201182&amp;rnd=244973.3047527435&amp;dst=102588&amp;fld=134" TargetMode="External" /><Relationship Id="rId6" Type="http://schemas.openxmlformats.org/officeDocument/2006/relationships/hyperlink" Target="https://rospravosudie.com/law/%D0%A1%D1%82%D0%B0%D1%82%D1%8C%D1%8F_4.2_%D0%9A%D0%BE%D0%90%D0%9F_%D0%A0%D0%A4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D5E4E-7351-4264-9AF9-ACD67D63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