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A5912" w:rsidP="00EA59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Дело №5-26-31</w:t>
      </w:r>
      <w:r w:rsidR="00A25BB2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/2026</w:t>
      </w:r>
    </w:p>
    <w:p w:rsidR="00EA5912" w:rsidP="00EA5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EA5912" w:rsidP="00EA5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 делу об административном правонарушении</w:t>
      </w:r>
    </w:p>
    <w:p w:rsidR="00EA5912" w:rsidP="00EA5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15 июня 2026 года                                                                                              г. Бахчисарай</w:t>
      </w:r>
    </w:p>
    <w:p w:rsidR="00EA5912" w:rsidP="00EA59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EA5912" w:rsidP="00EA59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Мировой судья судебного участка №26 Бахчисарайского судебного района (Бахчисарайский район) Республики Крым Андрухова Е.Н. (298400, г. Бахчисарай, ул. Фрунзе, д. 36в), рассмотрев дело об административном правонарушении, в отношении  ***</w:t>
      </w:r>
      <w:r>
        <w:rPr>
          <w:rFonts w:ascii="Times New Roman" w:eastAsia="Newton-Regular" w:hAnsi="Times New Roman" w:cs="Times New Roman"/>
          <w:sz w:val="24"/>
          <w:szCs w:val="24"/>
        </w:rPr>
        <w:t>,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года рождения, </w:t>
      </w:r>
      <w:r w:rsidR="00F371CC">
        <w:rPr>
          <w:rFonts w:ascii="Times New Roman" w:eastAsia="Newton-Regular" w:hAnsi="Times New Roman" w:cs="Times New Roman"/>
          <w:sz w:val="24"/>
          <w:szCs w:val="24"/>
        </w:rPr>
        <w:t>урож</w:t>
      </w:r>
      <w:r w:rsidR="00F371CC">
        <w:rPr>
          <w:rFonts w:ascii="Times New Roman" w:eastAsia="Newton-Regular" w:hAnsi="Times New Roman" w:cs="Times New Roman"/>
          <w:sz w:val="24"/>
          <w:szCs w:val="24"/>
        </w:rPr>
        <w:t>.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 w:rsidR="00F371CC">
        <w:rPr>
          <w:rFonts w:ascii="Times New Roman" w:eastAsia="Newton-Regular" w:hAnsi="Times New Roman" w:cs="Times New Roman"/>
          <w:sz w:val="24"/>
          <w:szCs w:val="24"/>
        </w:rPr>
        <w:t xml:space="preserve">гражданина </w:t>
      </w:r>
      <w:r>
        <w:rPr>
          <w:rFonts w:ascii="Times New Roman" w:eastAsia="Newton-Regular" w:hAnsi="Times New Roman" w:cs="Times New Roman"/>
          <w:sz w:val="24"/>
          <w:szCs w:val="24"/>
        </w:rPr>
        <w:t>**</w:t>
      </w:r>
      <w:r w:rsidR="00F371CC"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>
        <w:rPr>
          <w:rFonts w:ascii="Times New Roman" w:eastAsia="Newton-Regular" w:hAnsi="Times New Roman" w:cs="Times New Roman"/>
          <w:sz w:val="24"/>
          <w:szCs w:val="24"/>
        </w:rPr>
        <w:t>адрес регистрации: ***</w:t>
      </w:r>
      <w:r>
        <w:rPr>
          <w:rFonts w:ascii="Times New Roman" w:eastAsia="Newton-Regular" w:hAnsi="Times New Roman" w:cs="Times New Roman"/>
          <w:sz w:val="24"/>
          <w:szCs w:val="24"/>
        </w:rPr>
        <w:t>, по ч. 2 ст. 12.26 Кодекса Российской Федерации о</w:t>
      </w:r>
      <w:r>
        <w:rPr>
          <w:rFonts w:ascii="Times New Roman" w:eastAsia="Newton-Regular" w:hAnsi="Times New Roman" w:cs="Times New Roman"/>
          <w:sz w:val="24"/>
          <w:szCs w:val="24"/>
        </w:rPr>
        <w:t>б административных правонарушениях,</w:t>
      </w:r>
    </w:p>
    <w:p w:rsidR="00EA5912" w:rsidP="00EA5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УСТАНОВИЛ:</w:t>
      </w:r>
    </w:p>
    <w:p w:rsidR="00EA5912" w:rsidP="00EA59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 w:rsidRPr="00EA5912">
        <w:rPr>
          <w:rFonts w:ascii="Times New Roman" w:eastAsia="Newton-Regular" w:hAnsi="Times New Roman" w:cs="Times New Roman"/>
          <w:sz w:val="24"/>
          <w:szCs w:val="24"/>
        </w:rPr>
        <w:t xml:space="preserve">2025 в </w:t>
      </w:r>
      <w:r>
        <w:rPr>
          <w:rFonts w:ascii="Times New Roman" w:eastAsia="Newton-Regular" w:hAnsi="Times New Roman" w:cs="Times New Roman"/>
          <w:sz w:val="24"/>
          <w:szCs w:val="24"/>
        </w:rPr>
        <w:t>**</w:t>
      </w:r>
      <w:r w:rsidRPr="00EA5912">
        <w:rPr>
          <w:rFonts w:ascii="Times New Roman" w:eastAsia="Newton-Regular" w:hAnsi="Times New Roman" w:cs="Times New Roman"/>
          <w:sz w:val="24"/>
          <w:szCs w:val="24"/>
        </w:rPr>
        <w:t xml:space="preserve"> час </w:t>
      </w:r>
      <w:r>
        <w:rPr>
          <w:rFonts w:ascii="Times New Roman" w:eastAsia="Newton-Regular" w:hAnsi="Times New Roman" w:cs="Times New Roman"/>
          <w:sz w:val="24"/>
          <w:szCs w:val="24"/>
        </w:rPr>
        <w:t>**</w:t>
      </w:r>
      <w:r w:rsidRPr="00EA5912">
        <w:rPr>
          <w:rFonts w:ascii="Times New Roman" w:eastAsia="Newton-Regular" w:hAnsi="Times New Roman" w:cs="Times New Roman"/>
          <w:sz w:val="24"/>
          <w:szCs w:val="24"/>
        </w:rPr>
        <w:t xml:space="preserve"> минут по ул. </w:t>
      </w: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>
        <w:rPr>
          <w:rFonts w:ascii="Times New Roman" w:eastAsia="Newton-Regular" w:hAnsi="Times New Roman" w:cs="Times New Roman"/>
          <w:sz w:val="24"/>
          <w:szCs w:val="24"/>
        </w:rPr>
        <w:t>,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управлял транспортным средством ***</w:t>
      </w:r>
      <w:r w:rsidRPr="00EA5912">
        <w:rPr>
          <w:rFonts w:ascii="Times New Roman" w:eastAsia="Newton-Regular" w:hAnsi="Times New Roman" w:cs="Times New Roman"/>
          <w:sz w:val="24"/>
          <w:szCs w:val="24"/>
        </w:rPr>
        <w:t xml:space="preserve">, государственный регистрационный знак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>, не имея права управления транспортным средством, с признаками опьянения (резкое изменение окраски кожных покровов лица) не выполнил законного требования уполномоченного должностного лица о прохождении медицинского освидетельствования на состояние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опьянения, чем нарушил п. 2.3.2, 2.1.1 Правил дорожного движения, утвержденных Постановлением Совета Министров - Правительства РФ от 23 октября 1993 г</w:t>
      </w:r>
      <w:r>
        <w:rPr>
          <w:rFonts w:ascii="Times New Roman" w:eastAsia="Newton-Regular" w:hAnsi="Times New Roman" w:cs="Times New Roman"/>
          <w:sz w:val="24"/>
          <w:szCs w:val="24"/>
        </w:rPr>
        <w:t>. № 1090. Действия ****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 не содержат уголовно наказуемого деяния. </w:t>
      </w:r>
    </w:p>
    <w:p w:rsidR="00EA5912" w:rsidP="00EA59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При рассмотрении дела об адми</w:t>
      </w:r>
      <w:r>
        <w:rPr>
          <w:rFonts w:ascii="Times New Roman" w:eastAsia="Newton-Regular" w:hAnsi="Times New Roman" w:cs="Times New Roman"/>
          <w:sz w:val="24"/>
          <w:szCs w:val="24"/>
        </w:rPr>
        <w:t>нистративном правонарушении 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 вину признал, пояснил, что отказался пройти медицинское освидетельствование. Также пояснил, что права  управления транспортными средствами не имеет.</w:t>
      </w:r>
    </w:p>
    <w:p w:rsidR="00EA5912" w:rsidP="00EA59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Заслушав пояснения лица, привлекаемого к административной ответс</w:t>
      </w:r>
      <w:r>
        <w:rPr>
          <w:rFonts w:ascii="Times New Roman" w:eastAsia="Newton-Regular" w:hAnsi="Times New Roman" w:cs="Times New Roman"/>
          <w:sz w:val="24"/>
          <w:szCs w:val="24"/>
        </w:rPr>
        <w:t>твенности, исследовав материалы дела, мировой судья приходит к выводу о виновности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 в совершении административного правонарушения, предусмотренного ч. 2 ст. 12.26 КоАП РФ.</w:t>
      </w:r>
    </w:p>
    <w:p w:rsidR="00EA5912" w:rsidP="00EA59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Пунктом 2.3.2. Правил дорожного движения РФ, утвержденных Постановлен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ием Совета Министров - Правительства РФ от 23 октября 1993 г. № 1090, предусмотрено, что по требованию должностных лиц, уполномоченных на осуществление федерального государственного надзора в области безопасности дорожного движения, водитель транспортного </w:t>
      </w:r>
      <w:r>
        <w:rPr>
          <w:rFonts w:ascii="Times New Roman" w:eastAsia="Newton-Regular" w:hAnsi="Times New Roman" w:cs="Times New Roman"/>
          <w:sz w:val="24"/>
          <w:szCs w:val="24"/>
        </w:rPr>
        <w:t>средства обязан проходить освидетельствование на состояние алкогольного опьянения и медицинское освидетельствование на состояние опьянения. Согласно пункту 2.7. этих же Правил водителю запрещается управлять транспортным средством в состоянии опьянения (алк</w:t>
      </w:r>
      <w:r>
        <w:rPr>
          <w:rFonts w:ascii="Times New Roman" w:eastAsia="Newton-Regular" w:hAnsi="Times New Roman" w:cs="Times New Roman"/>
          <w:sz w:val="24"/>
          <w:szCs w:val="24"/>
        </w:rPr>
        <w:t>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EA5912" w:rsidP="00EA59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Постановлением Правительства Российской Федерации от 21 октяб</w:t>
      </w:r>
      <w:r>
        <w:rPr>
          <w:rFonts w:ascii="Times New Roman" w:eastAsia="Newton-Regular" w:hAnsi="Times New Roman" w:cs="Times New Roman"/>
          <w:sz w:val="24"/>
          <w:szCs w:val="24"/>
        </w:rPr>
        <w:t>ря 2022 г. № 1882 утверждены 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(далее - Правила).</w:t>
      </w:r>
    </w:p>
    <w:p w:rsidR="00EA5912" w:rsidP="00EA59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Пунктом 2 данных Правил установлено, что дос</w:t>
      </w:r>
      <w:r>
        <w:rPr>
          <w:rFonts w:ascii="Times New Roman" w:eastAsia="Newton-Regular" w:hAnsi="Times New Roman" w:cs="Times New Roman"/>
          <w:sz w:val="24"/>
          <w:szCs w:val="24"/>
        </w:rPr>
        <w:t>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</w:t>
      </w:r>
      <w:r>
        <w:rPr>
          <w:rFonts w:ascii="Times New Roman" w:eastAsia="Newton-Regular" w:hAnsi="Times New Roman" w:cs="Times New Roman"/>
          <w:sz w:val="24"/>
          <w:szCs w:val="24"/>
        </w:rPr>
        <w:t>кровов лица; поведение, не соответствующее обстановке.</w:t>
      </w:r>
    </w:p>
    <w:p w:rsidR="00EA5912" w:rsidP="00EA59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Кроме признания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своей вины, факт совершения им вышеуказанного административного правонарушения также подтверждается представленными мировому судье письменными доказательствами, исследова</w:t>
      </w:r>
      <w:r>
        <w:rPr>
          <w:rFonts w:ascii="Times New Roman" w:eastAsia="Newton-Regular" w:hAnsi="Times New Roman" w:cs="Times New Roman"/>
          <w:sz w:val="24"/>
          <w:szCs w:val="24"/>
        </w:rPr>
        <w:t>нными в их совокупности в порядке ст.26.11 КоАП РФ, в частности:</w:t>
      </w:r>
    </w:p>
    <w:p w:rsidR="00EA5912" w:rsidP="00EA5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протоколом об административном правонарушении серии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(л.д.1); </w:t>
      </w:r>
    </w:p>
    <w:p w:rsidR="00EA5912" w:rsidP="00EA5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протоколом об отстранении от управления транспортным средством серии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(л.д.3);</w:t>
      </w:r>
    </w:p>
    <w:p w:rsidR="00EA5912" w:rsidRPr="00EA5912" w:rsidP="00EA5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результатами анализа технического прибора, показание которого составило наличие абсолютного этилового спирта в выдыхаемом воздухе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******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мг/л (л.д.3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EA5912" w:rsidRPr="00EA5912" w:rsidP="00EA5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актом освидетельствования на состояние алкогольного опьянения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(л.д.4)</w:t>
      </w:r>
    </w:p>
    <w:p w:rsidR="00EA5912" w:rsidRPr="00EA5912" w:rsidP="00EA5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протоколом о направлении на медицинское освидетельствование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****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(л.д.5);</w:t>
      </w:r>
    </w:p>
    <w:p w:rsidR="00EA5912" w:rsidRPr="00EA5912" w:rsidP="00EA5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>- материалами видеофиксации (л.д.6);</w:t>
      </w:r>
    </w:p>
    <w:p w:rsidR="00EA5912" w:rsidRPr="00EA5912" w:rsidP="00EA5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справкой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том, 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административной ответственности, предусмотренной ст.ст. 12.8, 12.26 КоАП РФ, ч. 3 ст. 12.27 КоАП Р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>Ф, а также к уголовной ответственности по ч. 2,4,6 ст.264 и ст.264.1 УК РФ не привлекался (л.д.10).</w:t>
      </w:r>
    </w:p>
    <w:p w:rsidR="00EA5912" w:rsidP="00EA5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Обстоятельством, смягчающим административную ответственность является признание вины, раскаяние.</w:t>
      </w:r>
    </w:p>
    <w:p w:rsidR="00EA5912" w:rsidP="00EA5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Обстоятельств, отягчающих административную ответственность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мировым судьей не установлено. </w:t>
      </w:r>
    </w:p>
    <w:p w:rsidR="00EA5912" w:rsidP="00EA5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назначении административного наказания мировой судья учитывает, что данное административное правонарушение является грубым нарушением правил дорожного движения, а также принимает во внимание характер совершенного админис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тративного правонарушения, личность правонарушителя, его имущественное положение. </w:t>
      </w:r>
    </w:p>
    <w:p w:rsidR="00EA5912" w:rsidP="00EA5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Обстоятельств, исключающих применение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административного ареста, не установлено.</w:t>
      </w:r>
    </w:p>
    <w:p w:rsidR="00EA5912" w:rsidP="00EA59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На основании вышеизложенного, мировой судья считает необходимым назначить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административное наказание в виде административного ареста, предусмотренно</w:t>
      </w:r>
      <w:r w:rsidR="00F371CC">
        <w:rPr>
          <w:rFonts w:ascii="Times New Roman" w:eastAsia="Newton-Regular" w:hAnsi="Times New Roman" w:cs="Times New Roman"/>
          <w:sz w:val="24"/>
          <w:szCs w:val="24"/>
        </w:rPr>
        <w:t>е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ч. 2 ст. 12.26 Кодекса РФ об административных правонарушениях.</w:t>
      </w:r>
    </w:p>
    <w:p w:rsidR="00EA5912" w:rsidP="00EA59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В соответствии ч. 1 ст. 32.8 КоАП РФ постановление судьи об административном аресте исполняется органами в</w:t>
      </w:r>
      <w:r>
        <w:rPr>
          <w:rFonts w:ascii="Times New Roman" w:eastAsia="Newton-Regular" w:hAnsi="Times New Roman" w:cs="Times New Roman"/>
          <w:sz w:val="24"/>
          <w:szCs w:val="24"/>
        </w:rPr>
        <w:t>нутренних дел немедленно после вынесения такого постановления.</w:t>
      </w:r>
    </w:p>
    <w:p w:rsidR="00EA5912" w:rsidP="00EA591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 2 ст. 12.26, ст. ст. 29.9, 29.10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Кодекса РФ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EA5912" w:rsidP="00EA5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ПОСТАНОВИЛ:</w:t>
      </w:r>
    </w:p>
    <w:p w:rsidR="00EA5912" w:rsidP="00EA59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Признать ***</w:t>
      </w:r>
      <w:r w:rsidRPr="00EA5912"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EA5912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года рождения, виновным в совершении административного правонарушения, предусмотренного ч. 2 ст. 12.26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Кодекса РФ об административных правонарушениях, и н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азначить административное наказание в виде административного ареста сроком </w:t>
      </w:r>
      <w:r>
        <w:rPr>
          <w:rFonts w:ascii="Times New Roman" w:eastAsia="Newton-Regular" w:hAnsi="Times New Roman" w:cs="Times New Roman"/>
          <w:sz w:val="24"/>
          <w:szCs w:val="24"/>
        </w:rPr>
        <w:t>на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суток. </w:t>
      </w:r>
    </w:p>
    <w:p w:rsidR="00EA5912" w:rsidP="00EA59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Пос</w:t>
      </w:r>
      <w:r>
        <w:rPr>
          <w:rFonts w:ascii="Times New Roman" w:eastAsia="Newton-Regular" w:hAnsi="Times New Roman" w:cs="Times New Roman"/>
          <w:sz w:val="24"/>
          <w:szCs w:val="24"/>
        </w:rPr>
        <w:t>тановление об административном аресте исполняется органами внутренних дел немедленно после вынесения такого постановления.</w:t>
      </w:r>
    </w:p>
    <w:p w:rsidR="00EA5912" w:rsidP="00EA59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Срок административного наказания исчислять с момента задержания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органами внутренних дел.</w:t>
      </w:r>
    </w:p>
    <w:p w:rsidR="00EA5912" w:rsidP="00EA5912">
      <w:pPr>
        <w:tabs>
          <w:tab w:val="left" w:pos="3402"/>
          <w:tab w:val="left" w:pos="5103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може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обжаловано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Бахчисарайский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районный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Крым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мирового судью </w:t>
      </w:r>
      <w:r>
        <w:rPr>
          <w:rFonts w:ascii="Times New Roman" w:eastAsia="Newton-Regular" w:hAnsi="Times New Roman" w:cs="Times New Roman"/>
          <w:sz w:val="24"/>
          <w:szCs w:val="24"/>
        </w:rPr>
        <w:t>судебного участка №26 Бахчисарайского судебного района (Бахчисарайский район) Республики Крым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десяти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вручения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постановления.</w:t>
      </w:r>
    </w:p>
    <w:p w:rsidR="00EA5912" w:rsidP="00EA591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A5912" w:rsidP="00EA5912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Мировой судья                                                                                                    Е.Н. Андрухова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</w:p>
    <w:p w:rsidR="00F2128F"/>
    <w:sectPr w:rsidSect="00EA59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F52"/>
    <w:rsid w:val="002B5006"/>
    <w:rsid w:val="00502F52"/>
    <w:rsid w:val="00A25BB2"/>
    <w:rsid w:val="00EA5912"/>
    <w:rsid w:val="00F2128F"/>
    <w:rsid w:val="00F371CC"/>
    <w:rsid w:val="00F9447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9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