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853DE" w:rsidP="00B853DE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Дело № 5-26-3</w:t>
      </w:r>
      <w:r w:rsidR="000633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7338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/202</w:t>
      </w:r>
      <w:r w:rsidR="00D255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B853DE" w:rsidP="00B853DE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B853DE" w:rsidRPr="00CF75BC" w:rsidP="00CF75B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B853DE" w:rsidP="00B853DE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 июня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                  </w:t>
      </w:r>
      <w:r w:rsidR="0012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Бахчисарай</w:t>
      </w:r>
    </w:p>
    <w:p w:rsidR="00B853DE" w:rsidP="000633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муниципальный район) Республики Крым Андрухова Е.Н. (298400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должностного лица -</w:t>
      </w:r>
      <w:r w:rsidR="0006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A65803" w:rsidR="00A65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A65803" w:rsidR="00A65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A65803" w:rsidR="00A65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65803" w:rsidR="00A65803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</w:t>
      </w:r>
      <w:r w:rsidR="00D255F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65803" w:rsidR="00A65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65803" w:rsidR="00A65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зарегистрированной и проживающей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6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="000633F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4 ст. 15.15.6 Кодекса РФ об административных правонарушениях,</w:t>
      </w:r>
    </w:p>
    <w:p w:rsidR="00B853DE" w:rsidP="00B8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УСТАНОВИЛ:</w:t>
      </w:r>
    </w:p>
    <w:p w:rsidR="00B853DE" w:rsidP="00B853D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****</w:t>
      </w:r>
      <w:r w:rsidRPr="00EA15EF" w:rsidR="00EA15EF">
        <w:rPr>
          <w:rFonts w:ascii="Times New Roman" w:hAnsi="Times New Roman" w:cs="Times New Roman"/>
          <w:sz w:val="24"/>
          <w:szCs w:val="24"/>
        </w:rPr>
        <w:t xml:space="preserve">, являясь должностным лицом - </w:t>
      </w:r>
      <w:r>
        <w:rPr>
          <w:rFonts w:ascii="Times New Roman" w:hAnsi="Times New Roman" w:cs="Times New Roman"/>
          <w:sz w:val="24"/>
          <w:szCs w:val="24"/>
        </w:rPr>
        <w:t>***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Theme="minorEastAsia" w:cs="Times New Roman"/>
          <w:sz w:val="24"/>
          <w:szCs w:val="24"/>
          <w:lang w:eastAsia="ru-RU"/>
        </w:rPr>
        <w:t xml:space="preserve">грубо </w:t>
      </w:r>
      <w:r>
        <w:rPr>
          <w:rFonts w:ascii="Times New Roman" w:hAnsi="Times New Roman" w:eastAsiaTheme="minorEastAsia" w:cs="Times New Roman"/>
          <w:sz w:val="24"/>
          <w:szCs w:val="24"/>
          <w:lang w:eastAsia="ru-RU"/>
        </w:rPr>
        <w:t>нарушил</w:t>
      </w:r>
      <w:r w:rsidR="00EA15EF">
        <w:rPr>
          <w:rFonts w:ascii="Times New Roman" w:hAnsi="Times New Roman" w:eastAsiaTheme="minorEastAsia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eastAsiaTheme="minorEastAsia" w:cs="Times New Roman"/>
          <w:sz w:val="24"/>
          <w:szCs w:val="24"/>
          <w:lang w:eastAsia="ru-RU"/>
        </w:rPr>
        <w:t xml:space="preserve"> требования к бюджетному (бухгалтерскому) уч</w:t>
      </w:r>
      <w:r w:rsidR="00EA15EF">
        <w:rPr>
          <w:rFonts w:ascii="Times New Roman" w:hAnsi="Times New Roman" w:eastAsiaTheme="minorEastAsia" w:cs="Times New Roman"/>
          <w:sz w:val="24"/>
          <w:szCs w:val="24"/>
          <w:lang w:eastAsia="ru-RU"/>
        </w:rPr>
        <w:t xml:space="preserve">ету, в том числе к составлению </w:t>
      </w:r>
      <w:r>
        <w:rPr>
          <w:rFonts w:ascii="Times New Roman" w:hAnsi="Times New Roman" w:eastAsiaTheme="minorEastAsia" w:cs="Times New Roman"/>
          <w:sz w:val="24"/>
          <w:szCs w:val="24"/>
          <w:lang w:eastAsia="ru-RU"/>
        </w:rPr>
        <w:t>бюджетной и бухгалтерской (финансовой) отчетности</w:t>
      </w:r>
      <w:r>
        <w:rPr>
          <w:rFonts w:ascii="Times New Roman" w:hAnsi="Times New Roman" w:cs="Times New Roman"/>
          <w:sz w:val="24"/>
          <w:szCs w:val="24"/>
        </w:rPr>
        <w:t>, порядку составления (формирования) консолидированной бухгалтерской (финансовой) отчетности за 202</w:t>
      </w:r>
      <w:r w:rsidR="000F303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853DE" w:rsidP="00B853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           При рас</w:t>
      </w:r>
      <w:r>
        <w:rPr>
          <w:rFonts w:ascii="Times New Roman" w:eastAsia="Newton-Regular" w:hAnsi="Times New Roman" w:cs="Times New Roman"/>
          <w:sz w:val="24"/>
          <w:szCs w:val="24"/>
        </w:rPr>
        <w:t>смотрении дела об административном правонарушении 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вину в совершении правонарушения признал</w:t>
      </w:r>
      <w:r w:rsidR="00EA15EF">
        <w:rPr>
          <w:rFonts w:ascii="Times New Roman" w:eastAsia="Newton-Regular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просил</w:t>
      </w:r>
      <w:r w:rsidR="00EA15EF">
        <w:rPr>
          <w:rFonts w:ascii="Times New Roman" w:eastAsia="Newton-Regular" w:hAnsi="Times New Roman" w:cs="Times New Roman"/>
          <w:sz w:val="24"/>
          <w:szCs w:val="24"/>
        </w:rPr>
        <w:t>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назначить наказание с учетом положений ст. 4.1.1 КоАП РФ в виде предупреждения.</w:t>
      </w:r>
    </w:p>
    <w:p w:rsidR="00B853DE" w:rsidP="00B853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            Заслушав пояснения лица, в отношении которого </w:t>
      </w:r>
      <w:r>
        <w:rPr>
          <w:rFonts w:ascii="Times New Roman" w:eastAsia="Newton-Regular" w:hAnsi="Times New Roman" w:cs="Times New Roman"/>
          <w:sz w:val="24"/>
          <w:szCs w:val="24"/>
        </w:rPr>
        <w:t>ве</w:t>
      </w:r>
      <w:r>
        <w:rPr>
          <w:rFonts w:ascii="Times New Roman" w:eastAsia="Newton-Regular" w:hAnsi="Times New Roman" w:cs="Times New Roman"/>
          <w:sz w:val="24"/>
          <w:szCs w:val="24"/>
        </w:rPr>
        <w:t>дется производство по делу об административном правонарушении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исследовав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материалы дела об административном правонарушении, оценив представленные доказательства в их совокупности, мировой судья считает, что в действиях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должностного лица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0F303C" w:rsidR="000F3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усматривается нарушение требований ч. 4 ст. 15.15.6 КоАП РФ</w:t>
      </w:r>
      <w:r w:rsidR="002748AC">
        <w:rPr>
          <w:rFonts w:ascii="Times New Roman" w:eastAsia="Newton-Regular" w:hAnsi="Times New Roman" w:cs="Times New Roman"/>
          <w:sz w:val="24"/>
          <w:szCs w:val="24"/>
        </w:rPr>
        <w:t>.</w:t>
      </w:r>
    </w:p>
    <w:p w:rsidR="00B853DE" w:rsidP="002748AC">
      <w:pPr>
        <w:pStyle w:val="ConsPlusNormal"/>
        <w:ind w:firstLine="539"/>
        <w:jc w:val="both"/>
      </w:pPr>
      <w:r>
        <w:t xml:space="preserve">   </w:t>
      </w:r>
      <w:r w:rsidR="00030DA5">
        <w:t xml:space="preserve">Прокуратурой </w:t>
      </w:r>
      <w:r>
        <w:t>***</w:t>
      </w:r>
      <w:r w:rsidR="00030DA5">
        <w:t xml:space="preserve"> со специалистами</w:t>
      </w:r>
      <w:r>
        <w:t xml:space="preserve"> </w:t>
      </w:r>
      <w:r w:rsidR="00030DA5">
        <w:t>Контрольно-с</w:t>
      </w:r>
      <w:r>
        <w:t>четной палатой</w:t>
      </w:r>
      <w:r w:rsidR="00030DA5">
        <w:t xml:space="preserve"> </w:t>
      </w:r>
      <w:r>
        <w:t>***</w:t>
      </w:r>
      <w:r>
        <w:t xml:space="preserve"> проведен</w:t>
      </w:r>
      <w:r w:rsidR="00030DA5">
        <w:t xml:space="preserve">а проверка исполнения требований бюджетного и налогового законодательства в деятельности </w:t>
      </w:r>
      <w:r>
        <w:t>***</w:t>
      </w:r>
      <w:r w:rsidR="00030DA5">
        <w:t>, в ходе которой в части отражения на счетах бухгалтерского (бюджетного) учета и отражения в отчетности операций по выбытию нефинансовых активов установлены нарушения, которые привели к искажению информации об активах субьекта бюджетной отчетн</w:t>
      </w:r>
      <w:r w:rsidR="002748AC">
        <w:t>ости по состоянию на 01.01.2026: нарушение в части отражения недостоверной кадастровой стоимости проданных земельных</w:t>
      </w:r>
      <w:r w:rsidR="002748AC">
        <w:t xml:space="preserve"> участков привело к искажению информации об активах (завышению показателей) формы бюджетной отчетности «Баланс главного распорядителя, распорядителя получателя бюджетных средств, главного администратора</w:t>
      </w:r>
      <w:r w:rsidR="002748AC">
        <w:t>,а</w:t>
      </w:r>
      <w:r w:rsidR="002748AC">
        <w:t xml:space="preserve">дминистратора источников финансирования дефицита бюджета, главного администратора, администратора доходов бюджета» (ф. 0503130) на </w:t>
      </w:r>
      <w:r>
        <w:t>**</w:t>
      </w:r>
      <w:r w:rsidR="002748AC">
        <w:t>2026.</w:t>
      </w:r>
    </w:p>
    <w:p w:rsidR="00B853DE" w:rsidRPr="008C7A81" w:rsidP="008C7A81">
      <w:pPr>
        <w:pStyle w:val="ConsPlusNormal"/>
        <w:ind w:firstLine="539"/>
        <w:jc w:val="both"/>
      </w:pPr>
      <w:r>
        <w:t xml:space="preserve">    Нарушение </w:t>
      </w:r>
      <w:r w:rsidR="002748AC">
        <w:t xml:space="preserve">в части искажения отчетности за 2025 год </w:t>
      </w:r>
      <w:r>
        <w:t xml:space="preserve">допущено </w:t>
      </w:r>
      <w:r w:rsidRPr="00E4192E" w:rsidR="00E4192E">
        <w:t>заведующ</w:t>
      </w:r>
      <w:r w:rsidR="00E4192E">
        <w:t>им</w:t>
      </w:r>
      <w:r w:rsidRPr="00E4192E" w:rsidR="00E4192E">
        <w:t xml:space="preserve"> сектором по вопросам финансового и бухгалтерского учета </w:t>
      </w:r>
      <w:r>
        <w:t>***</w:t>
      </w:r>
      <w:r w:rsidRPr="00E4192E" w:rsidR="00E4192E">
        <w:t xml:space="preserve"> </w:t>
      </w:r>
      <w:r>
        <w:t>***</w:t>
      </w:r>
      <w:r>
        <w:t xml:space="preserve">, </w:t>
      </w:r>
      <w:r>
        <w:t>котор</w:t>
      </w:r>
      <w:r w:rsidR="002748AC">
        <w:t>ая</w:t>
      </w:r>
      <w:r w:rsidR="002748AC">
        <w:t xml:space="preserve"> согласно возложенных на нее должностных обязанностей, организует учет муниципального имущества и которой подписаны формы </w:t>
      </w:r>
      <w:r>
        <w:t>***</w:t>
      </w:r>
      <w:r w:rsidR="002748AC">
        <w:t xml:space="preserve"> </w:t>
      </w:r>
      <w:r>
        <w:t>**</w:t>
      </w:r>
      <w:r w:rsidR="002748AC">
        <w:t xml:space="preserve"> с искаженными (недостоверными) данными</w:t>
      </w:r>
      <w:r w:rsidR="008C7A81">
        <w:t>.</w:t>
      </w:r>
      <w:r>
        <w:rPr>
          <w:rFonts w:eastAsia="Newton-Regular"/>
        </w:rPr>
        <w:t xml:space="preserve"> </w:t>
      </w:r>
    </w:p>
    <w:p w:rsidR="00B853DE" w:rsidP="00B853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Вина должностного лица - ****</w:t>
      </w:r>
      <w:r w:rsidRPr="000633F0" w:rsidR="000633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в совершении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административного правонарушения подтверждается собранными и исследованными, в порядке ст.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26.11 КоАП РФ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доказательствами: </w:t>
      </w:r>
      <w:r w:rsidR="008C7A81">
        <w:rPr>
          <w:rFonts w:ascii="Times New Roman" w:eastAsia="Newton-Regular" w:hAnsi="Times New Roman" w:cs="Times New Roman"/>
          <w:sz w:val="24"/>
          <w:szCs w:val="24"/>
        </w:rPr>
        <w:t>постановлением о возбуждении дела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об административном правонарушении </w:t>
      </w:r>
      <w:r>
        <w:rPr>
          <w:rFonts w:ascii="Times New Roman" w:eastAsia="Newton-Regular" w:hAnsi="Times New Roman" w:cs="Times New Roman"/>
          <w:sz w:val="24"/>
          <w:szCs w:val="24"/>
        </w:rPr>
        <w:t>от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***</w:t>
      </w:r>
      <w:r>
        <w:rPr>
          <w:rFonts w:ascii="Times New Roman" w:eastAsia="Newton-Regular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640C6">
        <w:rPr>
          <w:rFonts w:ascii="Times New Roman" w:eastAsia="Calibri" w:hAnsi="Times New Roman" w:cs="Times New Roman"/>
          <w:color w:val="000000"/>
          <w:sz w:val="24"/>
          <w:szCs w:val="24"/>
        </w:rPr>
        <w:t>заключением</w:t>
      </w:r>
      <w:r w:rsidR="000640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результатах экспертно-аналитического мероприятия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№ 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от ***</w:t>
      </w:r>
      <w:r w:rsidR="000640C6">
        <w:rPr>
          <w:rFonts w:ascii="Times New Roman" w:eastAsia="Newton-Regular" w:hAnsi="Times New Roman" w:cs="Times New Roman"/>
          <w:sz w:val="24"/>
          <w:szCs w:val="24"/>
        </w:rPr>
        <w:t>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иными материалами дела.</w:t>
      </w:r>
    </w:p>
    <w:p w:rsidR="00B853DE" w:rsidP="00B853DE">
      <w:pPr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Административное правонарушение совершено ***</w:t>
      </w:r>
      <w:r>
        <w:rPr>
          <w:rFonts w:ascii="Times New Roman" w:eastAsia="Newton-Regular" w:hAnsi="Times New Roman" w:cs="Times New Roman"/>
          <w:sz w:val="24"/>
          <w:szCs w:val="24"/>
        </w:rPr>
        <w:t>.202</w:t>
      </w:r>
      <w:r w:rsidR="008D3206">
        <w:rPr>
          <w:rFonts w:ascii="Times New Roman" w:eastAsia="Newton-Regular" w:hAnsi="Times New Roman" w:cs="Times New Roman"/>
          <w:sz w:val="24"/>
          <w:szCs w:val="24"/>
        </w:rPr>
        <w:t>6</w:t>
      </w:r>
      <w:r>
        <w:rPr>
          <w:rFonts w:ascii="Times New Roman" w:eastAsia="Newton-Regular" w:hAnsi="Times New Roman" w:cs="Times New Roman"/>
          <w:sz w:val="24"/>
          <w:szCs w:val="24"/>
        </w:rPr>
        <w:t>.</w:t>
      </w:r>
    </w:p>
    <w:p w:rsidR="00B853DE" w:rsidP="00B853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сследовав материалы дела,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ценив все доказательства в их совокупности на предмет допустимости, достоверности и достаточности в соответствии с требованиями </w:t>
      </w:r>
      <w:hyperlink r:id="rId5" w:history="1">
        <w:r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ст</w:t>
        </w:r>
        <w:r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атьи 26.11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правонарушениях,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мировой судья приходит к выводу о виновности должностного лица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0633F0" w:rsidR="0006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в совершении административного правонарушения, предусмотренного ч.4 ст.15.15.6 КоАП РФ.</w:t>
      </w:r>
    </w:p>
    <w:p w:rsidR="00B853DE" w:rsidP="00B853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К обстоятельствам, смягчающим административную ответственность на основании ч.2 </w:t>
      </w:r>
      <w:hyperlink r:id="rId6" w:history="1">
        <w:r>
          <w:rPr>
            <w:rStyle w:val="Hyperlink"/>
            <w:rFonts w:ascii="Times New Roman" w:eastAsia="Newton-Regular" w:hAnsi="Times New Roman" w:cs="Times New Roman"/>
            <w:sz w:val="24"/>
            <w:szCs w:val="24"/>
          </w:rPr>
          <w:t>ст. 4.2 КоАП РФ</w:t>
        </w:r>
      </w:hyperlink>
      <w:r>
        <w:rPr>
          <w:rFonts w:ascii="Times New Roman" w:eastAsia="Newton-Regular" w:hAnsi="Times New Roman" w:cs="Times New Roman"/>
          <w:sz w:val="24"/>
          <w:szCs w:val="24"/>
        </w:rPr>
        <w:t>, мировой судья относит совершение правонарушения  впервые, признание вины.</w:t>
      </w:r>
    </w:p>
    <w:p w:rsidR="00B853DE" w:rsidP="00B853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Отягчающих административную ответственность обстояте</w:t>
      </w:r>
      <w:r>
        <w:rPr>
          <w:rFonts w:ascii="Times New Roman" w:eastAsia="Newton-Regular" w:hAnsi="Times New Roman" w:cs="Times New Roman"/>
          <w:sz w:val="24"/>
          <w:szCs w:val="24"/>
        </w:rPr>
        <w:t>льств не установлено.</w:t>
      </w:r>
    </w:p>
    <w:p w:rsidR="00CF75BC" w:rsidRPr="00CF75BC" w:rsidP="00CF75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</w:t>
      </w:r>
      <w:r w:rsidRPr="00CF75BC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</w:t>
      </w:r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щей статьей </w:t>
      </w:r>
      <w:hyperlink r:id="rId7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раздела II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</w:t>
      </w:r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8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частью 2 статьи 3.4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9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частью 2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CF75BC" w:rsidRPr="00CF75BC" w:rsidP="00CF75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10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статьями 13.15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13.37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14.31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3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14.33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14.56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19.3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19.5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19.5.1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19.6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19.7.5-2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19.8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1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19.8.2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19.23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частями 2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4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3 статьи 19.27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статьями 19.28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19.29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19.30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19.33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19.34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20.3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1" w:history="1">
        <w:r w:rsidRPr="00CF75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частью 2 статьи 20.28</w:t>
        </w:r>
      </w:hyperlink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</w:t>
      </w:r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одекса (часть 2 статьи 4.1.1).</w:t>
      </w:r>
    </w:p>
    <w:p w:rsidR="00CF75BC" w:rsidRPr="00CF75BC" w:rsidP="00CF75B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 w:rsidRPr="00CF75B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</w:t>
      </w:r>
      <w:r w:rsidRPr="00CF75B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</w:t>
      </w:r>
      <w:r w:rsidRPr="00CF75B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й природного и техногенного характера, а также при отсутствии имущественного ущерба.</w:t>
      </w:r>
    </w:p>
    <w:p w:rsidR="00CF75BC" w:rsidRPr="00CF75BC" w:rsidP="00CF75B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 w:rsidRPr="00CF75B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</w:t>
      </w:r>
      <w:r w:rsidRPr="00CF75B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CF75BC" w:rsidRPr="00CF75BC" w:rsidP="00CF75BC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 w:rsidRPr="00CF75B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4</w:t>
      </w:r>
      <w:r w:rsidRPr="00CF75B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ст. 15.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15.6</w:t>
      </w:r>
      <w:r w:rsidRPr="00CF75B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КоАП РФ </w:t>
      </w:r>
      <w:r w:rsidRPr="00CF75B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CF75BC" w:rsidRPr="00CF75BC" w:rsidP="00CF75BC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CF75BC" w:rsidRPr="00CF75BC" w:rsidP="00CF75BC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 w:rsidRPr="00CF75B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</w:t>
      </w:r>
      <w:r w:rsidRPr="00CF75B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</w:t>
      </w:r>
      <w:r w:rsidRPr="00CF75B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имущественного ущерба.</w:t>
      </w:r>
    </w:p>
    <w:p w:rsidR="00CF75BC" w:rsidRPr="00CF75BC" w:rsidP="00CF75BC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 w:rsidRPr="00CF75BC"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 w:rsidRPr="000633F0" w:rsidR="000633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 w:rsidRPr="00CF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B853DE" w:rsidP="00B85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 ст. 4.1.1, ч. 4 ст. 15.15.6, ст.ст.29.9, 29.10 Кодекса РФ об административных правонарушениях, </w:t>
      </w:r>
    </w:p>
    <w:p w:rsidR="00B853DE" w:rsidP="00B853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ПОСТАНОВИЛ:</w:t>
      </w:r>
    </w:p>
    <w:p w:rsidR="00B853DE" w:rsidP="00B85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 должностное лицо - ****</w:t>
      </w:r>
      <w:r w:rsidRPr="000633F0" w:rsidR="0006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виновн</w:t>
      </w:r>
      <w:r w:rsidR="00A6580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совершении административного правонарушения, предусмотренного  ч. 4 ст. 15.15.6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 и назначить е</w:t>
      </w:r>
      <w:r w:rsidR="00A6580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административное наказание с учетом положений ст. 4.1.1 КоАП РФ в виде  предупреждения.</w:t>
      </w:r>
    </w:p>
    <w:p w:rsidR="00B853DE" w:rsidP="00B853DE">
      <w:pPr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</w:t>
      </w:r>
      <w:r w:rsidR="000633F0">
        <w:rPr>
          <w:rFonts w:ascii="Times New Roman" w:eastAsia="Newton-Regular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со дня вручения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или получения копии постановления.</w:t>
      </w:r>
    </w:p>
    <w:p w:rsidR="00B853DE" w:rsidP="00B853DE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B853DE" w:rsidP="00B853DE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  Е.Н.Андрухова</w:t>
      </w:r>
    </w:p>
    <w:sectPr w:rsidSect="00CF75BC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8AA"/>
    <w:rsid w:val="00030DA5"/>
    <w:rsid w:val="000633F0"/>
    <w:rsid w:val="000640C6"/>
    <w:rsid w:val="0007093C"/>
    <w:rsid w:val="000F24AE"/>
    <w:rsid w:val="000F303C"/>
    <w:rsid w:val="00125A0A"/>
    <w:rsid w:val="002748AC"/>
    <w:rsid w:val="004D38AA"/>
    <w:rsid w:val="00532519"/>
    <w:rsid w:val="0073380E"/>
    <w:rsid w:val="008C7A81"/>
    <w:rsid w:val="008D3206"/>
    <w:rsid w:val="00951823"/>
    <w:rsid w:val="00A65803"/>
    <w:rsid w:val="00B46A61"/>
    <w:rsid w:val="00B853DE"/>
    <w:rsid w:val="00CF75BC"/>
    <w:rsid w:val="00D255FF"/>
    <w:rsid w:val="00D933B5"/>
    <w:rsid w:val="00E13CD5"/>
    <w:rsid w:val="00E4192E"/>
    <w:rsid w:val="00EA15E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53DE"/>
    <w:rPr>
      <w:color w:val="0000FF"/>
      <w:u w:val="single"/>
    </w:rPr>
  </w:style>
  <w:style w:type="paragraph" w:customStyle="1" w:styleId="ConsPlusNormal">
    <w:name w:val="ConsPlusNormal"/>
    <w:rsid w:val="00B853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11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2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3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4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5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7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8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9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1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2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3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4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8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9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1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cons/cgi/online.cgi?req=doc&amp;base=LAW&amp;n=170514&amp;rnd=244973.55532508&amp;dst=102445&amp;fld=134" TargetMode="External" /><Relationship Id="rId6" Type="http://schemas.openxmlformats.org/officeDocument/2006/relationships/hyperlink" Target="https://rospravosudie.com/law/%D0%A1%D1%82%D0%B0%D1%82%D1%8C%D1%8F_4.2_%D0%9A%D0%BE%D0%90%D0%9F_%D0%A0%D0%A4" TargetMode="External" /><Relationship Id="rId7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8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9" Type="http://schemas.openxmlformats.org/officeDocument/2006/relationships/hyperlink" Target="consultantplus://offline/ref=137212B46AAFCA082D1AA1045B1B0E6F828B788CEF49AF6076E421A67F9B35FDB1DFA224CC3CFE53A692396EA4000866FF74E7EEC62EnCEEI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9C55C-B6C3-4A35-89FD-5CAD7B08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