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013A1" w:rsidRPr="007F2D0D" w:rsidP="00903D9D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2D0D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                                                                                                          </w:t>
      </w:r>
      <w:r w:rsidR="007A77F0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Дело № 5-26-</w:t>
      </w:r>
      <w:r w:rsidRPr="007F2D0D" w:rsidR="00003D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336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/202</w:t>
      </w:r>
      <w:r w:rsidRPr="007F2D0D" w:rsidR="00003D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</w:t>
      </w:r>
    </w:p>
    <w:p w:rsidR="003013A1" w:rsidRPr="007F2D0D" w:rsidP="00903D9D">
      <w:pPr>
        <w:spacing w:after="0" w:line="240" w:lineRule="auto"/>
        <w:ind w:left="284" w:right="23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ПОСТАНОВЛЕНИЕ </w:t>
      </w:r>
    </w:p>
    <w:p w:rsidR="003013A1" w:rsidP="00903D9D">
      <w:pPr>
        <w:spacing w:after="0" w:line="240" w:lineRule="auto"/>
        <w:ind w:left="284" w:right="23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 делу об административном правонарушении</w:t>
      </w:r>
    </w:p>
    <w:p w:rsidR="007A77F0" w:rsidRPr="007F2D0D" w:rsidP="00903D9D">
      <w:pPr>
        <w:spacing w:after="0" w:line="240" w:lineRule="auto"/>
        <w:ind w:left="284" w:right="23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013A1" w:rsidRPr="007F2D0D" w:rsidP="00903D9D">
      <w:pPr>
        <w:tabs>
          <w:tab w:val="center" w:pos="4686"/>
        </w:tabs>
        <w:suppressAutoHyphens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F2D0D">
        <w:rPr>
          <w:rFonts w:ascii="Times New Roman" w:eastAsia="Times New Roman" w:hAnsi="Times New Roman" w:cs="Times New Roman"/>
          <w:sz w:val="26"/>
          <w:szCs w:val="26"/>
          <w:lang w:eastAsia="ar-SA"/>
        </w:rPr>
        <w:t>23 ию</w:t>
      </w:r>
      <w:r w:rsidRPr="007F2D0D" w:rsidR="003F786A">
        <w:rPr>
          <w:rFonts w:ascii="Times New Roman" w:eastAsia="Times New Roman" w:hAnsi="Times New Roman" w:cs="Times New Roman"/>
          <w:sz w:val="26"/>
          <w:szCs w:val="26"/>
          <w:lang w:eastAsia="ar-SA"/>
        </w:rPr>
        <w:t>ля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2026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года                                                      </w:t>
      </w:r>
      <w:r w:rsidRPr="007F2D0D" w:rsidR="003F786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    </w:t>
      </w:r>
      <w:r w:rsidR="007A77F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ar-SA"/>
        </w:rPr>
        <w:t>г. Бахчисарай</w:t>
      </w:r>
    </w:p>
    <w:p w:rsidR="003013A1" w:rsidP="00903D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F2D0D">
        <w:rPr>
          <w:rFonts w:ascii="Times New Roman" w:eastAsia="Newton-Regular" w:hAnsi="Times New Roman" w:cs="Times New Roman"/>
          <w:sz w:val="26"/>
          <w:szCs w:val="26"/>
          <w:lang w:eastAsia="ar-SA"/>
        </w:rPr>
        <w:t xml:space="preserve">          </w:t>
      </w:r>
      <w:r w:rsidRPr="007F2D0D">
        <w:rPr>
          <w:rFonts w:ascii="Times New Roman" w:eastAsia="Newton-Regular" w:hAnsi="Times New Roman" w:cs="Times New Roman"/>
          <w:sz w:val="26"/>
          <w:szCs w:val="26"/>
          <w:lang w:eastAsia="ar-SA"/>
        </w:rPr>
        <w:t xml:space="preserve">Мировой судья судебного участка № 26 Бахчисарайского судебного района (Бахчисарайский район) Республики Крым  (298400, г. Бахчисарай, ул. Фрунзе, 36в) Андрухова Е.Н., 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рассмотрев  дело об административном правонарушении в отношении юридического лица –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***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(ОГРН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****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ИНН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***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КПП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***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), юридический адрес: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***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ar-SA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7F2D0D">
        <w:rPr>
          <w:rFonts w:ascii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 ч.1 ст. 20.35 Кодекса РФ о</w:t>
      </w:r>
      <w:r w:rsidRPr="007F2D0D">
        <w:rPr>
          <w:rFonts w:ascii="Times New Roman" w:hAnsi="Times New Roman" w:cs="Times New Roman"/>
          <w:sz w:val="26"/>
          <w:szCs w:val="26"/>
        </w:rPr>
        <w:t>б административных правонарушениях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ar-SA"/>
        </w:rPr>
        <w:t>,</w:t>
      </w:r>
    </w:p>
    <w:p w:rsidR="007A77F0" w:rsidRPr="007F2D0D" w:rsidP="00903D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3013A1" w:rsidP="00903D9D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F2D0D">
        <w:rPr>
          <w:rFonts w:ascii="Times New Roman" w:eastAsia="Times New Roman" w:hAnsi="Times New Roman" w:cs="Times New Roman"/>
          <w:sz w:val="26"/>
          <w:szCs w:val="26"/>
          <w:lang w:eastAsia="ar-SA"/>
        </w:rPr>
        <w:t>У</w:t>
      </w:r>
      <w:r w:rsidRPr="007F2D0D" w:rsidR="00B728DA">
        <w:rPr>
          <w:rFonts w:ascii="Times New Roman" w:eastAsia="Times New Roman" w:hAnsi="Times New Roman" w:cs="Times New Roman"/>
          <w:sz w:val="26"/>
          <w:szCs w:val="26"/>
          <w:lang w:eastAsia="ar-SA"/>
        </w:rPr>
        <w:t>СТАНОВИЛ:</w:t>
      </w:r>
    </w:p>
    <w:p w:rsidR="007A77F0" w:rsidRPr="007F2D0D" w:rsidP="00903D9D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A2291D" w:rsidRPr="007F2D0D" w:rsidP="00903D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        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7F2D0D" w:rsidR="00D45C58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7F2D0D" w:rsidR="003013A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нарушил</w:t>
      </w:r>
      <w:r w:rsidRPr="007F2D0D" w:rsidR="00003D10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о</w:t>
      </w:r>
      <w:r w:rsidRPr="007F2D0D" w:rsidR="003013A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требования к антитеррористической защищенности объектов (территорий), ответственность за </w:t>
      </w:r>
      <w:r w:rsidRPr="007F2D0D" w:rsidR="003013A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которое</w:t>
      </w:r>
      <w:r w:rsidRPr="007F2D0D" w:rsidR="003013A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предусмотрена ч. 1 ст. 20.35 Кодекса Российской Федерации об административных правонарушениях.</w:t>
      </w:r>
    </w:p>
    <w:p w:rsidR="003013A1" w:rsidRPr="007F2D0D" w:rsidP="00903D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         </w:t>
      </w:r>
      <w:r w:rsidRPr="007F2D0D" w:rsidR="00A2291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 нарушение установленных законодательством требований к антитеррористической защищенности обьектов торговли, расположенных в зоне ответственности СМОВО, юридическим лицом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7F2D0D" w:rsidR="005A26FC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7F2D0D" w:rsidR="00323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в отношении</w:t>
      </w:r>
      <w:r w:rsidRPr="007F2D0D" w:rsidR="005A26FC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торгово</w:t>
      </w:r>
      <w:r w:rsidRPr="007F2D0D" w:rsidR="00323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го</w:t>
      </w:r>
      <w:r w:rsidRPr="007F2D0D" w:rsidR="005A26FC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объ</w:t>
      </w:r>
      <w:r w:rsidRPr="007F2D0D" w:rsidR="00A2291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ект</w:t>
      </w:r>
      <w:r w:rsidRPr="007F2D0D" w:rsidR="00323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а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7F2D0D" w:rsidR="00A2291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 нарушение </w:t>
      </w:r>
      <w:r w:rsidRPr="007F2D0D" w:rsidR="00A2291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п.</w:t>
      </w:r>
      <w:r w:rsidRPr="007F2D0D" w:rsidR="00323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</w:t>
      </w:r>
      <w:r w:rsidRPr="007F2D0D" w:rsidR="00323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«а» п.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14</w:t>
      </w:r>
      <w:r w:rsidRPr="007F2D0D" w:rsidR="00323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</w:t>
      </w:r>
      <w:r w:rsidRPr="007F2D0D" w:rsidR="00A2291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1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Требований к антитеррористической защищенности торговых объектов (территорий), утвержденных постановлением Правительства Российской Федерации от 19.10.2017 № 1273, </w:t>
      </w:r>
      <w:r w:rsidRPr="007F2D0D" w:rsidR="00A2291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комиссия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по обследованию и категорированию обьекта </w:t>
      </w:r>
      <w:r w:rsidRPr="007F2D0D" w:rsidR="00323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 установленный срок </w:t>
      </w:r>
      <w:r w:rsidRPr="007F2D0D" w:rsidR="00A2291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не создана</w:t>
      </w:r>
      <w:r w:rsidRPr="007F2D0D" w:rsidR="00323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срок создания истек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7F2D0D" w:rsidR="00A2291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,</w:t>
      </w:r>
      <w:r w:rsidRPr="007F2D0D" w:rsidR="00323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(комиссия создается в</w:t>
      </w:r>
      <w:r w:rsidRPr="007F2D0D" w:rsidR="00323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течение 1 месяца со дня получения уведомления о включении торгового обьекта в </w:t>
      </w:r>
      <w:r w:rsidRPr="007F2D0D" w:rsidR="000E7912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</w:t>
      </w:r>
      <w:r w:rsidRPr="007F2D0D" w:rsidR="00323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еречень, предусмотренный п.5 Требований; уведомление о включении в Перечень от 17.03.2026 № 08/624, возврат из-за истечения срока хранения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7F2D0D" w:rsidR="00323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)</w:t>
      </w:r>
      <w:r w:rsidRPr="007F2D0D" w:rsidR="00362E9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</w:t>
      </w:r>
    </w:p>
    <w:p w:rsidR="003013A1" w:rsidRPr="007F2D0D" w:rsidP="00903D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         </w:t>
      </w:r>
      <w:r w:rsidRPr="007F2D0D" w:rsidR="003E4738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При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рассмотрени</w:t>
      </w:r>
      <w:r w:rsidRPr="007F2D0D" w:rsidR="003E4738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и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дела об административном правонарушении </w:t>
      </w:r>
      <w:r w:rsidRPr="007F2D0D" w:rsidR="0025016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защитник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7F2D0D" w:rsidR="00D45C58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7F2D0D" w:rsidR="0025016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- адвокат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7F2D0D" w:rsidR="0025016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пояснил, что с протоколом не согласны, поскольку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7F2D0D" w:rsidR="0025016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письмо Министерства промышленности и торговли Республики Крым от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7F2D0D" w:rsidR="0025016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исх.№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7F2D0D" w:rsidR="0025016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о включении торгового обьекта, расположенного по адресу: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7F2D0D" w:rsidR="0025016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, в Перечень торговых обьекто</w:t>
      </w:r>
      <w:r w:rsidRPr="007F2D0D" w:rsidR="0025016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в(</w:t>
      </w:r>
      <w:r w:rsidRPr="007F2D0D" w:rsidR="0025016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территорий), расположенных на территориях, подлежащих категорированию в интересах их антитеррористической защиты</w:t>
      </w:r>
      <w:r w:rsidRPr="007F2D0D" w:rsidR="00551B2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не получало, поскольку вышеуказанное письмо прибыло в место вручения в г. Бахчисарай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7F2D0D" w:rsidR="00551B2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и было передано почтальону, и в тот же день состоялась неудачная попытка вручения адресату. Однако, в связи с тем, что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7F2D0D" w:rsidR="00551B2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являлся выходным днем (суббота), </w:t>
      </w:r>
      <w:r w:rsidRPr="007F2D0D" w:rsidR="00551B2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согласно</w:t>
      </w:r>
      <w:r w:rsidRPr="007F2D0D" w:rsidR="00551B2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утвержденного графика работы, то письмо</w:t>
      </w:r>
      <w:r w:rsidRPr="007F2D0D" w:rsidR="0091132E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и</w:t>
      </w:r>
      <w:r w:rsidRPr="007F2D0D" w:rsidR="00551B2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не было вручено </w:t>
      </w:r>
      <w:r w:rsidRPr="007F2D0D" w:rsidR="0091132E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сотрудникам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7F2D0D" w:rsidR="00551B2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каких-либо извещений в почтовом ящике </w:t>
      </w:r>
      <w:r w:rsidRPr="007F2D0D" w:rsidR="0091132E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почтальоном </w:t>
      </w:r>
      <w:r w:rsidRPr="007F2D0D" w:rsidR="00551B2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оставлено не было, и соответственно, по истечении срока хранения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7F2D0D" w:rsidR="00551B2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возвращено отправителю.</w:t>
      </w:r>
      <w:r w:rsidRPr="007F2D0D" w:rsidR="00B27D1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Копия письма была вручена представителю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7F2D0D" w:rsidR="00B27D1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7F2D0D" w:rsidR="00B27D1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и после этого Обществом начата работа по обеспечению безопасности территории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7F2D0D" w:rsidR="00B27D1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и осуществлению взаимодействия с правоохранительными органами. Считает, что при таких обстоятельствах, у Общества отсутствовала возможность</w:t>
      </w:r>
      <w:r w:rsidRPr="007F2D0D" w:rsidR="00642AAC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для соблюдения правил и норм, за которые предусмотрена а</w:t>
      </w:r>
      <w:r w:rsidRPr="007F2D0D" w:rsidR="0091132E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дминистративная ответственность, в связи с чем, просит прекратить производство по делу за отсутствием состава административного правонарушения.</w:t>
      </w:r>
    </w:p>
    <w:p w:rsidR="004C165B" w:rsidRPr="007F2D0D" w:rsidP="00903D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         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Допрошенный в качестве свидетеля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являющийся учредителем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пояснил, что с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года занимался вопросом антитеррористической защищенности 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обьектов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принадлежащих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</w:t>
      </w:r>
      <w:r w:rsidRPr="007F2D0D" w:rsidR="0000443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 В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7F2D0D" w:rsidR="0000443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году, в связи с представлением ФСБ России </w:t>
      </w:r>
      <w:r w:rsidRPr="007F2D0D" w:rsidR="0000443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об устранении причин и условий, способствующих реализации угроз безопасности, предусматривающих необходимость подготовки паспорта антитеррористической защищенности обьектов,</w:t>
      </w:r>
      <w:r w:rsidRPr="007F2D0D" w:rsidR="00F656C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 Администрация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7F2D0D" w:rsidR="00F656C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обратилась в Администрацию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7F2D0D" w:rsidR="00F656C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района о присвоении категории для разработки паспорта  антитеррористической защищенности, однако, </w:t>
      </w:r>
      <w:r w:rsidRPr="007F2D0D" w:rsidR="005A74A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был </w:t>
      </w:r>
      <w:r w:rsidRPr="007F2D0D" w:rsidR="00F656C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получ</w:t>
      </w:r>
      <w:r w:rsidRPr="007F2D0D" w:rsidR="005A74A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ен</w:t>
      </w:r>
      <w:r w:rsidRPr="007F2D0D" w:rsidR="00F656C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ответ о том, что</w:t>
      </w:r>
      <w:r w:rsidRPr="007F2D0D" w:rsidR="00F656C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7F2D0D" w:rsidR="00F656C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территория (обьекты) расположенные по адресу: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7F2D0D" w:rsidR="00F656C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в перечень мест массового пребывания людей не внесена.</w:t>
      </w:r>
      <w:r w:rsidRPr="007F2D0D" w:rsidR="005A74A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Также обращались в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7F2D0D" w:rsidR="005A74A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с целью подготовки паспорта, однако получили ответ, что данный  обьект в перечень мест массового пребывания людей не внесен</w:t>
      </w:r>
      <w:r w:rsidRPr="007F2D0D" w:rsidR="005A74A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</w:t>
      </w:r>
      <w:r w:rsidRPr="007F2D0D" w:rsidR="005A74A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7F2D0D" w:rsidR="005A74A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7F2D0D" w:rsidR="005A74A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</w:t>
      </w:r>
      <w:r w:rsidRPr="007F2D0D" w:rsidR="005A74A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рокуратурой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7F2D0D" w:rsidR="005A74A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района проведена проверка соблюдения требований законодательства о противодействии терроризму, каких-либо нарушений выявлено не было.</w:t>
      </w:r>
      <w:r w:rsidRPr="007F2D0D" w:rsidR="005A6CFF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На дату составления извещения СМОВО от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7F2D0D" w:rsidR="005A6CFF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письменного уведомления о внесении территорий (обьектов) расположенных по адресу: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7F2D0D" w:rsidR="005A6CFF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в перечень мест массового пребывания, в адрес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7F2D0D" w:rsidR="005A6CFF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не поступало. Копия уведомления была получена в Министерстве промышленности и торговли Республики Крым представителем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7F2D0D" w:rsidR="005A6CFF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7F2D0D" w:rsidR="005A6CFF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, и сразу после получения уведомления приступили к процедуре исполнения требований по антитеррористической защищенности.</w:t>
      </w:r>
    </w:p>
    <w:p w:rsidR="00F533AC" w:rsidRPr="007F2D0D" w:rsidP="00F533A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         </w:t>
      </w:r>
      <w:r w:rsidRPr="007F2D0D" w:rsidR="00F74EA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Заслушав защитника – адвоката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7F2D0D" w:rsidR="00F74EA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свидетеля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7F2D0D" w:rsidR="00F74EA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,</w:t>
      </w:r>
      <w:r w:rsidRPr="007F2D0D" w:rsidR="003013A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исследовав материалы дела, </w:t>
      </w:r>
      <w:r w:rsidRPr="007F2D0D" w:rsidR="00F74EA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мировой судья </w:t>
      </w:r>
      <w:r w:rsidRPr="007F2D0D" w:rsidR="003013A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приходит к выводу, </w:t>
      </w:r>
      <w:r w:rsidRPr="007F2D0D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о виновности </w:t>
      </w:r>
      <w:r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****</w:t>
      </w:r>
      <w:r w:rsidRPr="007F2D0D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 xml:space="preserve"> </w:t>
      </w:r>
      <w:r w:rsidRPr="007F2D0D">
        <w:rPr>
          <w:rFonts w:ascii="Times New Roman" w:eastAsia="Calibri" w:hAnsi="Times New Roman" w:cs="Times New Roman"/>
          <w:sz w:val="26"/>
          <w:szCs w:val="26"/>
          <w:lang w:eastAsia="ar-SA"/>
        </w:rPr>
        <w:t>в совершении административного правонарушения по следующим основаниям.</w:t>
      </w:r>
    </w:p>
    <w:p w:rsidR="003013A1" w:rsidRPr="007F2D0D" w:rsidP="001850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         В соответствии со ст. 1 Федерального закона от 06.03.2006 № 35-ФЗ «О противодействии терроризму» правовую основу противодействия терроризму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составляют Конституция Российской Федерации, общепризнанные принципы и нормы международного права,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ции, нормативные правовые акты Правительства Российской Федерации, а также принимаемые в соответствии с ними нормативные правовые акты других федеральных органов государственной власти.</w:t>
      </w:r>
    </w:p>
    <w:p w:rsidR="003013A1" w:rsidRPr="007F2D0D" w:rsidP="00903D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         На основании п. 4 ч. 2 ст. 5 Федерального закона от 06.03.20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06 № 35-ФЗ Правительство Российской Федерации устанавливает обязательные для выполнения требования к антитеррористической защищенности объектов (территорий), категории объектов (территорий), порядок разработки указанных требований и контроля за их выполнен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ием, порядок разработки и форму паспорта безопасности таких объектов (территорий) (за исключением объектов транспортной инфраструктуры, транспортных средств и объектов топливно-энергетического комплекса).</w:t>
      </w:r>
    </w:p>
    <w:p w:rsidR="003013A1" w:rsidRPr="007F2D0D" w:rsidP="00903D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         Как следует из материалов дела, торговый 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объект</w:t>
      </w:r>
      <w:r w:rsidRPr="007F2D0D" w:rsidR="00377D4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расположенный по адресу: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, включен</w:t>
      </w:r>
      <w:r w:rsidRPr="007F2D0D" w:rsidR="00053C9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в Перечень объектов торговли (территорий), расположенных на территории Республики Крым и подлежащих категорированию в интересах их антитеррористической защи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ты (уведомление Министерства промышленной политики Республики Крым от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№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).</w:t>
      </w:r>
    </w:p>
    <w:p w:rsidR="003013A1" w:rsidRPr="007F2D0D" w:rsidP="00903D9D">
      <w:pPr>
        <w:pStyle w:val="NormalWeb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7F2D0D">
        <w:rPr>
          <w:bCs/>
          <w:sz w:val="26"/>
          <w:szCs w:val="26"/>
          <w:lang w:eastAsia="ar-SA"/>
        </w:rPr>
        <w:t xml:space="preserve"> Согласно</w:t>
      </w:r>
      <w:r w:rsidRPr="007F2D0D" w:rsidR="00C83259">
        <w:rPr>
          <w:bCs/>
          <w:sz w:val="26"/>
          <w:szCs w:val="26"/>
          <w:lang w:eastAsia="ar-SA"/>
        </w:rPr>
        <w:t xml:space="preserve"> п.п.«а»</w:t>
      </w:r>
      <w:r w:rsidRPr="007F2D0D">
        <w:rPr>
          <w:bCs/>
          <w:sz w:val="26"/>
          <w:szCs w:val="26"/>
          <w:lang w:eastAsia="ar-SA"/>
        </w:rPr>
        <w:t xml:space="preserve"> п. 14</w:t>
      </w:r>
      <w:r w:rsidRPr="007F2D0D" w:rsidR="00C83259">
        <w:rPr>
          <w:bCs/>
          <w:sz w:val="26"/>
          <w:szCs w:val="26"/>
          <w:lang w:eastAsia="ar-SA"/>
        </w:rPr>
        <w:t>.1</w:t>
      </w:r>
      <w:r w:rsidRPr="007F2D0D">
        <w:rPr>
          <w:bCs/>
          <w:sz w:val="26"/>
          <w:szCs w:val="26"/>
          <w:lang w:eastAsia="ar-SA"/>
        </w:rPr>
        <w:t xml:space="preserve"> Требований к антитеррористической защищенности торговых объектов (территорий)</w:t>
      </w:r>
      <w:r w:rsidRPr="007F2D0D" w:rsidR="00C83259">
        <w:rPr>
          <w:bCs/>
          <w:sz w:val="26"/>
          <w:szCs w:val="26"/>
          <w:lang w:eastAsia="ar-SA"/>
        </w:rPr>
        <w:t xml:space="preserve"> и формы паспорта безопасности торгового обьекта (территории)</w:t>
      </w:r>
      <w:r w:rsidRPr="007F2D0D">
        <w:rPr>
          <w:bCs/>
          <w:sz w:val="26"/>
          <w:szCs w:val="26"/>
          <w:lang w:eastAsia="ar-SA"/>
        </w:rPr>
        <w:t xml:space="preserve">, утвержденных постановлением Правительства Российской Федерации от 19.10.2017 № 1273, </w:t>
      </w:r>
      <w:r w:rsidRPr="007F2D0D" w:rsidR="004246B2">
        <w:rPr>
          <w:bCs/>
          <w:sz w:val="26"/>
          <w:szCs w:val="26"/>
          <w:lang w:eastAsia="ar-SA"/>
        </w:rPr>
        <w:t>для проведения категориров</w:t>
      </w:r>
      <w:r w:rsidRPr="007F2D0D" w:rsidR="005A26FC">
        <w:rPr>
          <w:bCs/>
          <w:sz w:val="26"/>
          <w:szCs w:val="26"/>
          <w:lang w:eastAsia="ar-SA"/>
        </w:rPr>
        <w:t>ания торгового объ</w:t>
      </w:r>
      <w:r w:rsidRPr="007F2D0D" w:rsidR="004246B2">
        <w:rPr>
          <w:bCs/>
          <w:sz w:val="26"/>
          <w:szCs w:val="26"/>
          <w:lang w:eastAsia="ar-SA"/>
        </w:rPr>
        <w:t xml:space="preserve">екта (территории) </w:t>
      </w:r>
      <w:r w:rsidRPr="007F2D0D">
        <w:rPr>
          <w:bCs/>
          <w:sz w:val="26"/>
          <w:szCs w:val="26"/>
          <w:lang w:eastAsia="ar-SA"/>
        </w:rPr>
        <w:t xml:space="preserve">решением </w:t>
      </w:r>
      <w:r w:rsidRPr="007F2D0D" w:rsidR="000E7912">
        <w:rPr>
          <w:sz w:val="26"/>
          <w:szCs w:val="26"/>
        </w:rPr>
        <w:t>организатора антитеррористической защищенности</w:t>
      </w:r>
      <w:r w:rsidRPr="007F2D0D">
        <w:rPr>
          <w:bCs/>
          <w:sz w:val="26"/>
          <w:szCs w:val="26"/>
          <w:lang w:eastAsia="ar-SA"/>
        </w:rPr>
        <w:t xml:space="preserve"> торгового объекта (территории) создает</w:t>
      </w:r>
      <w:r w:rsidRPr="007F2D0D">
        <w:rPr>
          <w:bCs/>
          <w:sz w:val="26"/>
          <w:szCs w:val="26"/>
          <w:lang w:eastAsia="ar-SA"/>
        </w:rPr>
        <w:t xml:space="preserve">ся комиссия по обследованию и категорированию  торгового объекта (территории)  в течение 1 месяца со дня получения уведомления о включении этого торгового объекта (территории) в </w:t>
      </w:r>
      <w:r w:rsidRPr="007F2D0D" w:rsidR="00C83259">
        <w:rPr>
          <w:bCs/>
          <w:sz w:val="26"/>
          <w:szCs w:val="26"/>
          <w:lang w:eastAsia="ar-SA"/>
        </w:rPr>
        <w:t>перечень,</w:t>
      </w:r>
      <w:r w:rsidRPr="007F2D0D" w:rsidR="00C83259">
        <w:rPr>
          <w:sz w:val="26"/>
          <w:szCs w:val="26"/>
        </w:rPr>
        <w:t xml:space="preserve"> </w:t>
      </w:r>
      <w:r w:rsidRPr="007F2D0D" w:rsidR="00C83259">
        <w:rPr>
          <w:bCs/>
          <w:sz w:val="26"/>
          <w:szCs w:val="26"/>
          <w:lang w:eastAsia="ar-SA"/>
        </w:rPr>
        <w:t>предусмотренный пунктом 5 настоящих требований.</w:t>
      </w:r>
      <w:r w:rsidRPr="007F2D0D">
        <w:rPr>
          <w:bCs/>
          <w:sz w:val="26"/>
          <w:szCs w:val="26"/>
          <w:lang w:eastAsia="ar-SA"/>
        </w:rPr>
        <w:t xml:space="preserve"> </w:t>
      </w:r>
    </w:p>
    <w:p w:rsidR="00E65FD6" w:rsidRPr="007F2D0D" w:rsidP="00F53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         </w:t>
      </w:r>
      <w:r w:rsidRPr="007F2D0D" w:rsidR="003013A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Таким образом, в соотв</w:t>
      </w:r>
      <w:r w:rsidRPr="007F2D0D" w:rsidR="002460BE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етствии с </w:t>
      </w:r>
      <w:r w:rsidRPr="007F2D0D" w:rsidR="00C8325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п.п.«а» п. 14.1 </w:t>
      </w:r>
      <w:r w:rsidRPr="007F2D0D" w:rsidR="003013A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Требований — срок создания комиссии </w:t>
      </w:r>
      <w:r w:rsidRPr="007F2D0D" w:rsidR="004246B2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по обследованию и категорированию обьекта </w:t>
      </w:r>
      <w:r w:rsidRPr="007F2D0D" w:rsidR="003013A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истек 2</w:t>
      </w:r>
      <w:r w:rsidRPr="007F2D0D" w:rsidR="00C8325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4</w:t>
      </w:r>
      <w:r w:rsidRPr="007F2D0D" w:rsidR="003013A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.0</w:t>
      </w:r>
      <w:r w:rsidRPr="007F2D0D" w:rsidR="00C8325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5</w:t>
      </w:r>
      <w:r w:rsidRPr="007F2D0D" w:rsidR="003013A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.202</w:t>
      </w:r>
      <w:r w:rsidRPr="007F2D0D" w:rsidR="00C8325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6</w:t>
      </w:r>
      <w:r w:rsidRPr="007F2D0D" w:rsidR="003013A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(комиссия создается в течении 1 месяца со дня получения соответствующего уведомления о включении в Перечень; </w:t>
      </w:r>
      <w:r w:rsidRPr="007F2D0D" w:rsidR="00C8325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возврат </w:t>
      </w:r>
      <w:r w:rsidRPr="007F2D0D" w:rsidR="003013A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уведомлени</w:t>
      </w:r>
      <w:r w:rsidRPr="007F2D0D" w:rsidR="00C8325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я из-за</w:t>
      </w:r>
      <w:r w:rsidRPr="007F2D0D" w:rsidR="004246B2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истечения срока хранения</w:t>
      </w:r>
      <w:r w:rsidRPr="007F2D0D" w:rsidR="00C8325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24.04.2026</w:t>
      </w:r>
      <w:r w:rsidRPr="007F2D0D" w:rsidR="002460BE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).</w:t>
      </w:r>
    </w:p>
    <w:p w:rsidR="00E65FD6" w:rsidRPr="007F2D0D" w:rsidP="00F533AC">
      <w:pPr>
        <w:pStyle w:val="NormalWeb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7F2D0D">
        <w:rPr>
          <w:bCs/>
          <w:sz w:val="26"/>
          <w:szCs w:val="26"/>
          <w:lang w:eastAsia="ar-SA"/>
        </w:rPr>
        <w:t xml:space="preserve"> </w:t>
      </w:r>
      <w:r w:rsidRPr="007F2D0D">
        <w:rPr>
          <w:sz w:val="26"/>
          <w:szCs w:val="26"/>
        </w:rPr>
        <w:t>В силу пункта 1 статьи 165.1 Гражданского кодекса Российской Федерации заявления, уведомления, извещения, требования или иные юридически значимые сообщения, с которыми закон или сделка связывает граж</w:t>
      </w:r>
      <w:r w:rsidRPr="007F2D0D">
        <w:rPr>
          <w:sz w:val="26"/>
          <w:szCs w:val="26"/>
        </w:rPr>
        <w:t xml:space="preserve">данско-правовые последствия для другого лица, влекут для этого лица такие последствия с момента доставки соответствующего сообщения ему или его представителю. </w:t>
      </w:r>
    </w:p>
    <w:p w:rsidR="00E65FD6" w:rsidRPr="007F2D0D" w:rsidP="00F533AC">
      <w:pPr>
        <w:pStyle w:val="NormalWeb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7F2D0D">
        <w:rPr>
          <w:sz w:val="26"/>
          <w:szCs w:val="26"/>
        </w:rPr>
        <w:t xml:space="preserve"> Сообщение считается доставленным и в тех случаях, если оно поступило лицу, которому оно направл</w:t>
      </w:r>
      <w:r w:rsidRPr="007F2D0D">
        <w:rPr>
          <w:sz w:val="26"/>
          <w:szCs w:val="26"/>
        </w:rPr>
        <w:t xml:space="preserve">ено (адресату), но по обстоятельствам, зависящим от него, не было ему вручено или адресат не ознакомился с ним. </w:t>
      </w:r>
    </w:p>
    <w:p w:rsidR="00E65FD6" w:rsidRPr="007F2D0D" w:rsidP="00F533AC">
      <w:pPr>
        <w:pStyle w:val="NormalWeb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7F2D0D">
        <w:rPr>
          <w:sz w:val="26"/>
          <w:szCs w:val="26"/>
        </w:rPr>
        <w:t xml:space="preserve"> Таким образом, уведомление о включении объекта, расположенного по адресу: </w:t>
      </w:r>
      <w:r>
        <w:rPr>
          <w:bCs/>
          <w:sz w:val="26"/>
          <w:szCs w:val="26"/>
        </w:rPr>
        <w:t>****</w:t>
      </w:r>
      <w:r w:rsidRPr="007F2D0D">
        <w:rPr>
          <w:sz w:val="26"/>
          <w:szCs w:val="26"/>
        </w:rPr>
        <w:t>, в перечень объектов,</w:t>
      </w:r>
      <w:r w:rsidRPr="007F2D0D">
        <w:rPr>
          <w:sz w:val="26"/>
          <w:szCs w:val="26"/>
        </w:rPr>
        <w:t xml:space="preserve"> подлежащих категорированию, считается врученным адресату </w:t>
      </w:r>
      <w:r>
        <w:rPr>
          <w:sz w:val="26"/>
          <w:szCs w:val="26"/>
        </w:rPr>
        <w:t>***</w:t>
      </w:r>
      <w:r w:rsidRPr="007F2D0D">
        <w:rPr>
          <w:sz w:val="26"/>
          <w:szCs w:val="26"/>
        </w:rPr>
        <w:t xml:space="preserve">, соответственно, граничным сроком создания комиссии по обследованию и категорированию объекта является </w:t>
      </w:r>
      <w:r>
        <w:rPr>
          <w:sz w:val="26"/>
          <w:szCs w:val="26"/>
        </w:rPr>
        <w:t>***</w:t>
      </w:r>
      <w:r w:rsidRPr="007F2D0D">
        <w:rPr>
          <w:sz w:val="26"/>
          <w:szCs w:val="26"/>
        </w:rPr>
        <w:t xml:space="preserve">. </w:t>
      </w:r>
    </w:p>
    <w:p w:rsidR="003013A1" w:rsidRPr="007F2D0D" w:rsidP="00F53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        </w:t>
      </w:r>
      <w:r w:rsidRPr="007F2D0D" w:rsid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Доказательств выполнения юридическим лицом положений 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вышеуказанных правовых норм в установленный срок материалы дела не содержат.</w:t>
      </w:r>
    </w:p>
    <w:p w:rsidR="000D00C1" w:rsidRPr="007F2D0D" w:rsidP="00F53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         </w:t>
      </w:r>
      <w:r w:rsidRPr="007F2D0D" w:rsidR="003013A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Тем самым, подтвержден факт того, что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7F2D0D" w:rsidR="00D45C58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7F2D0D" w:rsidR="003013A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нарушил</w:t>
      </w:r>
      <w:r w:rsidRPr="007F2D0D" w:rsidR="00053C9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о</w:t>
      </w:r>
      <w:r w:rsidRPr="007F2D0D" w:rsidR="003013A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обязательные для выполнения требования к антитеррористической защищенности торговых объектов утвержденных Постановлением Правительства Российской Федерации от 19.10.2017 № 1273.</w:t>
      </w:r>
    </w:p>
    <w:p w:rsidR="003013A1" w:rsidRPr="007F2D0D" w:rsidP="00903D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         Частью 1 ст. 20.35 КоАП РФ предусмотрена ответственность за нарушение требований к антитеррористической защищенности объектов (территорий) либо воспрепятствование деятельности ли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ца, по осуществлению возложенной на него обязанности по выполнению или обеспечению требований к антитеррористической защищенности объектов (территорий), за исключением случаев, предусмотренных ч. 2 настоящей статьи, ст. ст. 11.15.1 и 20.30 настоящего Кодек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са, если эти действия не содержат призна</w:t>
      </w:r>
      <w:r w:rsidRPr="007F2D0D" w:rsidR="00DB5462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ков уголовно наказуемого деяния,</w:t>
      </w:r>
      <w:r w:rsidRPr="007F2D0D" w:rsidR="00DB5462">
        <w:rPr>
          <w:sz w:val="26"/>
          <w:szCs w:val="26"/>
        </w:rPr>
        <w:t xml:space="preserve"> </w:t>
      </w:r>
      <w:r w:rsidRPr="007F2D0D" w:rsidR="00DB5462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и влечет наложение административного штрафа на юридических лиц - от ста тысяч до пятисот тысяч рублей. Совершенное правонарушение, выразившееся в невыполнении требований антитеррористической защищенности объекта, создают угрозу причинения вреда жизни и здоровью людей. В данном случае угроза причинения вреда заключается не в наступлении каких-либо материальных последствий правонарушения, а в игнорировании требований антитеррористического законодательства.</w:t>
      </w:r>
    </w:p>
    <w:p w:rsidR="00F533AC" w:rsidRPr="007F2D0D" w:rsidP="00903D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         </w:t>
      </w:r>
      <w:r w:rsidRPr="007F2D0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Факт совершения </w:t>
      </w: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****</w:t>
      </w:r>
      <w:r w:rsidRPr="007F2D0D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</w:t>
      </w:r>
      <w:r w:rsidRPr="007F2D0D">
        <w:rPr>
          <w:rFonts w:ascii="Times New Roman" w:eastAsia="Times New Roman" w:hAnsi="Times New Roman" w:cs="Times New Roman"/>
          <w:color w:val="000000"/>
          <w:sz w:val="26"/>
          <w:szCs w:val="26"/>
        </w:rPr>
        <w:t>вышеуказанного административного правонарушения подтверждается представленными мировому судье письменными доказательствами, исследованными в их совокупности в порядке ст.26.11 КоАП РФ, в частности: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протоколом об административном правонарушении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№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(л.д.5-12); рапортом старшего инспектора ОООО СМОВО от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(л.д.14); рапортом старшего инспектора СМОВО от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(л.д.15-16);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требованием СМОВО – филиала ФГ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КУ «УВО ВНГ России по Республике Крым» от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(л.д.17); информацией Министерства промышленности и торговли РК от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(л.д.20-21); Уставом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(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л.д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 40-48), перечнем торговых обьектов, подлежащих категорированию в интересах их антитерр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ористической защиты (л.д.25-29,32-33), выпиской из ЕГРЮЛ, иными материалами дела.</w:t>
      </w:r>
    </w:p>
    <w:p w:rsidR="003013A1" w:rsidRPr="007F2D0D" w:rsidP="00903D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         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Мировой судья квалифицирует деяние юридического лица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7F2D0D" w:rsidR="00D45C58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по ч. 1 ст. 20.35 КоАП РФ, так как юридическое лицо, являясь ответственным за обеспечение антитерро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ристической защищенности </w:t>
      </w:r>
      <w:r w:rsidRPr="007F2D0D" w:rsidR="003730C8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обьектов 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торгов</w:t>
      </w:r>
      <w:r w:rsidRPr="007F2D0D" w:rsidR="003730C8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ли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ненадлежащим образом исполняло обязанности и нарушило требования к антитеррористической 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защищенности объектов (территорий) за исключением случаев, предусмотренных ч. 2 ст. 20.35 КоАП РФ, ст. ст. 11.15.1 и 20.30 К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оАП РФ, если эти действия не содержат признаков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уголовно наказуемого деяния, что подтверждается исследованными при рассмотрении дела доказательствами.</w:t>
      </w:r>
    </w:p>
    <w:p w:rsidR="00F533AC" w:rsidRPr="007F2D0D" w:rsidP="00903D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         Оснований для освобождения от административной ответственности, применения положений ст. 2.9 Ко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АП РФ, а также прекращения производства по делу, либо переквалификации действий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мировым судьей не усматривается. </w:t>
      </w:r>
    </w:p>
    <w:p w:rsidR="00B728DA" w:rsidRPr="007F2D0D" w:rsidP="00903D9D">
      <w:pPr>
        <w:pStyle w:val="NormalWeb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7F2D0D">
        <w:rPr>
          <w:sz w:val="26"/>
          <w:szCs w:val="26"/>
        </w:rPr>
        <w:t xml:space="preserve"> В соответствии с ч. 2 ст. 4.2 КоАП РФ принятие мер к устранению допущенных нарушений, мировой судья признает обстоятельств</w:t>
      </w:r>
      <w:r w:rsidRPr="007F2D0D" w:rsidR="00903D9D">
        <w:rPr>
          <w:sz w:val="26"/>
          <w:szCs w:val="26"/>
        </w:rPr>
        <w:t>о</w:t>
      </w:r>
      <w:r w:rsidRPr="007F2D0D">
        <w:rPr>
          <w:sz w:val="26"/>
          <w:szCs w:val="26"/>
        </w:rPr>
        <w:t xml:space="preserve">м </w:t>
      </w:r>
      <w:r w:rsidRPr="007F2D0D">
        <w:rPr>
          <w:sz w:val="26"/>
          <w:szCs w:val="26"/>
        </w:rPr>
        <w:t>смягчающим наказание.</w:t>
      </w:r>
    </w:p>
    <w:p w:rsidR="00B728DA" w:rsidRPr="007F2D0D" w:rsidP="00903D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2D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Обстоятельств, отягчающих административную ответственность в соответствии со ст. 4.3 КоАП РФ, не установлено. </w:t>
      </w:r>
    </w:p>
    <w:p w:rsidR="00B728DA" w:rsidRPr="007F2D0D" w:rsidP="00903D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2D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Разрешая вопрос о размере наказания, </w:t>
      </w:r>
      <w:r w:rsidRPr="007F2D0D" w:rsidR="00F74E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мировой 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</w:t>
      </w:r>
      <w:r w:rsidRPr="007F2D0D" w:rsidR="00F74EA5">
        <w:rPr>
          <w:rFonts w:ascii="Times New Roman" w:eastAsia="Times New Roman" w:hAnsi="Times New Roman" w:cs="Times New Roman"/>
          <w:sz w:val="26"/>
          <w:szCs w:val="26"/>
          <w:lang w:eastAsia="ru-RU"/>
        </w:rPr>
        <w:t>ья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приходит к следующему. </w:t>
      </w:r>
    </w:p>
    <w:p w:rsidR="00B728DA" w:rsidRPr="007F2D0D" w:rsidP="00903D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ст. 3.1 КоАП РФ -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ем, так и другими лицами. </w:t>
      </w:r>
    </w:p>
    <w:p w:rsidR="00B728DA" w:rsidRPr="007F2D0D" w:rsidP="00903D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Поэтому при наличии формальных признаков состава правонарушения подлежит оценке вопрос о целесообразности меры воздействия, применяемой к правонарушителю. </w:t>
      </w:r>
    </w:p>
    <w:p w:rsidR="00B728DA" w:rsidRPr="007F2D0D" w:rsidP="00903D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общим правилам назначения административного наказания, основан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ru-RU"/>
        </w:rPr>
        <w:t>ным на принципах справедливости, соразмерности и индивидуализации ответственности,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ративное правонарушение, в соответствии с КоАП РФ (ч. 1 ст. 4.1 КоАП РФ). </w:t>
      </w:r>
    </w:p>
    <w:p w:rsidR="00B728DA" w:rsidRPr="007F2D0D" w:rsidP="00903D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назначении административного наказания юридическому лицу учитываются характер совершенного им административного правонарушения, имущественное и финансовое положение юридическог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лица, обстоятельства, смягчающие административную ответственность, и обстоятельства, отягчающие административную ответственность (часть 3 статьи 4.1 КоАП РФ). </w:t>
      </w:r>
    </w:p>
    <w:p w:rsidR="00B728DA" w:rsidRPr="007F2D0D" w:rsidP="00903D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Тем не менее применительно к административным штрафам, минимальные размеры которых сопряжены 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ru-RU"/>
        </w:rPr>
        <w:t>со значительными денежными затратами, установленное в ч. 1 ст. 4.1 КоАП РФ общее правило назначения наказания может - при определенных обстоятельствах - противоречить целям административной ответственности и приводить к чрезмерному ограничению конституцион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ных прав и свобод. </w:t>
      </w:r>
    </w:p>
    <w:p w:rsidR="00B728DA" w:rsidRPr="007F2D0D" w:rsidP="00903D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связи с этим, размер административного штрафа, назначаемого юридическим лицам, совершившим административные правонарушения, предусмотренные КоАП РФ, минимальный размер административного штрафа за которые установлен в сумме ста тысяч 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рублей и более, может быть снижен судом ниже низшего предела, предусмотренного для юридических лиц соответствующей административной санкцией, на основе требований Конституции Российской Федерации. </w:t>
      </w:r>
    </w:p>
    <w:p w:rsidR="00B728DA" w:rsidRPr="007F2D0D" w:rsidP="00903D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этом назначение административного наказания должно ос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новываться на данных, подтверждающих действительную необходимость применения к лицу, в отношении которого ведется производство по делу об административном правонарушении, именно той меры государственного принуждения, которая с наибольшим эффектом достигала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 целей восстановления социальной 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справедливости, исправления правонарушителя и предупреждения совершения новых противоправных деяний, а также ее соразмерность в качестве единственно возможного способа достижения справедливого баланса публичных и частных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интересов в рамках административного судопроизводства. </w:t>
      </w:r>
    </w:p>
    <w:p w:rsidR="00B728DA" w:rsidRPr="007F2D0D" w:rsidP="00903D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Указанная позиция изложена в Постановлении Конституционного Суда Российской Федерации от 25.02.2014 </w:t>
      </w:r>
      <w:r w:rsidRPr="007F2D0D" w:rsidR="002460BE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4-П. </w:t>
      </w:r>
    </w:p>
    <w:p w:rsidR="00B728DA" w:rsidRPr="007F2D0D" w:rsidP="00903D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ч. 3.2. ст. 4.1. КоАП РФ - при наличии исключительных обстоятельств, связанн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ru-RU"/>
        </w:rPr>
        <w:t>ых с характером совершенного административного правонарушения и его последствиями, имущественным и финансовым положением привлекаемого к административной ответственности юридического лица, судья, орган, должностное лицо, рассматривающие дела об администрат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ru-RU"/>
        </w:rPr>
        <w:t>ивных правонарушениях либо жалобы, протесты на постановления и (или) решения по делам об административных правонарушениях, могут назначить наказание в виде административного штрафа в размере менее минимального размера административного штрафа, предусмотрен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ного соответствующей статьей или частью статьи раздела II настоящего Кодекса, в случае, если минимальный размер административного штрафа для юридических лиц составляет не менее ста тысяч рублей. </w:t>
      </w:r>
    </w:p>
    <w:p w:rsidR="00B728DA" w:rsidRPr="007F2D0D" w:rsidP="00903D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Санкцией статьи ч. 1 ст. 20.35 КоАП РФ для юридических лиц 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предусмотрено административное наказание в виде административного штрафа от ста тысяч до пятисот тысяч рублей. В соответствии с ч. 3.3. ст. 4.1. КоАП РФ - при назначении административного наказания в соответствии с частью 3.2 настоящей статьи размер админи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стративного штрафа не может составлять менее половины минимального размера административного штрафа, предусмотренного для юридических лиц соответствующей статьей или частью статьи раздела II настоящего Кодекса. </w:t>
      </w:r>
    </w:p>
    <w:p w:rsidR="00B728DA" w:rsidRPr="007F2D0D" w:rsidP="00903D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назначении наказания </w:t>
      </w:r>
      <w:r w:rsidRPr="007F2D0D" w:rsidR="00F74E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мировой 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</w:t>
      </w:r>
      <w:r w:rsidRPr="007F2D0D" w:rsidR="00F74EA5">
        <w:rPr>
          <w:rFonts w:ascii="Times New Roman" w:eastAsia="Times New Roman" w:hAnsi="Times New Roman" w:cs="Times New Roman"/>
          <w:sz w:val="26"/>
          <w:szCs w:val="26"/>
          <w:lang w:eastAsia="ru-RU"/>
        </w:rPr>
        <w:t>ья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прин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имает во внимание тот факт, что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****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приняты мер к устранению допущенных нарушений, кроме того учитывает характер совершенного административного правонарушения, в целях недопущения чрезмерного (избыточного) ограничения имущественных прав лица, привлеченного к административной ответственности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принимая во внимание вытекающий из Конституции Российской Федерации принцип дифференцированности, соразмерности и справедливости наказания, мировой судья считает необходимым снизить размер административного наказания в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штрафа, предусмотренного </w:t>
      </w:r>
      <w:r w:rsidRPr="007F2D0D" w:rsidR="00903D9D">
        <w:rPr>
          <w:rFonts w:ascii="Times New Roman" w:eastAsia="Times New Roman" w:hAnsi="Times New Roman" w:cs="Times New Roman"/>
          <w:sz w:val="26"/>
          <w:szCs w:val="26"/>
          <w:lang w:eastAsia="ru-RU"/>
        </w:rPr>
        <w:t>санкцией ч. 1 ст. 20.35 КоАП РФ.</w:t>
      </w:r>
    </w:p>
    <w:p w:rsidR="003013A1" w:rsidP="00903D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          </w:t>
      </w:r>
      <w:r w:rsidR="007A77F0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Руководствуясь </w:t>
      </w:r>
      <w:r w:rsidRPr="007F2D0D" w:rsidR="00B728D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ч. 3.2 ст. 4.1, 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ч. 1 ст. 20.35, ст.ст. 29.9, 29.10 Кодекса РФ об административных правонарушениях, </w:t>
      </w:r>
    </w:p>
    <w:p w:rsidR="007A77F0" w:rsidRPr="007F2D0D" w:rsidP="00903D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3013A1" w:rsidP="00903D9D">
      <w:pPr>
        <w:autoSpaceDE w:val="0"/>
        <w:autoSpaceDN w:val="0"/>
        <w:adjustRightInd w:val="0"/>
        <w:spacing w:after="0" w:line="240" w:lineRule="auto"/>
        <w:ind w:left="284" w:firstLine="708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                                  </w:t>
      </w:r>
      <w:r w:rsidRPr="007F2D0D" w:rsidR="00F74EA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  </w:t>
      </w:r>
      <w:r w:rsidRPr="007F2D0D" w:rsidR="00E77FB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    </w:t>
      </w:r>
      <w:r w:rsidRPr="007F2D0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ПОСТАНОВИЛ:</w:t>
      </w:r>
    </w:p>
    <w:p w:rsidR="007A77F0" w:rsidRPr="007F2D0D" w:rsidP="00903D9D">
      <w:pPr>
        <w:autoSpaceDE w:val="0"/>
        <w:autoSpaceDN w:val="0"/>
        <w:adjustRightInd w:val="0"/>
        <w:spacing w:after="0" w:line="240" w:lineRule="auto"/>
        <w:ind w:left="284" w:firstLine="708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B728DA" w:rsidRPr="007F2D0D" w:rsidP="00903D9D">
      <w:pPr>
        <w:pStyle w:val="NormalWeb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7F2D0D">
        <w:rPr>
          <w:bCs/>
          <w:sz w:val="26"/>
          <w:szCs w:val="26"/>
          <w:lang w:eastAsia="ar-SA"/>
        </w:rPr>
        <w:t xml:space="preserve">   Признать юридическое лицо – </w:t>
      </w:r>
      <w:r>
        <w:rPr>
          <w:bCs/>
          <w:sz w:val="26"/>
          <w:szCs w:val="26"/>
          <w:lang w:eastAsia="ar-SA"/>
        </w:rPr>
        <w:t>****</w:t>
      </w:r>
      <w:r w:rsidRPr="007F2D0D">
        <w:rPr>
          <w:bCs/>
          <w:sz w:val="26"/>
          <w:szCs w:val="26"/>
          <w:lang w:eastAsia="ar-SA"/>
        </w:rPr>
        <w:t xml:space="preserve"> виновным в совершении административного правонарушения, предусмотренного ч. 1 ст. 20.35  КоАП РФ и назначить административное наказание </w:t>
      </w:r>
      <w:r w:rsidRPr="007F2D0D">
        <w:rPr>
          <w:sz w:val="26"/>
          <w:szCs w:val="26"/>
        </w:rPr>
        <w:t xml:space="preserve">с применением ч. 3.2 ст. 4.1 КоАП РФ в виде административного штрафа в размере </w:t>
      </w:r>
      <w:r>
        <w:rPr>
          <w:sz w:val="26"/>
          <w:szCs w:val="26"/>
        </w:rPr>
        <w:t>****</w:t>
      </w:r>
      <w:r w:rsidRPr="007F2D0D">
        <w:rPr>
          <w:sz w:val="26"/>
          <w:szCs w:val="26"/>
        </w:rPr>
        <w:t xml:space="preserve"> рублей.</w:t>
      </w:r>
    </w:p>
    <w:p w:rsidR="003013A1" w:rsidRPr="007F2D0D" w:rsidP="00903D9D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6"/>
          <w:szCs w:val="26"/>
          <w:lang w:val="uk-UA" w:eastAsia="ru-RU"/>
        </w:rPr>
      </w:pPr>
      <w:r w:rsidRPr="007F2D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частью 1 статьи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</w:t>
      </w:r>
      <w:r w:rsidRPr="007F2D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дней со дня вступления постановления о наложении административного штрафа в законную силу на следующие реквизиты: </w:t>
      </w:r>
      <w:r>
        <w:rPr>
          <w:rFonts w:ascii="Times New Roman" w:hAnsi="Times New Roman" w:cs="Times New Roman"/>
          <w:sz w:val="26"/>
          <w:szCs w:val="26"/>
        </w:rPr>
        <w:t>*****</w:t>
      </w:r>
      <w:r w:rsidRPr="007F2D0D">
        <w:rPr>
          <w:rFonts w:ascii="Times New Roman" w:hAnsi="Times New Roman" w:cs="Times New Roman"/>
          <w:sz w:val="26"/>
          <w:szCs w:val="26"/>
        </w:rPr>
        <w:t>.</w:t>
      </w:r>
    </w:p>
    <w:p w:rsidR="003013A1" w:rsidRPr="007F2D0D" w:rsidP="00011B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2D0D">
        <w:rPr>
          <w:rFonts w:ascii="Times New Roman" w:hAnsi="Times New Roman" w:cs="Times New Roman"/>
          <w:sz w:val="26"/>
          <w:szCs w:val="26"/>
        </w:rPr>
        <w:t xml:space="preserve">          Подлинник квитанции об оплате штрафа предоставить мировому судье судебного участка № 26 Бахчисарайского судебного района Республики Крым </w:t>
      </w:r>
      <w:r w:rsidRPr="007F2D0D">
        <w:rPr>
          <w:rFonts w:ascii="Times New Roman" w:hAnsi="Times New Roman" w:cs="Times New Roman"/>
          <w:sz w:val="26"/>
          <w:szCs w:val="26"/>
        </w:rPr>
        <w:t>(Республика Крым, г. Бахчисарай, ул. Фрунзе, 36в, каб</w:t>
      </w:r>
      <w:r w:rsidRPr="007F2D0D">
        <w:rPr>
          <w:rFonts w:ascii="Times New Roman" w:hAnsi="Times New Roman" w:cs="Times New Roman"/>
          <w:sz w:val="26"/>
          <w:szCs w:val="26"/>
        </w:rPr>
        <w:t xml:space="preserve">. 9), как документ, подтверждающий исполнение постановления, но не позднее 60 (шестидесяти) дней со дня вступления постановления в законную силу.   </w:t>
      </w:r>
    </w:p>
    <w:p w:rsidR="003013A1" w:rsidRPr="007F2D0D" w:rsidP="00903D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-Regular" w:hAnsi="Times New Roman" w:cs="Times New Roman"/>
          <w:sz w:val="26"/>
          <w:szCs w:val="26"/>
          <w:lang w:eastAsia="ru-RU"/>
        </w:rPr>
      </w:pPr>
      <w:r w:rsidRPr="007F2D0D">
        <w:rPr>
          <w:rFonts w:ascii="Times New Roman" w:eastAsia="Newton-Regular" w:hAnsi="Times New Roman" w:cs="Times New Roman"/>
          <w:sz w:val="26"/>
          <w:szCs w:val="26"/>
          <w:lang w:eastAsia="ru-RU"/>
        </w:rPr>
        <w:t xml:space="preserve">          При неуплате суммы административного штрафа к указанному сроку постановление подлежит передаче в </w:t>
      </w:r>
      <w:r w:rsidRPr="007F2D0D">
        <w:rPr>
          <w:rFonts w:ascii="Times New Roman" w:eastAsia="Newton-Regular" w:hAnsi="Times New Roman" w:cs="Times New Roman"/>
          <w:sz w:val="26"/>
          <w:szCs w:val="26"/>
          <w:lang w:eastAsia="ru-RU"/>
        </w:rPr>
        <w:t>подразделение Управления Федеральной службы судебных приставов для взыскания суммы административного штрафа в принудительном порядке.</w:t>
      </w:r>
    </w:p>
    <w:p w:rsidR="003013A1" w:rsidRPr="007F2D0D" w:rsidP="00903D9D">
      <w:pPr>
        <w:spacing w:after="0" w:line="240" w:lineRule="auto"/>
        <w:jc w:val="both"/>
        <w:rPr>
          <w:rFonts w:ascii="Times New Roman" w:eastAsia="Newton-Regular" w:hAnsi="Times New Roman" w:cs="Times New Roman"/>
          <w:sz w:val="26"/>
          <w:szCs w:val="26"/>
          <w:lang w:eastAsia="ru-RU"/>
        </w:rPr>
      </w:pPr>
      <w:r w:rsidRPr="007F2D0D">
        <w:rPr>
          <w:rFonts w:ascii="Times New Roman" w:eastAsia="Newton-Regular" w:hAnsi="Times New Roman" w:cs="Times New Roman"/>
          <w:sz w:val="26"/>
          <w:szCs w:val="26"/>
          <w:lang w:eastAsia="ru-RU"/>
        </w:rPr>
        <w:t xml:space="preserve">           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дней со д</w:t>
      </w:r>
      <w:r w:rsidRPr="007F2D0D">
        <w:rPr>
          <w:rFonts w:ascii="Times New Roman" w:eastAsia="Newton-Regular" w:hAnsi="Times New Roman" w:cs="Times New Roman"/>
          <w:sz w:val="26"/>
          <w:szCs w:val="26"/>
          <w:lang w:eastAsia="ru-RU"/>
        </w:rPr>
        <w:t>ня вручения или получения копии постановления.</w:t>
      </w:r>
    </w:p>
    <w:p w:rsidR="003013A1" w:rsidRPr="007F2D0D" w:rsidP="00903D9D">
      <w:pPr>
        <w:spacing w:after="0" w:line="240" w:lineRule="auto"/>
        <w:jc w:val="both"/>
        <w:rPr>
          <w:rFonts w:ascii="Times New Roman" w:eastAsia="Newton-Regular" w:hAnsi="Times New Roman" w:cs="Times New Roman"/>
          <w:b/>
          <w:sz w:val="26"/>
          <w:szCs w:val="26"/>
          <w:lang w:val="uk-UA" w:eastAsia="ru-RU"/>
        </w:rPr>
      </w:pPr>
    </w:p>
    <w:p w:rsidR="003013A1" w:rsidRPr="007F2D0D" w:rsidP="00903D9D">
      <w:pPr>
        <w:spacing w:after="0" w:line="240" w:lineRule="auto"/>
        <w:ind w:left="284"/>
        <w:jc w:val="both"/>
        <w:rPr>
          <w:rFonts w:ascii="Times New Roman" w:eastAsia="Newton-Regular" w:hAnsi="Times New Roman" w:cs="Times New Roman"/>
          <w:sz w:val="26"/>
          <w:szCs w:val="26"/>
          <w:lang w:val="uk-UA" w:eastAsia="ru-RU"/>
        </w:rPr>
      </w:pPr>
      <w:r w:rsidRPr="007F2D0D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Мировой судья                                                     </w:t>
      </w:r>
      <w:r w:rsidRPr="007F2D0D">
        <w:rPr>
          <w:rFonts w:ascii="Times New Roman" w:eastAsia="Newton-Regular" w:hAnsi="Times New Roman" w:cs="Times New Roman"/>
          <w:sz w:val="26"/>
          <w:szCs w:val="26"/>
          <w:lang w:eastAsia="ru-RU"/>
        </w:rPr>
        <w:t xml:space="preserve">  </w:t>
      </w:r>
      <w:r w:rsidR="007F2D0D">
        <w:rPr>
          <w:rFonts w:ascii="Times New Roman" w:eastAsia="Newton-Regular" w:hAnsi="Times New Roman" w:cs="Times New Roman"/>
          <w:sz w:val="26"/>
          <w:szCs w:val="26"/>
          <w:lang w:eastAsia="ru-RU"/>
        </w:rPr>
        <w:t xml:space="preserve">                           </w:t>
      </w:r>
      <w:r w:rsidRPr="007F2D0D" w:rsidR="007F2D0D">
        <w:rPr>
          <w:rFonts w:ascii="Times New Roman" w:eastAsia="Newton-Regular" w:hAnsi="Times New Roman" w:cs="Times New Roman"/>
          <w:sz w:val="26"/>
          <w:szCs w:val="26"/>
          <w:lang w:eastAsia="ru-RU"/>
        </w:rPr>
        <w:t xml:space="preserve"> </w:t>
      </w:r>
      <w:r w:rsidRPr="007F2D0D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Е.Н. Андрухова  </w:t>
      </w:r>
    </w:p>
    <w:sectPr w:rsidSect="00512762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183"/>
    <w:rsid w:val="00003D10"/>
    <w:rsid w:val="00004431"/>
    <w:rsid w:val="00011BEE"/>
    <w:rsid w:val="00053C93"/>
    <w:rsid w:val="000A0CED"/>
    <w:rsid w:val="000D00C1"/>
    <w:rsid w:val="000E7912"/>
    <w:rsid w:val="000F41B3"/>
    <w:rsid w:val="000F692E"/>
    <w:rsid w:val="0012327C"/>
    <w:rsid w:val="001850DA"/>
    <w:rsid w:val="001A5641"/>
    <w:rsid w:val="00221110"/>
    <w:rsid w:val="002460BE"/>
    <w:rsid w:val="00250167"/>
    <w:rsid w:val="0025641F"/>
    <w:rsid w:val="003013A1"/>
    <w:rsid w:val="00323803"/>
    <w:rsid w:val="00362E9A"/>
    <w:rsid w:val="003730C8"/>
    <w:rsid w:val="00377D4A"/>
    <w:rsid w:val="003E4738"/>
    <w:rsid w:val="003F786A"/>
    <w:rsid w:val="004246B2"/>
    <w:rsid w:val="004C165B"/>
    <w:rsid w:val="004C2899"/>
    <w:rsid w:val="00512762"/>
    <w:rsid w:val="00551B29"/>
    <w:rsid w:val="005A26FC"/>
    <w:rsid w:val="005A6CFF"/>
    <w:rsid w:val="005A74A9"/>
    <w:rsid w:val="00642AAC"/>
    <w:rsid w:val="006A00AA"/>
    <w:rsid w:val="00710659"/>
    <w:rsid w:val="007220E8"/>
    <w:rsid w:val="00727A07"/>
    <w:rsid w:val="00743183"/>
    <w:rsid w:val="007724C5"/>
    <w:rsid w:val="00791058"/>
    <w:rsid w:val="007A77F0"/>
    <w:rsid w:val="007B7226"/>
    <w:rsid w:val="007F2D0D"/>
    <w:rsid w:val="00903D9D"/>
    <w:rsid w:val="0091132E"/>
    <w:rsid w:val="009E1939"/>
    <w:rsid w:val="00A0199C"/>
    <w:rsid w:val="00A2291D"/>
    <w:rsid w:val="00A36F27"/>
    <w:rsid w:val="00A370AD"/>
    <w:rsid w:val="00B27D14"/>
    <w:rsid w:val="00B728DA"/>
    <w:rsid w:val="00C83259"/>
    <w:rsid w:val="00D45C58"/>
    <w:rsid w:val="00DB5462"/>
    <w:rsid w:val="00DF59F5"/>
    <w:rsid w:val="00E65FD6"/>
    <w:rsid w:val="00E77FB4"/>
    <w:rsid w:val="00EB25DF"/>
    <w:rsid w:val="00F307D8"/>
    <w:rsid w:val="00F533AC"/>
    <w:rsid w:val="00F656CB"/>
    <w:rsid w:val="00F74EA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3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83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FD76A-F307-4A61-A159-7E5B54D08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