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2068" w:rsidRPr="00390E7E" w:rsidP="00932068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0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                                                                     </w:t>
      </w:r>
      <w:r w:rsidRPr="00390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5-26-357/2019</w:t>
      </w:r>
    </w:p>
    <w:p w:rsidR="00932068" w:rsidRPr="00390E7E" w:rsidP="00932068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0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932068" w:rsidRPr="00390E7E" w:rsidP="00932068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0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932068" w:rsidRPr="00390E7E" w:rsidP="00932068">
      <w:pPr>
        <w:tabs>
          <w:tab w:val="center" w:pos="4686"/>
        </w:tabs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068" w:rsidRPr="00390E7E" w:rsidP="00932068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декабря 2019 года                                                                                         г. Бахчисарай       </w:t>
      </w:r>
    </w:p>
    <w:p w:rsidR="00932068" w:rsidRPr="00390E7E" w:rsidP="00932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7E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390E7E">
        <w:rPr>
          <w:rFonts w:ascii="Times New Roman" w:eastAsia="Newton-Regular" w:hAnsi="Times New Roman" w:cs="Times New Roman"/>
          <w:sz w:val="24"/>
          <w:szCs w:val="24"/>
          <w:lang w:eastAsia="ru-RU"/>
        </w:rPr>
        <w:t>Андрухова</w:t>
      </w:r>
      <w:r w:rsidRPr="00390E7E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Е.Н. (298400, г. Бахчисарай, ул. Фрунзе, 36в),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 в отношении </w:t>
      </w:r>
    </w:p>
    <w:p w:rsidR="00932068" w:rsidRPr="00390E7E" w:rsidP="00932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генерального директора «ДМ 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Витис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Сапсай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3709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709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096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37096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РФ, (паспорт </w:t>
      </w:r>
      <w:r w:rsidR="0037096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зарегистрированного по адресу: </w:t>
      </w:r>
      <w:r w:rsidR="0037096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находящегося по адресу: </w:t>
      </w:r>
      <w:r w:rsidR="0037096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совершении административного правонарушения, предусмотренного ст. 15.33.2 Кодекса РФ об административных правонарушениях,</w:t>
      </w:r>
    </w:p>
    <w:p w:rsidR="00932068" w:rsidRPr="00390E7E" w:rsidP="00932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УСТАНОВИЛ:</w:t>
      </w:r>
    </w:p>
    <w:p w:rsidR="00932068" w:rsidRPr="00390E7E" w:rsidP="00932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Сапсай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 являясь должностным лицом – генеральным директором ООО «ДМ 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Витис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>» 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в установленный срок до 15.05.2019  отчет СЗВ-М за апрель 2019 года в Управление Пенсионного фонда РФ по Бахчисарайскому району Республики Крым.</w:t>
      </w:r>
    </w:p>
    <w:p w:rsidR="00932068" w:rsidRPr="00390E7E" w:rsidP="00932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Отчет  предоставлен 16.05.2019 г. с нарушением установленного срока.</w:t>
      </w:r>
    </w:p>
    <w:p w:rsidR="00390E7E" w:rsidRPr="00390E7E" w:rsidP="0093206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390E7E" w:rsidR="00A94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рассмотрения дела об административном правонарушении 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Сапсай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 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уведомлением с отметкой 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истечении срока хранения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068" w:rsidRPr="00390E7E" w:rsidP="0093206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 рассмотрении дела об административном правонарушении в отсутствие 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Сапсай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 мировой судья исходит из следующего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0E7E" w:rsidRPr="00390E7E" w:rsidP="00390E7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390E7E" w:rsidRPr="00390E7E" w:rsidP="00390E7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из разъяснений, содержащихся в п.14 Постановления Пленума Верховного Суда РФ от 27 декабря 2007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производство по делу.</w:t>
      </w:r>
    </w:p>
    <w:p w:rsidR="00390E7E" w:rsidRPr="00390E7E" w:rsidP="00390E7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отправки и доставки СМС-извещения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адресату; по данному делу присутствие лица, в отношении которого 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производство по делу не является обязательным и не было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932068" w:rsidRPr="00390E7E" w:rsidP="00390E7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 установленных обстоятельствах мировой судья приходит к выводу, что оснований для отложения рассмотрения дела не имеется. Таким образом, мировой судья полагает присутствие 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Сапсай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 при рассмотрении дела не обязательным, и считает возможным рассмотреть дело в его отсутствие.</w:t>
      </w:r>
    </w:p>
    <w:p w:rsidR="00932068" w:rsidRPr="00390E7E" w:rsidP="00932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39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Сапсай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 </w:t>
      </w:r>
      <w:r w:rsidRPr="0039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32068" w:rsidRPr="00390E7E" w:rsidP="0093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E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Pr="0039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Вина 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Сапсай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</w:t>
      </w:r>
      <w:r w:rsidRPr="0039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</w:t>
      </w:r>
      <w:r w:rsidRPr="00390E7E" w:rsidR="008F71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№ 261 от 29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.10.2019 (л.д.1), уведомлением о составлении протокола (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0E7E" w:rsidR="008F717E">
        <w:rPr>
          <w:rFonts w:ascii="Times New Roman" w:eastAsia="Times New Roman" w:hAnsi="Times New Roman" w:cs="Times New Roman"/>
          <w:sz w:val="24"/>
          <w:szCs w:val="24"/>
          <w:lang w:eastAsia="ru-RU"/>
        </w:rPr>
        <w:t>6,8);</w:t>
      </w:r>
      <w:r w:rsidRPr="00390E7E" w:rsidR="008F7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выпиской из ЕГРЮЛ (л.д.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>10); извещением о доставке (л.д.12); копией выписки из журнала приема сведений о застрахованны</w:t>
      </w:r>
      <w:r w:rsidRPr="00390E7E" w:rsidR="008F717E">
        <w:rPr>
          <w:rFonts w:ascii="Times New Roman" w:eastAsia="Times New Roman" w:hAnsi="Times New Roman" w:cs="Times New Roman"/>
          <w:sz w:val="24"/>
          <w:szCs w:val="24"/>
          <w:lang w:eastAsia="ru-RU"/>
        </w:rPr>
        <w:t>х лицах (л.д.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15).              </w:t>
      </w:r>
    </w:p>
    <w:p w:rsidR="00932068" w:rsidRPr="00390E7E" w:rsidP="00932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назначении административного наказания учитывается характер совершенного 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Сапсай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 </w:t>
      </w:r>
      <w:r w:rsidRPr="0039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932068" w:rsidRPr="00390E7E" w:rsidP="00932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вышеизложенного, считаю необходимым назначить 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Сапсай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 </w:t>
      </w:r>
      <w:r w:rsidRPr="0039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932068" w:rsidRPr="00390E7E" w:rsidP="00932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 ст. 15.33.2, 29.9, 29.10 Кодекса РФ об административных правонарушениях, </w:t>
      </w:r>
    </w:p>
    <w:p w:rsidR="00932068" w:rsidRPr="00390E7E" w:rsidP="00932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ПОСТАНОВИЛ:</w:t>
      </w:r>
    </w:p>
    <w:p w:rsidR="00932068" w:rsidRPr="00390E7E" w:rsidP="00932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генерального директора </w:t>
      </w:r>
      <w:r w:rsidRPr="00390E7E" w:rsidR="0066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«ДМ </w:t>
      </w:r>
      <w:r w:rsidRPr="00390E7E" w:rsidR="006676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Витис</w:t>
      </w:r>
      <w:r w:rsidRPr="00390E7E" w:rsidR="0066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90E7E" w:rsidR="00667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Сапсай</w:t>
      </w:r>
      <w:r w:rsidRPr="00390E7E" w:rsidR="0066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3709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0E7E" w:rsidR="0066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709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0E7E" w:rsidR="0066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096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90E7E" w:rsidR="0066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</w:t>
      </w:r>
    </w:p>
    <w:p w:rsidR="00932068" w:rsidRPr="00390E7E" w:rsidP="00932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Разъяснить </w:t>
      </w:r>
      <w:r w:rsidRPr="00390E7E" w:rsidR="006676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Сапсай</w:t>
      </w:r>
      <w:r w:rsidRPr="00390E7E" w:rsidR="006676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А.О</w:t>
      </w:r>
      <w:r w:rsidRPr="00390E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.,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B8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РЕКВИЗИТЫ</w:t>
      </w:r>
    </w:p>
    <w:p w:rsidR="00932068" w:rsidRPr="00390E7E" w:rsidP="00932068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</w:pPr>
      <w:r w:rsidRPr="00390E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90E7E">
        <w:rPr>
          <w:rFonts w:ascii="Times New Roman" w:eastAsia="Newton-Regular" w:hAnsi="Times New Roman" w:cs="Times New Roman"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932068" w:rsidRPr="00390E7E" w:rsidP="009320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32068" w:rsidRPr="00390E7E" w:rsidP="00932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       </w:t>
      </w:r>
      <w:r w:rsidRPr="00390E7E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Е.Н.Андрухова</w:t>
      </w:r>
    </w:p>
    <w:p w:rsidR="00932068" w:rsidRPr="00390E7E" w:rsidP="009320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068" w:rsidP="009320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77D" w:rsidP="009320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77D" w:rsidRPr="00B8677D" w:rsidP="00B867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7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B8677D" w:rsidRPr="00B8677D" w:rsidP="00B867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7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B8677D" w:rsidRPr="00B8677D" w:rsidP="00B867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B8677D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B8677D" w:rsidRPr="00B8677D" w:rsidP="00B867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7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B8677D" w:rsidP="00B867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B867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B8677D" w:rsidP="009320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77D" w:rsidRPr="00390E7E" w:rsidP="009320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Sect="00E720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18"/>
    <w:rsid w:val="0037096C"/>
    <w:rsid w:val="00390E7E"/>
    <w:rsid w:val="006676E3"/>
    <w:rsid w:val="007C14C7"/>
    <w:rsid w:val="008F717E"/>
    <w:rsid w:val="00932068"/>
    <w:rsid w:val="00A63B18"/>
    <w:rsid w:val="00A94E4D"/>
    <w:rsid w:val="00B8677D"/>
    <w:rsid w:val="00E72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