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1228" w:rsidRPr="004D7948" w:rsidP="00671228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4D794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Дело № 5-26-3</w:t>
      </w:r>
      <w:r w:rsidRPr="004D7948" w:rsidR="00834C0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61</w:t>
      </w:r>
      <w:r w:rsidRPr="004D794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/2022</w:t>
      </w:r>
    </w:p>
    <w:p w:rsidR="00671228" w:rsidRPr="004D7948" w:rsidP="00671228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4D794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ПОСТАНОВЛЕНИЕ </w:t>
      </w:r>
    </w:p>
    <w:p w:rsidR="00671228" w:rsidRPr="004D7948" w:rsidP="00671228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4D794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по делу об административном правонарушении</w:t>
      </w:r>
    </w:p>
    <w:p w:rsidR="00671228" w:rsidRPr="004D7948" w:rsidP="00671228">
      <w:pPr>
        <w:tabs>
          <w:tab w:val="center" w:pos="4686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D7948">
        <w:rPr>
          <w:rFonts w:ascii="Times New Roman" w:eastAsia="Times New Roman" w:hAnsi="Times New Roman" w:cs="Times New Roman"/>
          <w:sz w:val="16"/>
          <w:szCs w:val="16"/>
          <w:lang w:eastAsia="ru-RU"/>
        </w:rPr>
        <w:t>17</w:t>
      </w:r>
      <w:r w:rsidRPr="004D79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октября 2022 года                                                                                         г. Бахчисарай</w:t>
      </w:r>
    </w:p>
    <w:p w:rsidR="00671228" w:rsidRPr="004D7948" w:rsidP="006712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D7948">
        <w:rPr>
          <w:rFonts w:ascii="Times New Roman" w:eastAsia="Newton-Regular" w:hAnsi="Times New Roman" w:cs="Times New Roman"/>
          <w:sz w:val="16"/>
          <w:szCs w:val="16"/>
          <w:lang w:eastAsia="ru-RU"/>
        </w:rPr>
        <w:t xml:space="preserve"> Мировой судья судебного участка № 26 Бахчисарайского судебного района (Бахчисарайский муниципальный район) Республики Крым </w:t>
      </w:r>
      <w:r w:rsidRPr="004D7948">
        <w:rPr>
          <w:rFonts w:ascii="Times New Roman" w:eastAsia="Newton-Regular" w:hAnsi="Times New Roman" w:cs="Times New Roman"/>
          <w:sz w:val="16"/>
          <w:szCs w:val="16"/>
          <w:lang w:eastAsia="ru-RU"/>
        </w:rPr>
        <w:t>Андрухова</w:t>
      </w:r>
      <w:r w:rsidRPr="004D7948">
        <w:rPr>
          <w:rFonts w:ascii="Times New Roman" w:eastAsia="Newton-Regular" w:hAnsi="Times New Roman" w:cs="Times New Roman"/>
          <w:sz w:val="16"/>
          <w:szCs w:val="16"/>
          <w:lang w:eastAsia="ru-RU"/>
        </w:rPr>
        <w:t xml:space="preserve"> Е.Н. (2984</w:t>
      </w:r>
      <w:r w:rsidRPr="004D7948">
        <w:rPr>
          <w:rFonts w:ascii="Times New Roman" w:eastAsia="Newton-Regular" w:hAnsi="Times New Roman" w:cs="Times New Roman"/>
          <w:sz w:val="16"/>
          <w:szCs w:val="16"/>
          <w:lang w:eastAsia="ru-RU"/>
        </w:rPr>
        <w:t>00, г. Бахчисарай, ул. Фрунзе, 36в),</w:t>
      </w:r>
      <w:r w:rsidRPr="004D79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рассмотрев дело об административном правонарушении в отношении </w:t>
      </w:r>
    </w:p>
    <w:p w:rsidR="00671228" w:rsidRPr="004D7948" w:rsidP="006712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D79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директор</w:t>
      </w:r>
      <w:r w:rsidRPr="004D7948">
        <w:rPr>
          <w:rFonts w:ascii="Times New Roman" w:eastAsia="Times New Roman" w:hAnsi="Times New Roman" w:cs="Times New Roman"/>
          <w:sz w:val="16"/>
          <w:szCs w:val="16"/>
          <w:lang w:eastAsia="ru-RU"/>
        </w:rPr>
        <w:t>а ООО</w:t>
      </w:r>
      <w:r w:rsidRPr="004D79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«ЦРИТ Гигабайт» </w:t>
      </w:r>
      <w:r w:rsidRPr="004D7948">
        <w:rPr>
          <w:rFonts w:ascii="Times New Roman" w:eastAsia="Times New Roman" w:hAnsi="Times New Roman" w:cs="Times New Roman"/>
          <w:sz w:val="16"/>
          <w:szCs w:val="16"/>
          <w:lang w:eastAsia="ru-RU"/>
        </w:rPr>
        <w:t>Эргашовой</w:t>
      </w:r>
      <w:r w:rsidRPr="004D79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Э</w:t>
      </w:r>
      <w:r w:rsidRPr="004D7948" w:rsidR="004D7948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4D79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</w:t>
      </w:r>
      <w:r w:rsidRPr="004D7948" w:rsidR="004D7948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4D79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4D7948" w:rsidR="004D7948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4D79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 рождения, </w:t>
      </w:r>
      <w:r w:rsidRPr="004D7948">
        <w:rPr>
          <w:rFonts w:ascii="Times New Roman" w:eastAsia="Times New Roman" w:hAnsi="Times New Roman" w:cs="Times New Roman"/>
          <w:sz w:val="16"/>
          <w:szCs w:val="16"/>
          <w:lang w:eastAsia="ru-RU"/>
        </w:rPr>
        <w:t>урож</w:t>
      </w:r>
      <w:r w:rsidRPr="004D79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  <w:r w:rsidRPr="004D7948" w:rsidR="004D7948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4D79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гражданки РФ, проживающей по адресу: </w:t>
      </w:r>
      <w:r w:rsidRPr="004D7948" w:rsidR="004D7948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4D79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юридический адрес: </w:t>
      </w:r>
      <w:r w:rsidRPr="004D7948" w:rsidR="004D7948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4D7948">
        <w:rPr>
          <w:rFonts w:ascii="Times New Roman" w:eastAsia="Times New Roman" w:hAnsi="Times New Roman" w:cs="Times New Roman"/>
          <w:sz w:val="16"/>
          <w:szCs w:val="16"/>
          <w:lang w:eastAsia="ru-RU"/>
        </w:rPr>
        <w:t>, в совершении административного правонарушения, предусмотренного ч. 1 ст. 15.33.2 Кодекса РФ об административных правонарушениях,</w:t>
      </w:r>
    </w:p>
    <w:p w:rsidR="00671228" w:rsidRPr="004D7948" w:rsidP="006712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D79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УСТАНОВИЛ:</w:t>
      </w:r>
    </w:p>
    <w:p w:rsidR="00671228" w:rsidRPr="004D7948" w:rsidP="006712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D79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</w:t>
      </w:r>
      <w:r w:rsidRPr="004D7948">
        <w:rPr>
          <w:rFonts w:ascii="Times New Roman" w:eastAsia="Times New Roman" w:hAnsi="Times New Roman" w:cs="Times New Roman"/>
          <w:sz w:val="16"/>
          <w:szCs w:val="16"/>
          <w:lang w:eastAsia="ru-RU"/>
        </w:rPr>
        <w:t>Эргашова</w:t>
      </w:r>
      <w:r w:rsidRPr="004D79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Э.А. являясь должностным лицом – директором ООО «ЦРИТ Гигабайт» в нарушение требований п.2.2 ст. 11 Закона 27-ФЗ «Об индивидуальном (персонифицированном) учете в системе обязательного пенсионного страхования» не предоставила  в установленный срок до 15.02.2022 отчет СЗВ-М (тип-дополняющий) за январь 2022 года в Управление Пенсионного фонда РФ по Бахчисарайскому району Республики Крым.</w:t>
      </w:r>
      <w:r w:rsidRPr="004D79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Отчет  за январь 2022 года предоставлен 14.04.2022.</w:t>
      </w:r>
    </w:p>
    <w:p w:rsidR="00671228" w:rsidRPr="004D7948" w:rsidP="00671228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D794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Для рассмотрения дела об административном правонарушении </w:t>
      </w:r>
      <w:r w:rsidRPr="004D7948">
        <w:rPr>
          <w:rFonts w:ascii="Times New Roman" w:eastAsia="Times New Roman" w:hAnsi="Times New Roman" w:cs="Times New Roman"/>
          <w:sz w:val="16"/>
          <w:szCs w:val="16"/>
          <w:lang w:eastAsia="uk-UA"/>
        </w:rPr>
        <w:t>Эргашова</w:t>
      </w:r>
      <w:r w:rsidRPr="004D794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Э.А. не явилась, о времени и месте рассмотрения дела </w:t>
      </w:r>
      <w:r w:rsidRPr="004D7948">
        <w:rPr>
          <w:rFonts w:ascii="Times New Roman" w:eastAsia="Times New Roman" w:hAnsi="Times New Roman" w:cs="Times New Roman"/>
          <w:sz w:val="16"/>
          <w:szCs w:val="16"/>
          <w:lang w:eastAsia="uk-UA"/>
        </w:rPr>
        <w:t>извещена</w:t>
      </w:r>
      <w:r w:rsidRPr="004D794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надлежащим образом по адресу указанному в протоколе</w:t>
      </w:r>
      <w:r w:rsidRPr="004D7948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671228" w:rsidRPr="004D7948" w:rsidP="00671228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D79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4D79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Исследовав материалы дела об административном правонарушении, считаю, что в действиях </w:t>
      </w:r>
      <w:r w:rsidRPr="004D7948">
        <w:rPr>
          <w:rFonts w:ascii="Times New Roman" w:eastAsia="Times New Roman" w:hAnsi="Times New Roman" w:cs="Times New Roman"/>
          <w:sz w:val="16"/>
          <w:szCs w:val="16"/>
          <w:lang w:eastAsia="ru-RU"/>
        </w:rPr>
        <w:t>Эргашовой</w:t>
      </w:r>
      <w:r w:rsidRPr="004D79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Э.А. </w:t>
      </w:r>
      <w:r w:rsidRPr="004D79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усматривается состав административного правонарушения, предусмотренный ч. 1 ст.15.33.2 КоАП РФ, а именно  непредставление в установленный </w:t>
      </w:r>
      <w:hyperlink r:id="rId4" w:history="1">
        <w:r w:rsidRPr="004D7948">
          <w:rPr>
            <w:rStyle w:val="Hyperlink"/>
            <w:rFonts w:ascii="Times New Roman" w:eastAsia="Times New Roman" w:hAnsi="Times New Roman" w:cs="Times New Roman"/>
            <w:sz w:val="16"/>
            <w:szCs w:val="16"/>
            <w:lang w:eastAsia="ru-RU"/>
          </w:rPr>
          <w:t>законодательством</w:t>
        </w:r>
      </w:hyperlink>
      <w:r w:rsidRPr="004D79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</w:t>
      </w:r>
      <w:r w:rsidRPr="004D79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4D7948">
          <w:rPr>
            <w:rStyle w:val="Hyperlink"/>
            <w:rFonts w:ascii="Times New Roman" w:eastAsia="Times New Roman" w:hAnsi="Times New Roman" w:cs="Times New Roman"/>
            <w:sz w:val="16"/>
            <w:szCs w:val="16"/>
            <w:lang w:eastAsia="ru-RU"/>
          </w:rPr>
          <w:t>частью 2</w:t>
        </w:r>
      </w:hyperlink>
      <w:r w:rsidRPr="004D79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настоящей статьи.</w:t>
      </w:r>
    </w:p>
    <w:p w:rsidR="00671228" w:rsidRPr="004D7948" w:rsidP="006712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D794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          </w:t>
      </w:r>
      <w:r w:rsidRPr="004D79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Вина </w:t>
      </w:r>
      <w:r w:rsidRPr="004D7948">
        <w:rPr>
          <w:rFonts w:ascii="Times New Roman" w:eastAsia="Times New Roman" w:hAnsi="Times New Roman" w:cs="Times New Roman"/>
          <w:sz w:val="16"/>
          <w:szCs w:val="16"/>
          <w:lang w:eastAsia="ru-RU"/>
        </w:rPr>
        <w:t>Эргашовой</w:t>
      </w:r>
      <w:r w:rsidRPr="004D79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Э.А.</w:t>
      </w:r>
      <w:r w:rsidRPr="004D79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 1 ст. 15.33.2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ее вины, а именно:  </w:t>
      </w:r>
      <w:r w:rsidRPr="004D79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об административном правонарушении № </w:t>
      </w:r>
      <w:r w:rsidRPr="004D7948" w:rsidR="004D7948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4D79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12.09.2022 (л.д.1), уведомлением о составлении протокола (</w:t>
      </w:r>
      <w:r w:rsidRPr="004D7948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4D7948">
        <w:rPr>
          <w:rFonts w:ascii="Times New Roman" w:eastAsia="Times New Roman" w:hAnsi="Times New Roman" w:cs="Times New Roman"/>
          <w:sz w:val="16"/>
          <w:szCs w:val="16"/>
          <w:lang w:eastAsia="ru-RU"/>
        </w:rPr>
        <w:t>. 6,7);</w:t>
      </w:r>
      <w:r w:rsidRPr="004D79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выпиской из ЕГРЮЛ (л.д.11-14); извещением о доставке (</w:t>
      </w:r>
      <w:r w:rsidRPr="004D7948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4D79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16); протоколом проверки отчетности (л.д.17), копией выписки из журнала приема сведений о застрахованных лицах (л.д.19).              </w:t>
      </w:r>
    </w:p>
    <w:p w:rsidR="00671228" w:rsidRPr="004D7948" w:rsidP="006712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D79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При назначении административного наказания учитывается характер совершенного </w:t>
      </w:r>
      <w:r w:rsidRPr="004D7948">
        <w:rPr>
          <w:rFonts w:ascii="Times New Roman" w:eastAsia="Times New Roman" w:hAnsi="Times New Roman" w:cs="Times New Roman"/>
          <w:sz w:val="16"/>
          <w:szCs w:val="16"/>
          <w:lang w:eastAsia="ru-RU"/>
        </w:rPr>
        <w:t>Эргашовой</w:t>
      </w:r>
      <w:r w:rsidRPr="004D79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Э.А. </w:t>
      </w:r>
      <w:r w:rsidRPr="004D79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административного правонарушения, личность правонарушителя, ее имущественное положение, обстоятельства смягчающие и отягчающие административную ответственность.</w:t>
      </w:r>
    </w:p>
    <w:p w:rsidR="00671228" w:rsidRPr="004D7948" w:rsidP="00671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D7948">
        <w:rPr>
          <w:rFonts w:ascii="Times New Roman" w:eastAsia="Lucida Sans Unicode" w:hAnsi="Times New Roman" w:cs="Times New Roman"/>
          <w:sz w:val="16"/>
          <w:szCs w:val="16"/>
          <w:lang w:eastAsia="ru-RU"/>
        </w:rPr>
        <w:t xml:space="preserve">           </w:t>
      </w:r>
      <w:r w:rsidRPr="004D7948">
        <w:rPr>
          <w:rFonts w:ascii="Times New Roman" w:eastAsia="Lucida Sans Unicode" w:hAnsi="Times New Roman" w:cs="Times New Roman"/>
          <w:sz w:val="16"/>
          <w:szCs w:val="16"/>
          <w:lang w:eastAsia="ru-RU"/>
        </w:rPr>
        <w:t xml:space="preserve">В соответствии с частью 1 статьи 4.1.1 КоАП РФ </w:t>
      </w:r>
      <w:r w:rsidRPr="004D7948">
        <w:rPr>
          <w:rFonts w:ascii="Times New Roman" w:eastAsia="Times New Roman" w:hAnsi="Times New Roman" w:cs="Times New Roman"/>
          <w:sz w:val="16"/>
          <w:szCs w:val="16"/>
          <w:lang w:eastAsia="ru-RU"/>
        </w:rPr>
        <w:t>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 w:rsidRPr="004D79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статьей </w:t>
      </w:r>
      <w:hyperlink r:id="rId6" w:history="1">
        <w:r w:rsidRPr="004D7948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раздела II</w:t>
        </w:r>
      </w:hyperlink>
      <w:r w:rsidRPr="004D79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7" w:history="1">
        <w:r w:rsidRPr="004D7948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частью 2 статьи 3.4</w:t>
        </w:r>
      </w:hyperlink>
      <w:r w:rsidRPr="004D79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настоящего Кодекса, за исключением случаев, предусмотренных </w:t>
      </w:r>
      <w:hyperlink r:id="rId8" w:history="1">
        <w:r w:rsidRPr="004D7948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частью 2</w:t>
        </w:r>
      </w:hyperlink>
      <w:r w:rsidRPr="004D79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настоящей статьи.</w:t>
      </w:r>
    </w:p>
    <w:p w:rsidR="00671228" w:rsidRPr="004D7948" w:rsidP="006712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D79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9" w:history="1">
        <w:r w:rsidRPr="004D7948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статьями 13.15</w:t>
        </w:r>
      </w:hyperlink>
      <w:r w:rsidRPr="004D79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0" w:history="1">
        <w:r w:rsidRPr="004D7948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13.37</w:t>
        </w:r>
      </w:hyperlink>
      <w:r w:rsidRPr="004D79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1" w:history="1">
        <w:r w:rsidRPr="004D7948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14.31</w:t>
        </w:r>
      </w:hyperlink>
      <w:r w:rsidRPr="004D79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- </w:t>
      </w:r>
      <w:hyperlink r:id="rId12" w:history="1">
        <w:r w:rsidRPr="004D7948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14.33</w:t>
        </w:r>
      </w:hyperlink>
      <w:r w:rsidRPr="004D79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3" w:history="1">
        <w:r w:rsidRPr="004D7948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14.56</w:t>
        </w:r>
      </w:hyperlink>
      <w:r w:rsidRPr="004D79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4" w:history="1">
        <w:r w:rsidRPr="004D7948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19.3</w:t>
        </w:r>
      </w:hyperlink>
      <w:r w:rsidRPr="004D79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5" w:history="1">
        <w:r w:rsidRPr="004D7948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19.5</w:t>
        </w:r>
      </w:hyperlink>
      <w:r w:rsidRPr="004D79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6" w:history="1">
        <w:r w:rsidRPr="004D7948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19.5.1</w:t>
        </w:r>
      </w:hyperlink>
      <w:r w:rsidRPr="004D79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7" w:history="1">
        <w:r w:rsidRPr="004D7948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19.6</w:t>
        </w:r>
      </w:hyperlink>
      <w:r w:rsidRPr="004D7948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4D79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hyperlink r:id="rId18" w:history="1">
        <w:r w:rsidRPr="004D7948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19.7.5-2</w:t>
        </w:r>
      </w:hyperlink>
      <w:r w:rsidRPr="004D79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9" w:history="1">
        <w:r w:rsidRPr="004D7948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19.8</w:t>
        </w:r>
      </w:hyperlink>
      <w:r w:rsidRPr="004D79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- </w:t>
      </w:r>
      <w:hyperlink r:id="rId20" w:history="1">
        <w:r w:rsidRPr="004D7948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19.8.2</w:t>
        </w:r>
      </w:hyperlink>
      <w:r w:rsidRPr="004D79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1" w:history="1">
        <w:r w:rsidRPr="004D7948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19.23</w:t>
        </w:r>
      </w:hyperlink>
      <w:r w:rsidRPr="004D79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2" w:history="1">
        <w:r w:rsidRPr="004D7948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частями 2</w:t>
        </w:r>
      </w:hyperlink>
      <w:r w:rsidRPr="004D79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</w:t>
      </w:r>
      <w:hyperlink r:id="rId23" w:history="1">
        <w:r w:rsidRPr="004D7948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3 статьи 19.27</w:t>
        </w:r>
      </w:hyperlink>
      <w:r w:rsidRPr="004D79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4" w:history="1">
        <w:r w:rsidRPr="004D7948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статьями 19.28</w:t>
        </w:r>
      </w:hyperlink>
      <w:r w:rsidRPr="004D79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5" w:history="1">
        <w:r w:rsidRPr="004D7948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19.29</w:t>
        </w:r>
      </w:hyperlink>
      <w:r w:rsidRPr="004D79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6" w:history="1">
        <w:r w:rsidRPr="004D7948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19.30</w:t>
        </w:r>
      </w:hyperlink>
      <w:r w:rsidRPr="004D79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7" w:history="1">
        <w:r w:rsidRPr="004D7948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19.33</w:t>
        </w:r>
      </w:hyperlink>
      <w:r w:rsidRPr="004D79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8" w:history="1">
        <w:r w:rsidRPr="004D7948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19.34</w:t>
        </w:r>
      </w:hyperlink>
      <w:r w:rsidRPr="004D79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9" w:history="1">
        <w:r w:rsidRPr="004D7948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20.3</w:t>
        </w:r>
      </w:hyperlink>
      <w:r w:rsidRPr="004D79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30" w:history="1">
        <w:r w:rsidRPr="004D7948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частью 2 статьи 20.28</w:t>
        </w:r>
      </w:hyperlink>
      <w:r w:rsidRPr="004D79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настоящего Кодекса (часть 2 статьи 4.1.1).</w:t>
      </w:r>
    </w:p>
    <w:p w:rsidR="00671228" w:rsidRPr="004D7948" w:rsidP="00671228">
      <w:pPr>
        <w:widowControl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</w:pPr>
      <w:r w:rsidRPr="004D7948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>Согласно части 2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</w:t>
      </w:r>
      <w:r w:rsidRPr="004D7948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4D7948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>отсутствии</w:t>
      </w:r>
      <w:r w:rsidRPr="004D7948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 xml:space="preserve"> имущественного ущерба.</w:t>
      </w:r>
    </w:p>
    <w:p w:rsidR="00671228" w:rsidRPr="004D7948" w:rsidP="00671228">
      <w:pPr>
        <w:widowControl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</w:pPr>
      <w:r w:rsidRPr="004D7948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 xml:space="preserve"> С учетом формулировки части 1 статьи 4.1.1 Кодекса Российской Федерации об административных правонарушениях вопрос,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 w:rsidR="00671228" w:rsidRPr="004D7948" w:rsidP="006712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16"/>
          <w:szCs w:val="16"/>
          <w:lang w:eastAsia="ru-RU"/>
        </w:rPr>
      </w:pPr>
      <w:r w:rsidRPr="004D79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Юридическое лиц</w:t>
      </w:r>
      <w:r w:rsidRPr="004D79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 </w:t>
      </w:r>
      <w:r w:rsidRPr="004D7948">
        <w:rPr>
          <w:rFonts w:ascii="Times New Roman" w:eastAsia="Courier New" w:hAnsi="Times New Roman" w:cs="Times New Roman"/>
          <w:sz w:val="16"/>
          <w:szCs w:val="16"/>
          <w:lang w:eastAsia="ru-RU"/>
        </w:rPr>
        <w:t>ООО</w:t>
      </w:r>
      <w:r w:rsidRPr="004D7948">
        <w:rPr>
          <w:rFonts w:ascii="Times New Roman" w:eastAsia="Courier New" w:hAnsi="Times New Roman" w:cs="Times New Roman"/>
          <w:sz w:val="16"/>
          <w:szCs w:val="16"/>
          <w:lang w:eastAsia="ru-RU"/>
        </w:rPr>
        <w:t xml:space="preserve"> «ЦРИТ Гигабайт» </w:t>
      </w:r>
      <w:r w:rsidRPr="004D7948">
        <w:rPr>
          <w:rFonts w:ascii="Times New Roman" w:eastAsia="Times New Roman" w:hAnsi="Times New Roman" w:cs="Times New Roman"/>
          <w:sz w:val="16"/>
          <w:szCs w:val="16"/>
          <w:lang w:eastAsia="ru-RU"/>
        </w:rPr>
        <w:t>включено в Единый реестр субъектов малого и среднего предпринимательства, что подтверждается выпиской из Единого реестра.</w:t>
      </w:r>
    </w:p>
    <w:p w:rsidR="00671228" w:rsidRPr="004D7948" w:rsidP="00671228">
      <w:pPr>
        <w:widowControl w:val="0"/>
        <w:spacing w:after="0" w:line="240" w:lineRule="auto"/>
        <w:ind w:right="-10" w:firstLine="567"/>
        <w:jc w:val="both"/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</w:pPr>
      <w:r w:rsidRPr="004D7948">
        <w:rPr>
          <w:rFonts w:ascii="Times New Roman" w:eastAsia="Courier New" w:hAnsi="Times New Roman" w:cs="Times New Roman"/>
          <w:sz w:val="16"/>
          <w:szCs w:val="16"/>
          <w:lang w:eastAsia="ru-RU"/>
        </w:rPr>
        <w:t xml:space="preserve"> Часть 1 ст. 15.33.1 КоАП РФ </w:t>
      </w:r>
      <w:r w:rsidRPr="004D7948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>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 w:rsidR="00671228" w:rsidRPr="004D7948" w:rsidP="00671228">
      <w:pPr>
        <w:autoSpaceDE w:val="0"/>
        <w:autoSpaceDN w:val="0"/>
        <w:adjustRightInd w:val="0"/>
        <w:spacing w:after="0" w:line="240" w:lineRule="auto"/>
        <w:ind w:right="-10"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D79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Протокол об административном правонарушении не содержат сведений о том, что названное лицо ранее привлекалось к административной ответственности.</w:t>
      </w:r>
    </w:p>
    <w:p w:rsidR="00671228" w:rsidRPr="004D7948" w:rsidP="00671228">
      <w:pPr>
        <w:widowControl w:val="0"/>
        <w:spacing w:after="0" w:line="240" w:lineRule="auto"/>
        <w:ind w:right="-10" w:firstLine="567"/>
        <w:jc w:val="both"/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</w:pPr>
      <w:r w:rsidRPr="004D7948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 xml:space="preserve"> Рассматриваемым правонарушением не </w:t>
      </w:r>
      <w:r w:rsidRPr="004D7948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>был причинен вред и не возникла</w:t>
      </w:r>
      <w:r w:rsidRPr="004D7948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 xml:space="preserve"> угроза его причинения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имущественного ущерба.</w:t>
      </w:r>
    </w:p>
    <w:p w:rsidR="00671228" w:rsidRPr="004D7948" w:rsidP="00671228">
      <w:pPr>
        <w:widowControl w:val="0"/>
        <w:spacing w:after="0" w:line="240" w:lineRule="auto"/>
        <w:ind w:right="-10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D79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учетом изложенного, а также учитывая </w:t>
      </w:r>
      <w:r w:rsidRPr="004D7948">
        <w:rPr>
          <w:rFonts w:ascii="Times New Roman" w:eastAsia="Newton-Regular" w:hAnsi="Times New Roman" w:cs="Times New Roman"/>
          <w:sz w:val="16"/>
          <w:szCs w:val="16"/>
          <w:lang w:eastAsia="ru-RU"/>
        </w:rPr>
        <w:t>характер совершенного правонарушения,</w:t>
      </w:r>
      <w:r w:rsidRPr="004D79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мировой судья приходит к выводу, что в отношении </w:t>
      </w:r>
      <w:r w:rsidRPr="004D7948">
        <w:rPr>
          <w:rFonts w:ascii="Times New Roman" w:eastAsia="Courier New" w:hAnsi="Times New Roman" w:cs="Times New Roman"/>
          <w:sz w:val="16"/>
          <w:szCs w:val="16"/>
          <w:lang w:eastAsia="ru-RU"/>
        </w:rPr>
        <w:t>директор</w:t>
      </w:r>
      <w:r w:rsidRPr="004D7948">
        <w:rPr>
          <w:rFonts w:ascii="Times New Roman" w:eastAsia="Courier New" w:hAnsi="Times New Roman" w:cs="Times New Roman"/>
          <w:sz w:val="16"/>
          <w:szCs w:val="16"/>
          <w:lang w:eastAsia="ru-RU"/>
        </w:rPr>
        <w:t>а ООО</w:t>
      </w:r>
      <w:r w:rsidRPr="004D7948">
        <w:rPr>
          <w:rFonts w:ascii="Times New Roman" w:eastAsia="Courier New" w:hAnsi="Times New Roman" w:cs="Times New Roman"/>
          <w:sz w:val="16"/>
          <w:szCs w:val="16"/>
          <w:lang w:eastAsia="ru-RU"/>
        </w:rPr>
        <w:t xml:space="preserve"> «ЦРИТ Гигабайт» </w:t>
      </w:r>
      <w:r w:rsidRPr="004D7948">
        <w:rPr>
          <w:rFonts w:ascii="Times New Roman" w:eastAsia="Courier New" w:hAnsi="Times New Roman" w:cs="Times New Roman"/>
          <w:sz w:val="16"/>
          <w:szCs w:val="16"/>
          <w:lang w:eastAsia="ru-RU"/>
        </w:rPr>
        <w:t>Эргашовой</w:t>
      </w:r>
      <w:r w:rsidRPr="004D7948">
        <w:rPr>
          <w:rFonts w:ascii="Times New Roman" w:eastAsia="Courier New" w:hAnsi="Times New Roman" w:cs="Times New Roman"/>
          <w:sz w:val="16"/>
          <w:szCs w:val="16"/>
          <w:lang w:eastAsia="ru-RU"/>
        </w:rPr>
        <w:t xml:space="preserve"> Э.А.</w:t>
      </w:r>
      <w:r w:rsidRPr="004D79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возможно применить положения ч. 1 ст. 4.1.1 КоАП РФ, заменив административное наказание в виде штрафа на предупреждение. </w:t>
      </w:r>
    </w:p>
    <w:p w:rsidR="00671228" w:rsidRPr="004D7948" w:rsidP="006712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16"/>
          <w:szCs w:val="16"/>
          <w:lang w:eastAsia="ru-RU"/>
        </w:rPr>
      </w:pPr>
      <w:r w:rsidRPr="004D7948">
        <w:rPr>
          <w:rFonts w:ascii="Times New Roman" w:eastAsia="Newton-Regular" w:hAnsi="Times New Roman" w:cs="Times New Roman"/>
          <w:sz w:val="16"/>
          <w:szCs w:val="16"/>
          <w:lang w:eastAsia="ru-RU"/>
        </w:rPr>
        <w:t xml:space="preserve"> </w:t>
      </w:r>
      <w:r w:rsidRPr="004D7948">
        <w:rPr>
          <w:rFonts w:ascii="Times New Roman" w:eastAsia="Newton-Regular" w:hAnsi="Times New Roman" w:cs="Times New Roman"/>
          <w:sz w:val="16"/>
          <w:szCs w:val="16"/>
          <w:lang w:eastAsia="ru-RU"/>
        </w:rPr>
        <w:t>Руководствуясь ч.2 ст.3.4, ч. 1 ст. 4.1.1, ч.1 ст. 15.33.2, ст. ст. 29.9, 29.10</w:t>
      </w:r>
      <w:r w:rsidRPr="004D794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Кодекса Российской Федерации об административных правонарушениях,</w:t>
      </w:r>
      <w:r w:rsidRPr="004D7948">
        <w:rPr>
          <w:rFonts w:ascii="Times New Roman" w:eastAsia="Newton-Regular" w:hAnsi="Times New Roman" w:cs="Times New Roman"/>
          <w:sz w:val="16"/>
          <w:szCs w:val="16"/>
          <w:lang w:eastAsia="ru-RU"/>
        </w:rPr>
        <w:t xml:space="preserve"> мировой судья</w:t>
      </w:r>
    </w:p>
    <w:p w:rsidR="00671228" w:rsidRPr="004D7948" w:rsidP="006712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D79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ПОСТАНОВИЛ:</w:t>
      </w:r>
    </w:p>
    <w:p w:rsidR="00671228" w:rsidRPr="004D7948" w:rsidP="00671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D7948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Признать  директор</w:t>
      </w:r>
      <w:r w:rsidRPr="004D7948">
        <w:rPr>
          <w:rFonts w:ascii="Times New Roman" w:eastAsia="Times New Roman" w:hAnsi="Times New Roman" w:cs="Times New Roman"/>
          <w:sz w:val="16"/>
          <w:szCs w:val="16"/>
          <w:lang w:eastAsia="ru-RU"/>
        </w:rPr>
        <w:t>а ООО</w:t>
      </w:r>
      <w:r w:rsidRPr="004D79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«ЦРИТ Гигабайт» </w:t>
      </w:r>
      <w:r w:rsidRPr="004D7948">
        <w:rPr>
          <w:rFonts w:ascii="Times New Roman" w:eastAsia="Times New Roman" w:hAnsi="Times New Roman" w:cs="Times New Roman"/>
          <w:sz w:val="16"/>
          <w:szCs w:val="16"/>
          <w:lang w:eastAsia="ru-RU"/>
        </w:rPr>
        <w:t>Эргашову</w:t>
      </w:r>
      <w:r w:rsidRPr="004D79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Э</w:t>
      </w:r>
      <w:r w:rsidRPr="004D7948" w:rsidR="004D7948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4D79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</w:t>
      </w:r>
      <w:r w:rsidRPr="004D7948" w:rsidR="004D7948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4D79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4D7948" w:rsidR="004D7948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4D7948">
        <w:rPr>
          <w:rFonts w:ascii="Times New Roman" w:eastAsia="Times New Roman" w:hAnsi="Times New Roman" w:cs="Times New Roman"/>
          <w:sz w:val="16"/>
          <w:szCs w:val="16"/>
          <w:lang w:eastAsia="ru-RU"/>
        </w:rPr>
        <w:t>года рождения, виновной в совершении административного правонарушения, предусмотренного  ч. 1 ст. 15.33.2  КоАП РФ и назначить административное наказание с учетом положений ч.1 ст. 4.1.1 КоАП РФ в виде предупреждения.</w:t>
      </w:r>
    </w:p>
    <w:p w:rsidR="00671228" w:rsidRPr="004D7948" w:rsidP="00671228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16"/>
          <w:szCs w:val="16"/>
          <w:lang w:eastAsia="ru-RU"/>
        </w:rPr>
      </w:pPr>
      <w:r w:rsidRPr="004D7948">
        <w:rPr>
          <w:rFonts w:ascii="Times New Roman" w:eastAsia="Newton-Regular" w:hAnsi="Times New Roman" w:cs="Times New Roman"/>
          <w:sz w:val="16"/>
          <w:szCs w:val="16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671228" w:rsidRPr="004D7948" w:rsidP="00671228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b/>
          <w:sz w:val="16"/>
          <w:szCs w:val="16"/>
          <w:lang w:eastAsia="ru-RU"/>
        </w:rPr>
      </w:pPr>
    </w:p>
    <w:p w:rsidR="00671228" w:rsidRPr="004D7948" w:rsidP="00671228">
      <w:pPr>
        <w:rPr>
          <w:sz w:val="16"/>
          <w:szCs w:val="16"/>
        </w:rPr>
      </w:pPr>
      <w:r w:rsidRPr="004D79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                                                                                   </w:t>
      </w:r>
      <w:r w:rsidRPr="004D7948">
        <w:rPr>
          <w:rFonts w:ascii="Times New Roman" w:eastAsia="Times New Roman" w:hAnsi="Times New Roman" w:cs="Times New Roman"/>
          <w:sz w:val="16"/>
          <w:szCs w:val="16"/>
          <w:lang w:eastAsia="ru-RU"/>
        </w:rPr>
        <w:t>Е.Н.Андрухова</w:t>
      </w:r>
    </w:p>
    <w:sectPr w:rsidSect="0067122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3B"/>
    <w:rsid w:val="004D143B"/>
    <w:rsid w:val="004D7948"/>
    <w:rsid w:val="00671228"/>
    <w:rsid w:val="00834C0C"/>
    <w:rsid w:val="00F940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2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71228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D7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D79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2EEB7A94C00633AC9F901CC1344239B20D26F977F7436BA58BB776B025D64CC78898D5830576AF70E94C2BC479DE1BCFC7B98271DF5h0P3G" TargetMode="External" /><Relationship Id="rId11" Type="http://schemas.openxmlformats.org/officeDocument/2006/relationships/hyperlink" Target="consultantplus://offline/ref=92EEB7A94C00633AC9F901CC1344239B20D26F977F7436BA58BB776B025D64CC78898D5C34586EF70E94C2BC479DE1BCFC7B98271DF5h0P3G" TargetMode="External" /><Relationship Id="rId12" Type="http://schemas.openxmlformats.org/officeDocument/2006/relationships/hyperlink" Target="consultantplus://offline/ref=92EEB7A94C00633AC9F901CC1344239B20D26F977F7436BA58BB776B025D64CC78898D56305567A80B81D3E4489DFDA2F86184251FhFP5G" TargetMode="External" /><Relationship Id="rId13" Type="http://schemas.openxmlformats.org/officeDocument/2006/relationships/hyperlink" Target="consultantplus://offline/ref=92EEB7A94C00633AC9F901CC1344239B20D26F977F7436BA58BB776B025D64CC78898D5632526DF70E94C2BC479DE1BCFC7B98271DF5h0P3G" TargetMode="External" /><Relationship Id="rId14" Type="http://schemas.openxmlformats.org/officeDocument/2006/relationships/hyperlink" Target="consultantplus://offline/ref=92EEB7A94C00633AC9F901CC1344239B20D26F977F7436BA58BB776B025D64CC78898D5834586FF70E94C2BC479DE1BCFC7B98271DF5h0P3G" TargetMode="External" /><Relationship Id="rId15" Type="http://schemas.openxmlformats.org/officeDocument/2006/relationships/hyperlink" Target="consultantplus://offline/ref=92EEB7A94C00633AC9F901CC1344239B20D26F977F7436BA58BB776B025D64CC78898D5A35566AF70E94C2BC479DE1BCFC7B98271DF5h0P3G" TargetMode="External" /><Relationship Id="rId16" Type="http://schemas.openxmlformats.org/officeDocument/2006/relationships/hyperlink" Target="consultantplus://offline/ref=92EEB7A94C00633AC9F901CC1344239B20D26F977F7436BA58BB776B025D64CC78898D5A355168F70E94C2BC479DE1BCFC7B98271DF5h0P3G" TargetMode="External" /><Relationship Id="rId17" Type="http://schemas.openxmlformats.org/officeDocument/2006/relationships/hyperlink" Target="consultantplus://offline/ref=92EEB7A94C00633AC9F901CC1344239B20D26F977F7436BA58BB776B025D64CC78898D5E37516AFE5BCED2B80ECAEEA0FE61862103F50130hCPFG" TargetMode="External" /><Relationship Id="rId18" Type="http://schemas.openxmlformats.org/officeDocument/2006/relationships/hyperlink" Target="consultantplus://offline/ref=92EEB7A94C00633AC9F901CC1344239B20D26F977F7436BA58BB776B025D64CC78898D5C3F506DF70E94C2BC479DE1BCFC7B98271DF5h0P3G" TargetMode="External" /><Relationship Id="rId19" Type="http://schemas.openxmlformats.org/officeDocument/2006/relationships/hyperlink" Target="consultantplus://offline/ref=92EEB7A94C00633AC9F901CC1344239B20D26F977F7436BA58BB776B025D64CC78898D5E37536DFE59CED2B80ECAEEA0FE61862103F50130hCPF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2EEB7A94C00633AC9F901CC1344239B20D26F977F7436BA58BB776B025D64CC78898D5C33516DF70E94C2BC479DE1BCFC7B98271DF5h0P3G" TargetMode="External" /><Relationship Id="rId21" Type="http://schemas.openxmlformats.org/officeDocument/2006/relationships/hyperlink" Target="consultantplus://offline/ref=92EEB7A94C00633AC9F901CC1344239B20D26F977F7436BA58BB776B025D64CC78898D5E37516AF45ECED2B80ECAEEA0FE61862103F50130hCPFG" TargetMode="External" /><Relationship Id="rId22" Type="http://schemas.openxmlformats.org/officeDocument/2006/relationships/hyperlink" Target="consultantplus://offline/ref=92EEB7A94C00633AC9F901CC1344239B20D26F977F7436BA58BB776B025D64CC78898D5B3E526DF70E94C2BC479DE1BCFC7B98271DF5h0P3G" TargetMode="External" /><Relationship Id="rId23" Type="http://schemas.openxmlformats.org/officeDocument/2006/relationships/hyperlink" Target="consultantplus://offline/ref=92EEB7A94C00633AC9F901CC1344239B20D26F977F7436BA58BB776B025D64CC78898D5B35516AF70E94C2BC479DE1BCFC7B98271DF5h0P3G" TargetMode="External" /><Relationship Id="rId24" Type="http://schemas.openxmlformats.org/officeDocument/2006/relationships/hyperlink" Target="consultantplus://offline/ref=92EEB7A94C00633AC9F901CC1344239B20D26F977F7436BA58BB776B025D64CC78898D5D31526CF70E94C2BC479DE1BCFC7B98271DF5h0P3G" TargetMode="External" /><Relationship Id="rId25" Type="http://schemas.openxmlformats.org/officeDocument/2006/relationships/hyperlink" Target="consultantplus://offline/ref=92EEB7A94C00633AC9F901CC1344239B20D26F977F7436BA58BB776B025D64CC78898D5C37586CF70E94C2BC479DE1BCFC7B98271DF5h0P3G" TargetMode="External" /><Relationship Id="rId26" Type="http://schemas.openxmlformats.org/officeDocument/2006/relationships/hyperlink" Target="consultantplus://offline/ref=92EEB7A94C00633AC9F901CC1344239B20D26F977F7436BA58BB776B025D64CC78898D5E33546CF70E94C2BC479DE1BCFC7B98271DF5h0P3G" TargetMode="External" /><Relationship Id="rId27" Type="http://schemas.openxmlformats.org/officeDocument/2006/relationships/hyperlink" Target="consultantplus://offline/ref=92EEB7A94C00633AC9F901CC1344239B20D26F977F7436BA58BB776B025D64CC78898D5D3E576EF70E94C2BC479DE1BCFC7B98271DF5h0P3G" TargetMode="External" /><Relationship Id="rId28" Type="http://schemas.openxmlformats.org/officeDocument/2006/relationships/hyperlink" Target="consultantplus://offline/ref=92EEB7A94C00633AC9F901CC1344239B20D26F977F7436BA58BB776B025D64CC78898D5C3F5068F70E94C2BC479DE1BCFC7B98271DF5h0P3G" TargetMode="External" /><Relationship Id="rId29" Type="http://schemas.openxmlformats.org/officeDocument/2006/relationships/hyperlink" Target="consultantplus://offline/ref=92EEB7A94C00633AC9F901CC1344239B20D26F977F7436BA58BB776B025D64CC78898D59365165F70E94C2BC479DE1BCFC7B98271DF5h0P3G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92EEB7A94C00633AC9F901CC1344239B20D26F977F7436BA58BB776B025D64CC78898D5C3F516CF70E94C2BC479DE1BCFC7B98271DF5h0P3G" TargetMode="External" /><Relationship Id="rId31" Type="http://schemas.openxmlformats.org/officeDocument/2006/relationships/theme" Target="theme/theme1.xml" /><Relationship Id="rId32" Type="http://schemas.openxmlformats.org/officeDocument/2006/relationships/styles" Target="styles.xml" /><Relationship Id="rId4" Type="http://schemas.openxmlformats.org/officeDocument/2006/relationships/hyperlink" Target="consultantplus://offline/ref=B98AE4A40BB2CCFAE7C6622256DD8F9C05FF03CCEB8CEDE10609A353597F2D279E7EB6574B8B311991DFD9A0D7111EBEBD8C1E240E2A5F2326sBL" TargetMode="External" /><Relationship Id="rId5" Type="http://schemas.openxmlformats.org/officeDocument/2006/relationships/hyperlink" Target="consultantplus://offline/ref=B98AE4A40BB2CCFAE7C6622256DD8F9C05FF03C2EC88EDE10609A353597F2D279E7EB65F4A8A3115CC85C9A49E4713A3BD910025102A25sEL" TargetMode="External" /><Relationship Id="rId6" Type="http://schemas.openxmlformats.org/officeDocument/2006/relationships/hyperlink" Target="consultantplus://offline/ref=137212B46AAFCA082D1AA1045B1B0E6F828B788CEF49AF6076E421A67F9B35FDB1DFA222CE3EFD5FF1C8296AED57077AFD6EF9E8D82ECC42n9E4I" TargetMode="External" /><Relationship Id="rId7" Type="http://schemas.openxmlformats.org/officeDocument/2006/relationships/hyperlink" Target="consultantplus://offline/ref=137212B46AAFCA082D1AA1045B1B0E6F828B788CEF49AF6076E421A67F9B35FDB1DFA221CF39F553A692396EA4000866FF74E7EEC62EnCEEI" TargetMode="External" /><Relationship Id="rId8" Type="http://schemas.openxmlformats.org/officeDocument/2006/relationships/hyperlink" Target="consultantplus://offline/ref=137212B46AAFCA082D1AA1045B1B0E6F828B788CEF49AF6076E421A67F9B35FDB1DFA224CC3CFE53A692396EA4000866FF74E7EEC62EnCEEI" TargetMode="External" /><Relationship Id="rId9" Type="http://schemas.openxmlformats.org/officeDocument/2006/relationships/hyperlink" Target="consultantplus://offline/ref=92EEB7A94C00633AC9F901CC1344239B20D26F977F7436BA58BB776B025D64CC78898D5E315565F70E94C2BC479DE1BCFC7B98271DF5h0P3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