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E5714" w:rsidP="009E5714">
      <w:pPr>
        <w:spacing w:after="0" w:line="240" w:lineRule="auto"/>
        <w:ind w:right="23"/>
        <w:jc w:val="center"/>
        <w:rPr>
          <w:rFonts w:ascii="Times New Roman" w:hAnsi="Times New Roman"/>
          <w:bCs/>
          <w:sz w:val="26"/>
          <w:szCs w:val="26"/>
          <w:lang w:eastAsia="ru-RU"/>
        </w:rPr>
      </w:pPr>
      <w:r>
        <w:rPr>
          <w:rFonts w:ascii="Times New Roman" w:hAnsi="Times New Roman"/>
          <w:bCs/>
          <w:sz w:val="24"/>
          <w:szCs w:val="24"/>
          <w:lang w:eastAsia="ru-RU"/>
        </w:rPr>
        <w:t xml:space="preserve">                                                                                                     Дело № 5-26-387/2018</w:t>
      </w:r>
    </w:p>
    <w:p w:rsidR="009E5714" w:rsidP="009E5714">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9E5714" w:rsidP="009E5714">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9E5714" w:rsidP="009E5714">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31 октября  2018 года                                                                               г. Бахчисарай</w:t>
      </w:r>
    </w:p>
    <w:p w:rsidR="009E5714" w:rsidP="009E5714">
      <w:pPr>
        <w:tabs>
          <w:tab w:val="center" w:pos="4686"/>
        </w:tabs>
        <w:suppressAutoHyphens/>
        <w:spacing w:after="0" w:line="240" w:lineRule="auto"/>
        <w:ind w:right="23"/>
        <w:jc w:val="center"/>
        <w:rPr>
          <w:rFonts w:ascii="Times New Roman" w:hAnsi="Times New Roman"/>
          <w:sz w:val="24"/>
          <w:szCs w:val="24"/>
          <w:lang w:eastAsia="ar-SA"/>
        </w:rPr>
      </w:pPr>
    </w:p>
    <w:p w:rsidR="009E5714" w:rsidP="009E5714">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Pr>
          <w:rFonts w:ascii="Times New Roman" w:eastAsia="Newton-Regular" w:hAnsi="Times New Roman"/>
          <w:sz w:val="24"/>
          <w:szCs w:val="24"/>
        </w:rPr>
        <w:t>Гришян</w:t>
      </w:r>
      <w:r>
        <w:rPr>
          <w:rFonts w:ascii="Times New Roman" w:eastAsia="Newton-Regular" w:hAnsi="Times New Roman"/>
          <w:sz w:val="24"/>
          <w:szCs w:val="24"/>
        </w:rPr>
        <w:t xml:space="preserve"> </w:t>
      </w:r>
      <w:r>
        <w:rPr>
          <w:rFonts w:ascii="Times New Roman" w:eastAsia="Newton-Regular" w:hAnsi="Times New Roman"/>
          <w:sz w:val="24"/>
          <w:szCs w:val="24"/>
        </w:rPr>
        <w:t>Арутюна</w:t>
      </w:r>
      <w:r>
        <w:rPr>
          <w:rFonts w:ascii="Times New Roman" w:eastAsia="Newton-Regular" w:hAnsi="Times New Roman"/>
          <w:sz w:val="24"/>
          <w:szCs w:val="24"/>
        </w:rPr>
        <w:t xml:space="preserve">, </w:t>
      </w:r>
      <w:r w:rsidR="00361EF7">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361EF7">
        <w:rPr>
          <w:rFonts w:ascii="Times New Roman" w:eastAsia="Newton-Regular" w:hAnsi="Times New Roman"/>
          <w:sz w:val="24"/>
          <w:szCs w:val="24"/>
        </w:rPr>
        <w:t>***</w:t>
      </w:r>
      <w:r>
        <w:rPr>
          <w:rFonts w:ascii="Times New Roman" w:eastAsia="Newton-Regular" w:hAnsi="Times New Roman"/>
          <w:sz w:val="24"/>
          <w:szCs w:val="24"/>
        </w:rPr>
        <w:t xml:space="preserve">, гражданина Армении, проживающего по адресу: </w:t>
      </w:r>
      <w:r w:rsidR="00361EF7">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9E5714" w:rsidP="009E5714">
      <w:pPr>
        <w:autoSpaceDE w:val="0"/>
        <w:autoSpaceDN w:val="0"/>
        <w:adjustRightInd w:val="0"/>
        <w:spacing w:after="0" w:line="240" w:lineRule="auto"/>
        <w:ind w:firstLine="851"/>
        <w:jc w:val="both"/>
        <w:rPr>
          <w:rFonts w:ascii="Times New Roman" w:eastAsia="Newton-Regular" w:hAnsi="Times New Roman"/>
          <w:sz w:val="24"/>
          <w:szCs w:val="24"/>
        </w:rPr>
      </w:pPr>
    </w:p>
    <w:p w:rsidR="009E5714" w:rsidP="009E5714">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bCs/>
          <w:sz w:val="24"/>
          <w:szCs w:val="24"/>
          <w:lang w:eastAsia="ar-SA"/>
        </w:rPr>
        <w:t>:</w:t>
      </w:r>
    </w:p>
    <w:p w:rsidR="009E5714" w:rsidP="009E5714">
      <w:pPr>
        <w:suppressAutoHyphens/>
        <w:spacing w:after="0" w:line="240" w:lineRule="auto"/>
        <w:jc w:val="center"/>
        <w:rPr>
          <w:rFonts w:ascii="Times New Roman" w:hAnsi="Times New Roman"/>
          <w:bCs/>
          <w:sz w:val="24"/>
          <w:szCs w:val="24"/>
          <w:lang w:eastAsia="ar-SA"/>
        </w:rPr>
      </w:pP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 xml:space="preserve">ин.,  по  </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eastAsia="Newton-Regular" w:hAnsi="Times New Roman"/>
          <w:sz w:val="24"/>
          <w:szCs w:val="24"/>
        </w:rPr>
        <w:t>Гришян</w:t>
      </w:r>
      <w:r>
        <w:rPr>
          <w:rFonts w:ascii="Times New Roman" w:eastAsia="Newton-Regular" w:hAnsi="Times New Roman"/>
          <w:sz w:val="24"/>
          <w:szCs w:val="24"/>
        </w:rPr>
        <w:t xml:space="preserve"> </w:t>
      </w:r>
      <w:r>
        <w:rPr>
          <w:rFonts w:ascii="Times New Roman" w:eastAsia="Newton-Regular" w:hAnsi="Times New Roman"/>
          <w:sz w:val="24"/>
          <w:szCs w:val="24"/>
        </w:rPr>
        <w:t>Арутюн</w:t>
      </w:r>
      <w:r>
        <w:rPr>
          <w:rFonts w:ascii="Times New Roman" w:hAnsi="Times New Roman"/>
          <w:sz w:val="24"/>
          <w:szCs w:val="24"/>
          <w:lang w:eastAsia="ar-SA"/>
        </w:rPr>
        <w:t xml:space="preserve">, управлял автомобилем БМВ-Х6 государственный  регистрационный номер  </w:t>
      </w:r>
      <w:r>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Pr>
          <w:rFonts w:ascii="Times New Roman" w:hAnsi="Times New Roman"/>
          <w:sz w:val="24"/>
          <w:szCs w:val="24"/>
          <w:lang w:eastAsia="ar-SA"/>
        </w:rPr>
        <w:t>ФИО</w:t>
      </w:r>
      <w:r>
        <w:rPr>
          <w:rFonts w:ascii="Times New Roman" w:hAnsi="Times New Roman"/>
          <w:sz w:val="24"/>
          <w:szCs w:val="24"/>
          <w:lang w:eastAsia="ar-SA"/>
        </w:rPr>
        <w:t xml:space="preserve"> (</w:t>
      </w:r>
      <w:r w:rsidR="00A514B5">
        <w:rPr>
          <w:rFonts w:ascii="Times New Roman" w:hAnsi="Times New Roman"/>
          <w:sz w:val="24"/>
          <w:szCs w:val="24"/>
          <w:lang w:eastAsia="ar-SA"/>
        </w:rPr>
        <w:t>адрес</w:t>
      </w:r>
      <w:r>
        <w:rPr>
          <w:rFonts w:ascii="Times New Roman" w:hAnsi="Times New Roman"/>
          <w:sz w:val="24"/>
          <w:szCs w:val="24"/>
          <w:lang w:eastAsia="ar-SA"/>
        </w:rPr>
        <w:t xml:space="preserve">) </w:t>
      </w:r>
      <w:r>
        <w:rPr>
          <w:rFonts w:ascii="Times New Roman" w:hAnsi="Times New Roman"/>
          <w:sz w:val="24"/>
          <w:szCs w:val="24"/>
          <w:lang w:eastAsia="uk-UA"/>
        </w:rPr>
        <w:t xml:space="preserve">в состоянии опьянения. На состояние алкогольного опьянения освидетельствован с помощью прибора </w:t>
      </w:r>
      <w:r>
        <w:rPr>
          <w:rFonts w:ascii="Times New Roman" w:hAnsi="Times New Roman"/>
          <w:sz w:val="24"/>
          <w:szCs w:val="24"/>
          <w:lang w:eastAsia="uk-UA"/>
        </w:rPr>
        <w:t>Алкотест</w:t>
      </w:r>
      <w:r>
        <w:rPr>
          <w:rFonts w:ascii="Times New Roman" w:hAnsi="Times New Roman"/>
          <w:sz w:val="24"/>
          <w:szCs w:val="24"/>
          <w:lang w:eastAsia="uk-UA"/>
        </w:rPr>
        <w:t xml:space="preserve"> 6810 </w:t>
      </w:r>
      <w:r>
        <w:rPr>
          <w:rFonts w:ascii="Times New Roman" w:hAnsi="Times New Roman"/>
          <w:sz w:val="24"/>
          <w:szCs w:val="24"/>
          <w:lang w:val="en-US" w:eastAsia="uk-UA"/>
        </w:rPr>
        <w:t>ARBL</w:t>
      </w:r>
      <w:r>
        <w:rPr>
          <w:rFonts w:ascii="Times New Roman" w:hAnsi="Times New Roman"/>
          <w:sz w:val="24"/>
          <w:szCs w:val="24"/>
          <w:lang w:eastAsia="uk-UA"/>
        </w:rPr>
        <w:t xml:space="preserve">-0954, проверен  26.07.2017, тест № </w:t>
      </w:r>
      <w:r w:rsidR="00A514B5">
        <w:rPr>
          <w:rFonts w:ascii="Times New Roman" w:hAnsi="Times New Roman"/>
          <w:sz w:val="24"/>
          <w:szCs w:val="24"/>
          <w:lang w:eastAsia="uk-UA"/>
        </w:rPr>
        <w:t>*</w:t>
      </w:r>
      <w:r>
        <w:rPr>
          <w:rFonts w:ascii="Times New Roman" w:hAnsi="Times New Roman"/>
          <w:sz w:val="24"/>
          <w:szCs w:val="24"/>
          <w:lang w:eastAsia="uk-UA"/>
        </w:rPr>
        <w:t xml:space="preserve">, показания прибора 0.34 мг/л. Своими действиями </w:t>
      </w:r>
      <w:r>
        <w:rPr>
          <w:rFonts w:ascii="Times New Roman" w:hAnsi="Times New Roman"/>
          <w:sz w:val="24"/>
          <w:szCs w:val="24"/>
          <w:lang w:eastAsia="uk-UA"/>
        </w:rPr>
        <w:t>Гришян</w:t>
      </w:r>
      <w:r>
        <w:rPr>
          <w:rFonts w:ascii="Times New Roman" w:hAnsi="Times New Roman"/>
          <w:sz w:val="24"/>
          <w:szCs w:val="24"/>
          <w:lang w:eastAsia="uk-UA"/>
        </w:rPr>
        <w:t xml:space="preserve"> А. нарушил п. 2.7. Правил дорожного движения РФ. </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При рассмотрении  дела об административном правонарушении </w:t>
      </w:r>
      <w:r>
        <w:rPr>
          <w:rFonts w:ascii="Times New Roman" w:hAnsi="Times New Roman"/>
          <w:sz w:val="24"/>
          <w:szCs w:val="24"/>
          <w:lang w:eastAsia="ar-SA"/>
        </w:rPr>
        <w:t>Гришян</w:t>
      </w:r>
      <w:r>
        <w:rPr>
          <w:rFonts w:ascii="Times New Roman" w:hAnsi="Times New Roman"/>
          <w:sz w:val="24"/>
          <w:szCs w:val="24"/>
          <w:lang w:eastAsia="ar-SA"/>
        </w:rPr>
        <w:t xml:space="preserve"> А. </w:t>
      </w:r>
      <w:r>
        <w:rPr>
          <w:rFonts w:ascii="Times New Roman" w:hAnsi="Times New Roman"/>
          <w:sz w:val="24"/>
          <w:szCs w:val="24"/>
          <w:lang w:eastAsia="uk-UA"/>
        </w:rPr>
        <w:t>вину не признал, с протоколом не согласился и поддержал пояснения, данные его защитником, который пояснил, что согласно акта освидетельствования, в графе показания приборов указано: освидетельствование не проводилось, а в графе результат освидетельствования указано: установлено состояние алкогольного опьянения, что является противоречием и нарушением требований процессуального закона.</w:t>
      </w:r>
      <w:r>
        <w:rPr>
          <w:rFonts w:ascii="Times New Roman" w:hAnsi="Times New Roman"/>
          <w:sz w:val="24"/>
          <w:szCs w:val="24"/>
          <w:lang w:eastAsia="uk-UA"/>
        </w:rPr>
        <w:t xml:space="preserve"> Так же к делу приложен чек, в котором ручкой отмечено имя и фамилия </w:t>
      </w:r>
      <w:r>
        <w:rPr>
          <w:rFonts w:ascii="Times New Roman" w:hAnsi="Times New Roman"/>
          <w:sz w:val="24"/>
          <w:szCs w:val="24"/>
          <w:lang w:eastAsia="uk-UA"/>
        </w:rPr>
        <w:t>Гришян</w:t>
      </w:r>
      <w:r>
        <w:rPr>
          <w:rFonts w:ascii="Times New Roman" w:hAnsi="Times New Roman"/>
          <w:sz w:val="24"/>
          <w:szCs w:val="24"/>
          <w:lang w:eastAsia="uk-UA"/>
        </w:rPr>
        <w:t xml:space="preserve"> А., что так же является противоречием, так как освидетельствование не проводилось. Считает, что в акт должны быть внесены  изменения с уведомлением </w:t>
      </w:r>
      <w:r>
        <w:rPr>
          <w:rFonts w:ascii="Times New Roman" w:hAnsi="Times New Roman"/>
          <w:sz w:val="24"/>
          <w:szCs w:val="24"/>
          <w:lang w:eastAsia="uk-UA"/>
        </w:rPr>
        <w:t>Гришян</w:t>
      </w:r>
      <w:r>
        <w:rPr>
          <w:rFonts w:ascii="Times New Roman" w:hAnsi="Times New Roman"/>
          <w:sz w:val="24"/>
          <w:szCs w:val="24"/>
          <w:lang w:eastAsia="uk-UA"/>
        </w:rPr>
        <w:t xml:space="preserve"> </w:t>
      </w:r>
      <w:r>
        <w:rPr>
          <w:rFonts w:ascii="Times New Roman" w:hAnsi="Times New Roman"/>
          <w:sz w:val="24"/>
          <w:szCs w:val="24"/>
          <w:lang w:eastAsia="uk-UA"/>
        </w:rPr>
        <w:t>А.</w:t>
      </w:r>
      <w:r>
        <w:rPr>
          <w:rFonts w:ascii="Times New Roman" w:hAnsi="Times New Roman"/>
          <w:sz w:val="24"/>
          <w:szCs w:val="24"/>
          <w:lang w:eastAsia="uk-UA"/>
        </w:rPr>
        <w:t xml:space="preserve"> Однако, сотрудники ГИБДД к материалам дела приобщили лишь рапорт, что так же является нарушением процессуального закона.  В связи с чем, противоречия в состоянии по данному освидетельствованию являются не законными, что свидетельствует об отсутствии состава преступления предусмотренного ст. 12.8 КоАП РФ. Так же по ст. 12.26 КоАП РФ не был составлен протокол, в </w:t>
      </w:r>
      <w:r>
        <w:rPr>
          <w:rFonts w:ascii="Times New Roman" w:hAnsi="Times New Roman"/>
          <w:sz w:val="24"/>
          <w:szCs w:val="24"/>
          <w:lang w:eastAsia="uk-UA"/>
        </w:rPr>
        <w:t>связи</w:t>
      </w:r>
      <w:r>
        <w:rPr>
          <w:rFonts w:ascii="Times New Roman" w:hAnsi="Times New Roman"/>
          <w:sz w:val="24"/>
          <w:szCs w:val="24"/>
          <w:lang w:eastAsia="uk-UA"/>
        </w:rPr>
        <w:t xml:space="preserve"> с чем считает, что состав по данному правонарушению отсутствует, так как отсутствуют доказательства. Считает, что незаконность акта освидетельствования ведет к недействительности протокола, в </w:t>
      </w:r>
      <w:r>
        <w:rPr>
          <w:rFonts w:ascii="Times New Roman" w:hAnsi="Times New Roman"/>
          <w:sz w:val="24"/>
          <w:szCs w:val="24"/>
          <w:lang w:eastAsia="uk-UA"/>
        </w:rPr>
        <w:t>связи</w:t>
      </w:r>
      <w:r>
        <w:rPr>
          <w:rFonts w:ascii="Times New Roman" w:hAnsi="Times New Roman"/>
          <w:sz w:val="24"/>
          <w:szCs w:val="24"/>
          <w:lang w:eastAsia="uk-UA"/>
        </w:rPr>
        <w:t xml:space="preserve"> с чем отсутствует состав правонарушения. </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В связи с изложенным, </w:t>
      </w:r>
      <w:r>
        <w:rPr>
          <w:rFonts w:ascii="Times New Roman" w:hAnsi="Times New Roman"/>
          <w:sz w:val="24"/>
          <w:szCs w:val="24"/>
          <w:lang w:eastAsia="uk-UA"/>
        </w:rPr>
        <w:t>Гришян</w:t>
      </w:r>
      <w:r>
        <w:rPr>
          <w:rFonts w:ascii="Times New Roman" w:hAnsi="Times New Roman"/>
          <w:sz w:val="24"/>
          <w:szCs w:val="24"/>
          <w:lang w:eastAsia="uk-UA"/>
        </w:rPr>
        <w:t xml:space="preserve"> А. и его защитник </w:t>
      </w:r>
      <w:r>
        <w:rPr>
          <w:rFonts w:ascii="Times New Roman" w:hAnsi="Times New Roman"/>
          <w:sz w:val="24"/>
          <w:szCs w:val="24"/>
          <w:lang w:eastAsia="uk-UA"/>
        </w:rPr>
        <w:t>Гридасов</w:t>
      </w:r>
      <w:r>
        <w:rPr>
          <w:rFonts w:ascii="Times New Roman" w:hAnsi="Times New Roman"/>
          <w:sz w:val="24"/>
          <w:szCs w:val="24"/>
          <w:lang w:eastAsia="uk-UA"/>
        </w:rPr>
        <w:t xml:space="preserve"> Д.В. просили  прекратить производство по делу об административном правонарушении за отсутствием состава административного правонарушения.</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Исследовав материалы дела, заслушав </w:t>
      </w:r>
      <w:r>
        <w:rPr>
          <w:rFonts w:ascii="Times New Roman" w:hAnsi="Times New Roman"/>
          <w:sz w:val="24"/>
          <w:szCs w:val="24"/>
          <w:lang w:eastAsia="uk-UA"/>
        </w:rPr>
        <w:t>Гришян</w:t>
      </w:r>
      <w:r>
        <w:rPr>
          <w:rFonts w:ascii="Times New Roman" w:hAnsi="Times New Roman"/>
          <w:sz w:val="24"/>
          <w:szCs w:val="24"/>
          <w:lang w:eastAsia="uk-UA"/>
        </w:rPr>
        <w:t xml:space="preserve"> А., его защитника </w:t>
      </w:r>
      <w:r>
        <w:rPr>
          <w:rFonts w:ascii="Times New Roman" w:hAnsi="Times New Roman"/>
          <w:sz w:val="24"/>
          <w:szCs w:val="24"/>
          <w:lang w:eastAsia="uk-UA"/>
        </w:rPr>
        <w:t>Гридасова</w:t>
      </w:r>
      <w:r>
        <w:rPr>
          <w:rFonts w:ascii="Times New Roman" w:hAnsi="Times New Roman"/>
          <w:sz w:val="24"/>
          <w:szCs w:val="24"/>
          <w:lang w:eastAsia="uk-UA"/>
        </w:rPr>
        <w:t xml:space="preserve"> Д.В.,  мировой судья приходит к выводу о виновности </w:t>
      </w:r>
      <w:r>
        <w:rPr>
          <w:rFonts w:ascii="Times New Roman" w:hAnsi="Times New Roman"/>
          <w:sz w:val="24"/>
          <w:szCs w:val="24"/>
          <w:lang w:eastAsia="uk-UA"/>
        </w:rPr>
        <w:t>Гришян</w:t>
      </w:r>
      <w:r>
        <w:rPr>
          <w:rFonts w:ascii="Times New Roman" w:hAnsi="Times New Roman"/>
          <w:sz w:val="24"/>
          <w:szCs w:val="24"/>
          <w:lang w:eastAsia="uk-UA"/>
        </w:rPr>
        <w:t xml:space="preserve"> А. в совершении административного правонарушения по следующим основаниям.</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В силу абзаца 1 пункта 2.7 Правил дорожного движения Российской Федерации, утвержденных постановлением Совета Министров Правительства Российской Федерации от 23.10.1993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w:t>
      </w:r>
      <w:r>
        <w:rPr>
          <w:rFonts w:ascii="Times New Roman" w:hAnsi="Times New Roman"/>
          <w:sz w:val="24"/>
          <w:szCs w:val="24"/>
          <w:lang w:eastAsia="uk-UA"/>
        </w:rPr>
        <w:t>тридцати тысяч рублей с лишением права управления транспортными средствами на срок от полутора до двух лет.</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Согласно примечанию к статье 12.8 КоАП РФ административная ответственность по данной статье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Pr>
          <w:rFonts w:ascii="Times New Roman" w:hAnsi="Times New Roman"/>
          <w:sz w:val="24"/>
          <w:szCs w:val="24"/>
          <w:lang w:eastAsia="uk-UA"/>
        </w:rPr>
        <w:t xml:space="preserve"> в случае наличия наркотических средств или психотропных веществ в организме человека.</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Системный анализ указанных норм позволяет сделать вывод, что для привлечения к административной ответственности, предусмотренной статьей 12.8 КоАП РФ, достаточно выявление у лица, управляющего транспортным средством, одного из видов опьянения, в частности: алкогольного опьянения, которое диагностируется по результатам исследования выдыхаемого воздуха,</w:t>
      </w:r>
      <w:r>
        <w:rPr>
          <w:rFonts w:ascii="Times New Roman" w:hAnsi="Times New Roman"/>
          <w:b/>
          <w:sz w:val="24"/>
          <w:szCs w:val="24"/>
          <w:lang w:eastAsia="uk-UA"/>
        </w:rPr>
        <w:t xml:space="preserve"> </w:t>
      </w:r>
      <w:r>
        <w:rPr>
          <w:rFonts w:ascii="Times New Roman" w:hAnsi="Times New Roman"/>
          <w:sz w:val="24"/>
          <w:szCs w:val="24"/>
          <w:lang w:eastAsia="uk-UA"/>
        </w:rPr>
        <w:t>и наркотического согласно химико-токсикологического исследования.</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КоАП РФ.</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Постановлением Правительства Российской Федерации от 26 июня 2008 г. № 475 утверждены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Согласно пункту 2 Правил 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Нарушений процедуры освидетельствования на состояние алкогольного опьянения и оформления материалов по делу об административном правонарушении сотрудниками ГИБДД из материалов дела не усматривается.</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Сотрудником ДПС было предложено </w:t>
      </w:r>
      <w:r>
        <w:rPr>
          <w:rFonts w:ascii="Times New Roman" w:hAnsi="Times New Roman"/>
          <w:sz w:val="24"/>
          <w:szCs w:val="24"/>
          <w:lang w:eastAsia="uk-UA"/>
        </w:rPr>
        <w:t>Гришян</w:t>
      </w:r>
      <w:r>
        <w:rPr>
          <w:rFonts w:ascii="Times New Roman" w:hAnsi="Times New Roman"/>
          <w:sz w:val="24"/>
          <w:szCs w:val="24"/>
          <w:lang w:eastAsia="uk-UA"/>
        </w:rPr>
        <w:t xml:space="preserve"> А. пройти освидетельствование на состояние алкогольного опьянения с использованием технического средства Драгер</w:t>
      </w:r>
      <w:r w:rsidRPr="002C322A" w:rsidR="002C322A">
        <w:rPr>
          <w:rFonts w:ascii="Times New Roman" w:hAnsi="Times New Roman"/>
          <w:sz w:val="24"/>
          <w:szCs w:val="24"/>
          <w:lang w:eastAsia="uk-UA"/>
        </w:rPr>
        <w:t xml:space="preserve"> </w:t>
      </w:r>
      <w:r w:rsidRPr="002C322A" w:rsidR="002C322A">
        <w:rPr>
          <w:rFonts w:ascii="Times New Roman" w:hAnsi="Times New Roman"/>
          <w:sz w:val="24"/>
          <w:szCs w:val="24"/>
          <w:lang w:eastAsia="uk-UA"/>
        </w:rPr>
        <w:t>Алкотест</w:t>
      </w:r>
      <w:r w:rsidRPr="002C322A" w:rsidR="002C322A">
        <w:rPr>
          <w:rFonts w:ascii="Times New Roman" w:hAnsi="Times New Roman"/>
          <w:sz w:val="24"/>
          <w:szCs w:val="24"/>
          <w:lang w:eastAsia="uk-UA"/>
        </w:rPr>
        <w:t xml:space="preserve"> 6810</w:t>
      </w:r>
      <w:r>
        <w:rPr>
          <w:rFonts w:ascii="Times New Roman" w:hAnsi="Times New Roman"/>
          <w:sz w:val="24"/>
          <w:szCs w:val="24"/>
          <w:lang w:eastAsia="uk-UA"/>
        </w:rPr>
        <w:t>.</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По результатам освидетельствования у </w:t>
      </w:r>
      <w:r>
        <w:rPr>
          <w:rFonts w:ascii="Times New Roman" w:hAnsi="Times New Roman"/>
          <w:sz w:val="24"/>
          <w:szCs w:val="24"/>
          <w:lang w:eastAsia="uk-UA"/>
        </w:rPr>
        <w:t>Гришян</w:t>
      </w:r>
      <w:r>
        <w:rPr>
          <w:rFonts w:ascii="Times New Roman" w:hAnsi="Times New Roman"/>
          <w:sz w:val="24"/>
          <w:szCs w:val="24"/>
          <w:lang w:eastAsia="uk-UA"/>
        </w:rPr>
        <w:t xml:space="preserve"> А. было установлено алкогольное опьянение, концентрация абсолютного этилового спирта в выдыхаемом воздухе у </w:t>
      </w:r>
      <w:r>
        <w:rPr>
          <w:rFonts w:ascii="Times New Roman" w:hAnsi="Times New Roman"/>
          <w:sz w:val="24"/>
          <w:szCs w:val="24"/>
          <w:lang w:eastAsia="uk-UA"/>
        </w:rPr>
        <w:t>Гришян</w:t>
      </w:r>
      <w:r>
        <w:rPr>
          <w:rFonts w:ascii="Times New Roman" w:hAnsi="Times New Roman"/>
          <w:sz w:val="24"/>
          <w:szCs w:val="24"/>
          <w:lang w:eastAsia="uk-UA"/>
        </w:rPr>
        <w:t xml:space="preserve"> А. составила 0.34 мг/л, что превышает возможную суммарную погрешность измерений, предусмотренную примечанием к ст. 12.8 ч 1 КоАП РФ. С результатами освидетельствования </w:t>
      </w:r>
      <w:r>
        <w:rPr>
          <w:rFonts w:ascii="Times New Roman" w:hAnsi="Times New Roman"/>
          <w:sz w:val="24"/>
          <w:szCs w:val="24"/>
          <w:lang w:eastAsia="uk-UA"/>
        </w:rPr>
        <w:t>Гришян</w:t>
      </w:r>
      <w:r>
        <w:rPr>
          <w:rFonts w:ascii="Times New Roman" w:hAnsi="Times New Roman"/>
          <w:sz w:val="24"/>
          <w:szCs w:val="24"/>
          <w:lang w:eastAsia="uk-UA"/>
        </w:rPr>
        <w:t xml:space="preserve"> А. согласился, что под</w:t>
      </w:r>
      <w:r w:rsidR="00B427A2">
        <w:rPr>
          <w:rFonts w:ascii="Times New Roman" w:hAnsi="Times New Roman"/>
          <w:sz w:val="24"/>
          <w:szCs w:val="24"/>
          <w:lang w:eastAsia="uk-UA"/>
        </w:rPr>
        <w:t>тверждается его подписью в акте и на бумажном носителе.</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Освидетельствование </w:t>
      </w:r>
      <w:r>
        <w:rPr>
          <w:rFonts w:ascii="Times New Roman" w:hAnsi="Times New Roman"/>
          <w:sz w:val="24"/>
          <w:szCs w:val="24"/>
          <w:lang w:eastAsia="uk-UA"/>
        </w:rPr>
        <w:t>Гришян</w:t>
      </w:r>
      <w:r>
        <w:rPr>
          <w:rFonts w:ascii="Times New Roman" w:hAnsi="Times New Roman"/>
          <w:sz w:val="24"/>
          <w:szCs w:val="24"/>
          <w:lang w:eastAsia="uk-UA"/>
        </w:rPr>
        <w:t xml:space="preserve"> А. на состояние алкогольного опьянения проведено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что согласуется с требованиями п.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Pr>
          <w:rFonts w:ascii="Times New Roman" w:hAnsi="Times New Roman"/>
          <w:sz w:val="24"/>
          <w:szCs w:val="24"/>
          <w:lang w:eastAsia="uk-UA"/>
        </w:rPr>
        <w:t>,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Вина </w:t>
      </w:r>
      <w:r>
        <w:rPr>
          <w:rFonts w:ascii="Times New Roman" w:hAnsi="Times New Roman"/>
          <w:sz w:val="24"/>
          <w:szCs w:val="24"/>
          <w:lang w:eastAsia="uk-UA"/>
        </w:rPr>
        <w:t>Гришян</w:t>
      </w:r>
      <w:r>
        <w:rPr>
          <w:rFonts w:ascii="Times New Roman" w:hAnsi="Times New Roman"/>
          <w:sz w:val="24"/>
          <w:szCs w:val="24"/>
          <w:lang w:eastAsia="uk-UA"/>
        </w:rPr>
        <w:t xml:space="preserve"> А. в совершении данного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 протоколом об административном правонарушении серии </w:t>
      </w:r>
      <w:r w:rsidR="00760A4F">
        <w:rPr>
          <w:rFonts w:ascii="Times New Roman" w:hAnsi="Times New Roman"/>
          <w:sz w:val="24"/>
          <w:szCs w:val="24"/>
          <w:lang w:eastAsia="uk-UA"/>
        </w:rPr>
        <w:t>*</w:t>
      </w:r>
      <w:r>
        <w:rPr>
          <w:rFonts w:ascii="Times New Roman" w:hAnsi="Times New Roman"/>
          <w:sz w:val="24"/>
          <w:szCs w:val="24"/>
          <w:lang w:eastAsia="uk-UA"/>
        </w:rPr>
        <w:t xml:space="preserve"> № </w:t>
      </w:r>
      <w:r w:rsidR="00760A4F">
        <w:rPr>
          <w:rFonts w:ascii="Times New Roman" w:hAnsi="Times New Roman"/>
          <w:sz w:val="24"/>
          <w:szCs w:val="24"/>
          <w:lang w:eastAsia="uk-UA"/>
        </w:rPr>
        <w:t>*</w:t>
      </w:r>
      <w:r>
        <w:rPr>
          <w:rFonts w:ascii="Times New Roman" w:hAnsi="Times New Roman"/>
          <w:sz w:val="24"/>
          <w:szCs w:val="24"/>
          <w:lang w:eastAsia="uk-UA"/>
        </w:rPr>
        <w:t xml:space="preserve"> от 01.07.2018 года, согласно  которого  </w:t>
      </w:r>
      <w:r w:rsidR="00760A4F">
        <w:rPr>
          <w:rFonts w:ascii="Times New Roman" w:hAnsi="Times New Roman"/>
          <w:sz w:val="24"/>
          <w:szCs w:val="24"/>
          <w:lang w:eastAsia="uk-UA"/>
        </w:rPr>
        <w:t>*</w:t>
      </w:r>
      <w:r>
        <w:rPr>
          <w:rFonts w:ascii="Times New Roman" w:hAnsi="Times New Roman"/>
          <w:sz w:val="24"/>
          <w:szCs w:val="24"/>
          <w:lang w:eastAsia="uk-UA"/>
        </w:rPr>
        <w:t xml:space="preserve"> года в </w:t>
      </w:r>
      <w:r w:rsidR="00760A4F">
        <w:rPr>
          <w:rFonts w:ascii="Times New Roman" w:hAnsi="Times New Roman"/>
          <w:sz w:val="24"/>
          <w:szCs w:val="24"/>
          <w:lang w:eastAsia="uk-UA"/>
        </w:rPr>
        <w:t>*</w:t>
      </w:r>
      <w:r>
        <w:rPr>
          <w:rFonts w:ascii="Times New Roman" w:hAnsi="Times New Roman"/>
          <w:sz w:val="24"/>
          <w:szCs w:val="24"/>
          <w:lang w:eastAsia="uk-UA"/>
        </w:rPr>
        <w:t xml:space="preserve"> час</w:t>
      </w:r>
      <w:r>
        <w:rPr>
          <w:rFonts w:ascii="Times New Roman" w:hAnsi="Times New Roman"/>
          <w:sz w:val="24"/>
          <w:szCs w:val="24"/>
          <w:lang w:eastAsia="uk-UA"/>
        </w:rPr>
        <w:t>.</w:t>
      </w:r>
      <w:r>
        <w:rPr>
          <w:rFonts w:ascii="Times New Roman" w:hAnsi="Times New Roman"/>
          <w:sz w:val="24"/>
          <w:szCs w:val="24"/>
          <w:lang w:eastAsia="uk-UA"/>
        </w:rPr>
        <w:t xml:space="preserve"> </w:t>
      </w:r>
      <w:r w:rsidR="00760A4F">
        <w:rPr>
          <w:rFonts w:ascii="Times New Roman" w:hAnsi="Times New Roman"/>
          <w:sz w:val="24"/>
          <w:szCs w:val="24"/>
          <w:lang w:eastAsia="uk-UA"/>
        </w:rPr>
        <w:t>*</w:t>
      </w:r>
      <w:r>
        <w:rPr>
          <w:rFonts w:ascii="Times New Roman" w:hAnsi="Times New Roman"/>
          <w:sz w:val="24"/>
          <w:szCs w:val="24"/>
          <w:lang w:eastAsia="uk-UA"/>
        </w:rPr>
        <w:t xml:space="preserve"> </w:t>
      </w:r>
      <w:r>
        <w:rPr>
          <w:rFonts w:ascii="Times New Roman" w:hAnsi="Times New Roman"/>
          <w:sz w:val="24"/>
          <w:szCs w:val="24"/>
          <w:lang w:eastAsia="uk-UA"/>
        </w:rPr>
        <w:t>м</w:t>
      </w:r>
      <w:r>
        <w:rPr>
          <w:rFonts w:ascii="Times New Roman" w:hAnsi="Times New Roman"/>
          <w:sz w:val="24"/>
          <w:szCs w:val="24"/>
          <w:lang w:eastAsia="uk-UA"/>
        </w:rPr>
        <w:t xml:space="preserve">ин., по  </w:t>
      </w:r>
      <w:r w:rsidR="00760A4F">
        <w:rPr>
          <w:rFonts w:ascii="Times New Roman" w:hAnsi="Times New Roman"/>
          <w:sz w:val="24"/>
          <w:szCs w:val="24"/>
          <w:lang w:eastAsia="uk-UA"/>
        </w:rPr>
        <w:t>***</w:t>
      </w:r>
      <w:r>
        <w:rPr>
          <w:rFonts w:ascii="Times New Roman" w:hAnsi="Times New Roman"/>
          <w:sz w:val="24"/>
          <w:szCs w:val="24"/>
          <w:lang w:eastAsia="uk-UA"/>
        </w:rPr>
        <w:t xml:space="preserve"> </w:t>
      </w:r>
      <w:r>
        <w:rPr>
          <w:rFonts w:ascii="Times New Roman" w:hAnsi="Times New Roman"/>
          <w:sz w:val="24"/>
          <w:szCs w:val="24"/>
          <w:lang w:eastAsia="uk-UA"/>
        </w:rPr>
        <w:t>Гришян</w:t>
      </w:r>
      <w:r>
        <w:rPr>
          <w:rFonts w:ascii="Times New Roman" w:hAnsi="Times New Roman"/>
          <w:sz w:val="24"/>
          <w:szCs w:val="24"/>
          <w:lang w:eastAsia="uk-UA"/>
        </w:rPr>
        <w:t xml:space="preserve"> А. управлял автомобилем БМВ-Х6 государственный  регистрационный номер  </w:t>
      </w:r>
      <w:r w:rsidR="00760A4F">
        <w:rPr>
          <w:rFonts w:ascii="Times New Roman" w:hAnsi="Times New Roman"/>
          <w:sz w:val="24"/>
          <w:szCs w:val="24"/>
          <w:lang w:eastAsia="uk-UA"/>
        </w:rPr>
        <w:t>*</w:t>
      </w:r>
      <w:r>
        <w:rPr>
          <w:rFonts w:ascii="Times New Roman" w:hAnsi="Times New Roman"/>
          <w:sz w:val="24"/>
          <w:szCs w:val="24"/>
          <w:lang w:eastAsia="uk-UA"/>
        </w:rPr>
        <w:t xml:space="preserve">,  в состоянии опьянения. На состояние алкогольного опьянения освидетельствован с помощью прибора </w:t>
      </w:r>
      <w:r>
        <w:rPr>
          <w:rFonts w:ascii="Times New Roman" w:hAnsi="Times New Roman"/>
          <w:sz w:val="24"/>
          <w:szCs w:val="24"/>
          <w:lang w:eastAsia="uk-UA"/>
        </w:rPr>
        <w:t>Алкотест</w:t>
      </w:r>
      <w:r>
        <w:rPr>
          <w:rFonts w:ascii="Times New Roman" w:hAnsi="Times New Roman"/>
          <w:sz w:val="24"/>
          <w:szCs w:val="24"/>
          <w:lang w:eastAsia="uk-UA"/>
        </w:rPr>
        <w:t xml:space="preserve"> 6810 </w:t>
      </w:r>
      <w:r>
        <w:rPr>
          <w:rFonts w:ascii="Times New Roman" w:hAnsi="Times New Roman"/>
          <w:sz w:val="24"/>
          <w:szCs w:val="24"/>
          <w:lang w:val="en-US" w:eastAsia="uk-UA"/>
        </w:rPr>
        <w:t>ARBL</w:t>
      </w:r>
      <w:r>
        <w:rPr>
          <w:rFonts w:ascii="Times New Roman" w:hAnsi="Times New Roman"/>
          <w:sz w:val="24"/>
          <w:szCs w:val="24"/>
          <w:lang w:eastAsia="uk-UA"/>
        </w:rPr>
        <w:t xml:space="preserve">-0954, проверен  26.07.2017, тест № </w:t>
      </w:r>
      <w:r w:rsidR="00760A4F">
        <w:rPr>
          <w:rFonts w:ascii="Times New Roman" w:hAnsi="Times New Roman"/>
          <w:sz w:val="24"/>
          <w:szCs w:val="24"/>
          <w:lang w:eastAsia="uk-UA"/>
        </w:rPr>
        <w:t>*</w:t>
      </w:r>
      <w:r>
        <w:rPr>
          <w:rFonts w:ascii="Times New Roman" w:hAnsi="Times New Roman"/>
          <w:sz w:val="24"/>
          <w:szCs w:val="24"/>
          <w:lang w:eastAsia="uk-UA"/>
        </w:rPr>
        <w:t xml:space="preserve">, показания прибора 0.34 мг/л. </w:t>
      </w:r>
      <w:r>
        <w:rPr>
          <w:rFonts w:ascii="Times New Roman" w:hAnsi="Times New Roman"/>
          <w:bCs/>
          <w:sz w:val="24"/>
          <w:szCs w:val="24"/>
          <w:lang w:eastAsia="uk-UA"/>
        </w:rPr>
        <w:t>П</w:t>
      </w:r>
      <w:r>
        <w:rPr>
          <w:rFonts w:ascii="Times New Roman" w:hAnsi="Times New Roman"/>
          <w:sz w:val="24"/>
          <w:szCs w:val="24"/>
          <w:lang w:eastAsia="uk-UA"/>
        </w:rPr>
        <w:t xml:space="preserve">ротокол подписан </w:t>
      </w:r>
      <w:r>
        <w:rPr>
          <w:rFonts w:ascii="Times New Roman" w:hAnsi="Times New Roman"/>
          <w:sz w:val="24"/>
          <w:szCs w:val="24"/>
          <w:lang w:eastAsia="uk-UA"/>
        </w:rPr>
        <w:t>Гришян</w:t>
      </w:r>
      <w:r>
        <w:rPr>
          <w:rFonts w:ascii="Times New Roman" w:hAnsi="Times New Roman"/>
          <w:sz w:val="24"/>
          <w:szCs w:val="24"/>
          <w:lang w:eastAsia="uk-UA"/>
        </w:rPr>
        <w:t xml:space="preserve"> А., объяснений и замечаний по содержанию протокола нет,  ему разъяснены права, копия протокола вручена (л.д.1);</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результатами анализа технического прибора, показание которого составило наличие абсолютного этилового спирта в выдыхаемом воздухе 0.34 мг/л (л.д.3);</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 протоколом об отстранении от управления транспортным средством серии </w:t>
      </w:r>
      <w:r w:rsidR="00760A4F">
        <w:rPr>
          <w:rFonts w:ascii="Times New Roman" w:hAnsi="Times New Roman"/>
          <w:sz w:val="24"/>
          <w:szCs w:val="24"/>
          <w:lang w:eastAsia="uk-UA"/>
        </w:rPr>
        <w:t>*</w:t>
      </w:r>
      <w:r>
        <w:rPr>
          <w:rFonts w:ascii="Times New Roman" w:hAnsi="Times New Roman"/>
          <w:sz w:val="24"/>
          <w:szCs w:val="24"/>
          <w:lang w:eastAsia="uk-UA"/>
        </w:rPr>
        <w:t xml:space="preserve">   №  </w:t>
      </w:r>
      <w:r w:rsidR="00760A4F">
        <w:rPr>
          <w:rFonts w:ascii="Times New Roman" w:hAnsi="Times New Roman"/>
          <w:sz w:val="24"/>
          <w:szCs w:val="24"/>
          <w:lang w:eastAsia="uk-UA"/>
        </w:rPr>
        <w:t>*</w:t>
      </w:r>
      <w:r>
        <w:rPr>
          <w:rFonts w:ascii="Times New Roman" w:hAnsi="Times New Roman"/>
          <w:sz w:val="24"/>
          <w:szCs w:val="24"/>
          <w:lang w:eastAsia="uk-UA"/>
        </w:rPr>
        <w:t xml:space="preserve"> от 01.07.2018  года (л.д.6);</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 актом освидетельствования на состояние алкогольного опьянения  </w:t>
      </w:r>
      <w:r w:rsidR="00341017">
        <w:rPr>
          <w:rFonts w:ascii="Times New Roman" w:hAnsi="Times New Roman"/>
          <w:sz w:val="24"/>
          <w:szCs w:val="24"/>
          <w:lang w:eastAsia="uk-UA"/>
        </w:rPr>
        <w:t>*</w:t>
      </w:r>
      <w:r>
        <w:rPr>
          <w:rFonts w:ascii="Times New Roman" w:hAnsi="Times New Roman"/>
          <w:sz w:val="24"/>
          <w:szCs w:val="24"/>
          <w:lang w:eastAsia="uk-UA"/>
        </w:rPr>
        <w:t xml:space="preserve">от 01.07.2018 года, согласно которому у </w:t>
      </w:r>
      <w:r>
        <w:rPr>
          <w:rFonts w:ascii="Times New Roman" w:hAnsi="Times New Roman"/>
          <w:sz w:val="24"/>
          <w:szCs w:val="24"/>
          <w:lang w:eastAsia="uk-UA"/>
        </w:rPr>
        <w:t>Гришян</w:t>
      </w:r>
      <w:r>
        <w:rPr>
          <w:rFonts w:ascii="Times New Roman" w:hAnsi="Times New Roman"/>
          <w:sz w:val="24"/>
          <w:szCs w:val="24"/>
          <w:lang w:eastAsia="uk-UA"/>
        </w:rPr>
        <w:t xml:space="preserve"> А. установлено состояние алкогольного опьянения, с результатами </w:t>
      </w:r>
      <w:r>
        <w:rPr>
          <w:rFonts w:ascii="Times New Roman" w:hAnsi="Times New Roman"/>
          <w:bCs/>
          <w:sz w:val="24"/>
          <w:szCs w:val="24"/>
          <w:lang w:eastAsia="uk-UA"/>
        </w:rPr>
        <w:t>освидетельствования</w:t>
      </w:r>
      <w:r>
        <w:rPr>
          <w:rFonts w:ascii="Times New Roman" w:hAnsi="Times New Roman"/>
          <w:b/>
          <w:bCs/>
          <w:sz w:val="24"/>
          <w:szCs w:val="24"/>
          <w:lang w:eastAsia="uk-UA"/>
        </w:rPr>
        <w:t> </w:t>
      </w:r>
      <w:r>
        <w:rPr>
          <w:rFonts w:ascii="Times New Roman" w:hAnsi="Times New Roman"/>
          <w:sz w:val="24"/>
          <w:szCs w:val="24"/>
          <w:lang w:eastAsia="uk-UA"/>
        </w:rPr>
        <w:t xml:space="preserve">на состояние алкогольного опьянения </w:t>
      </w:r>
      <w:r>
        <w:rPr>
          <w:rFonts w:ascii="Times New Roman" w:hAnsi="Times New Roman"/>
          <w:sz w:val="24"/>
          <w:szCs w:val="24"/>
          <w:lang w:eastAsia="uk-UA"/>
        </w:rPr>
        <w:t>Гришян</w:t>
      </w:r>
      <w:r>
        <w:rPr>
          <w:rFonts w:ascii="Times New Roman" w:hAnsi="Times New Roman"/>
          <w:sz w:val="24"/>
          <w:szCs w:val="24"/>
          <w:lang w:eastAsia="uk-UA"/>
        </w:rPr>
        <w:t xml:space="preserve"> А. </w:t>
      </w:r>
      <w:r>
        <w:rPr>
          <w:rFonts w:ascii="Times New Roman" w:hAnsi="Times New Roman"/>
          <w:sz w:val="24"/>
          <w:szCs w:val="24"/>
          <w:lang w:eastAsia="uk-UA"/>
        </w:rPr>
        <w:t>согласен</w:t>
      </w:r>
      <w:r>
        <w:rPr>
          <w:rFonts w:ascii="Times New Roman" w:hAnsi="Times New Roman"/>
          <w:sz w:val="24"/>
          <w:szCs w:val="24"/>
          <w:lang w:eastAsia="uk-UA"/>
        </w:rPr>
        <w:t xml:space="preserve"> (л.д.4).</w:t>
      </w:r>
    </w:p>
    <w:p w:rsidR="009E5714" w:rsidP="003B0892">
      <w:pPr>
        <w:suppressAutoHyphens/>
        <w:spacing w:after="0" w:line="240" w:lineRule="auto"/>
        <w:ind w:right="23"/>
        <w:jc w:val="both"/>
        <w:rPr>
          <w:rFonts w:ascii="Times New Roman" w:hAnsi="Times New Roman"/>
          <w:sz w:val="24"/>
          <w:szCs w:val="24"/>
          <w:lang w:eastAsia="uk-UA"/>
        </w:rPr>
      </w:pPr>
      <w:r>
        <w:rPr>
          <w:rFonts w:ascii="Times New Roman" w:hAnsi="Times New Roman"/>
          <w:bCs/>
          <w:sz w:val="24"/>
          <w:szCs w:val="24"/>
          <w:lang w:eastAsia="uk-UA"/>
        </w:rPr>
        <w:t xml:space="preserve">            </w:t>
      </w:r>
      <w:r>
        <w:rPr>
          <w:rFonts w:ascii="Times New Roman" w:hAnsi="Times New Roman"/>
          <w:bCs/>
          <w:sz w:val="24"/>
          <w:szCs w:val="24"/>
          <w:lang w:eastAsia="uk-UA"/>
        </w:rPr>
        <w:t>Процедура освидетельствования</w:t>
      </w:r>
      <w:r>
        <w:rPr>
          <w:rFonts w:ascii="Times New Roman" w:hAnsi="Times New Roman"/>
          <w:b/>
          <w:bCs/>
          <w:sz w:val="24"/>
          <w:szCs w:val="24"/>
          <w:lang w:eastAsia="uk-UA"/>
        </w:rPr>
        <w:t> </w:t>
      </w:r>
      <w:r>
        <w:rPr>
          <w:rFonts w:ascii="Times New Roman" w:hAnsi="Times New Roman"/>
          <w:sz w:val="24"/>
          <w:szCs w:val="24"/>
          <w:lang w:eastAsia="uk-UA"/>
        </w:rPr>
        <w:t xml:space="preserve">на </w:t>
      </w:r>
      <w:r>
        <w:rPr>
          <w:rFonts w:ascii="Times New Roman" w:hAnsi="Times New Roman"/>
          <w:sz w:val="24"/>
          <w:szCs w:val="24"/>
          <w:lang w:eastAsia="uk-UA"/>
        </w:rPr>
        <w:t xml:space="preserve">состояние алкогольного опьянения оформлена надлежащим образом, составлен акт </w:t>
      </w:r>
      <w:r>
        <w:rPr>
          <w:rFonts w:ascii="Times New Roman" w:hAnsi="Times New Roman"/>
          <w:bCs/>
          <w:sz w:val="24"/>
          <w:szCs w:val="24"/>
          <w:lang w:eastAsia="uk-UA"/>
        </w:rPr>
        <w:t>освидетельствования </w:t>
      </w:r>
      <w:r>
        <w:rPr>
          <w:rFonts w:ascii="Times New Roman" w:hAnsi="Times New Roman"/>
          <w:sz w:val="24"/>
          <w:szCs w:val="24"/>
          <w:lang w:eastAsia="uk-UA"/>
        </w:rPr>
        <w:t xml:space="preserve">на состояние алкогольного опьянения, в котором отражены имеющиеся у </w:t>
      </w:r>
      <w:r>
        <w:rPr>
          <w:rFonts w:ascii="Times New Roman" w:hAnsi="Times New Roman"/>
          <w:sz w:val="24"/>
          <w:szCs w:val="24"/>
          <w:lang w:eastAsia="uk-UA"/>
        </w:rPr>
        <w:t>Гришян</w:t>
      </w:r>
      <w:r>
        <w:rPr>
          <w:rFonts w:ascii="Times New Roman" w:hAnsi="Times New Roman"/>
          <w:sz w:val="24"/>
          <w:szCs w:val="24"/>
          <w:lang w:eastAsia="uk-UA"/>
        </w:rPr>
        <w:t xml:space="preserve"> А. признаки опьянения (запах алкоголя изо рта; </w:t>
      </w:r>
      <w:r>
        <w:rPr>
          <w:rFonts w:ascii="Times New Roman" w:hAnsi="Times New Roman"/>
          <w:sz w:val="24"/>
          <w:szCs w:val="24"/>
          <w:lang w:eastAsia="uk-UA"/>
        </w:rPr>
        <w:t xml:space="preserve">нарушение речи, поведение не соответствующее обстановке), указаны реквизиты технического средства измерения – прибор </w:t>
      </w:r>
      <w:r>
        <w:rPr>
          <w:rFonts w:ascii="Times New Roman" w:hAnsi="Times New Roman"/>
          <w:sz w:val="24"/>
          <w:szCs w:val="24"/>
          <w:lang w:eastAsia="uk-UA"/>
        </w:rPr>
        <w:t>Алкотест</w:t>
      </w:r>
      <w:r>
        <w:rPr>
          <w:rFonts w:ascii="Times New Roman" w:hAnsi="Times New Roman"/>
          <w:sz w:val="24"/>
          <w:szCs w:val="24"/>
          <w:lang w:eastAsia="uk-UA"/>
        </w:rPr>
        <w:t xml:space="preserve"> 6810, заводской номер прибора </w:t>
      </w:r>
      <w:r>
        <w:rPr>
          <w:rFonts w:ascii="Times New Roman" w:hAnsi="Times New Roman"/>
          <w:sz w:val="24"/>
          <w:szCs w:val="24"/>
          <w:lang w:val="en-US" w:eastAsia="uk-UA"/>
        </w:rPr>
        <w:t>ARBL</w:t>
      </w:r>
      <w:r>
        <w:rPr>
          <w:rFonts w:ascii="Times New Roman" w:hAnsi="Times New Roman"/>
          <w:sz w:val="24"/>
          <w:szCs w:val="24"/>
          <w:lang w:eastAsia="uk-UA"/>
        </w:rPr>
        <w:t>-0954, дата последней поверки – 26.07.2017 года, указаны пределы допускаемой абсолютной погрешности прибора), с результатами </w:t>
      </w:r>
      <w:r>
        <w:rPr>
          <w:rFonts w:ascii="Times New Roman" w:hAnsi="Times New Roman"/>
          <w:bCs/>
          <w:sz w:val="24"/>
          <w:szCs w:val="24"/>
          <w:lang w:eastAsia="uk-UA"/>
        </w:rPr>
        <w:t>освидетельствования</w:t>
      </w:r>
      <w:r>
        <w:rPr>
          <w:rFonts w:ascii="Times New Roman" w:hAnsi="Times New Roman"/>
          <w:b/>
          <w:bCs/>
          <w:sz w:val="24"/>
          <w:szCs w:val="24"/>
          <w:lang w:eastAsia="uk-UA"/>
        </w:rPr>
        <w:t> </w:t>
      </w:r>
      <w:r>
        <w:rPr>
          <w:rFonts w:ascii="Times New Roman" w:hAnsi="Times New Roman"/>
          <w:sz w:val="24"/>
          <w:szCs w:val="24"/>
          <w:lang w:eastAsia="uk-UA"/>
        </w:rPr>
        <w:t>на состояние алкогольного опьянения</w:t>
      </w:r>
      <w:r w:rsidR="00DF5689">
        <w:rPr>
          <w:rFonts w:ascii="Times New Roman" w:hAnsi="Times New Roman"/>
          <w:sz w:val="24"/>
          <w:szCs w:val="24"/>
          <w:lang w:eastAsia="uk-UA"/>
        </w:rPr>
        <w:t xml:space="preserve"> и </w:t>
      </w:r>
      <w:r w:rsidRPr="00DF5689" w:rsidR="00DF5689">
        <w:rPr>
          <w:rFonts w:ascii="Times New Roman" w:hAnsi="Times New Roman"/>
          <w:sz w:val="24"/>
          <w:szCs w:val="24"/>
          <w:lang w:eastAsia="uk-UA"/>
        </w:rPr>
        <w:t>показания</w:t>
      </w:r>
      <w:r w:rsidR="00DF5689">
        <w:rPr>
          <w:rFonts w:ascii="Times New Roman" w:hAnsi="Times New Roman"/>
          <w:sz w:val="24"/>
          <w:szCs w:val="24"/>
          <w:lang w:eastAsia="uk-UA"/>
        </w:rPr>
        <w:t>ми технического средства - 0,34 мг/л на бумажном носителе</w:t>
      </w:r>
      <w:r w:rsidRPr="00DF5689" w:rsidR="00DF5689">
        <w:rPr>
          <w:rFonts w:ascii="Times New Roman" w:hAnsi="Times New Roman"/>
          <w:sz w:val="24"/>
          <w:szCs w:val="24"/>
          <w:lang w:eastAsia="uk-UA"/>
        </w:rPr>
        <w:t> </w:t>
      </w:r>
      <w:r>
        <w:rPr>
          <w:rFonts w:ascii="Times New Roman" w:hAnsi="Times New Roman"/>
          <w:sz w:val="24"/>
          <w:szCs w:val="24"/>
          <w:lang w:eastAsia="uk-UA"/>
        </w:rPr>
        <w:t xml:space="preserve"> </w:t>
      </w:r>
      <w:r>
        <w:rPr>
          <w:rFonts w:ascii="Times New Roman" w:hAnsi="Times New Roman"/>
          <w:sz w:val="24"/>
          <w:szCs w:val="24"/>
          <w:lang w:eastAsia="uk-UA"/>
        </w:rPr>
        <w:t>Гришян</w:t>
      </w:r>
      <w:r>
        <w:rPr>
          <w:rFonts w:ascii="Times New Roman" w:hAnsi="Times New Roman"/>
          <w:sz w:val="24"/>
          <w:szCs w:val="24"/>
          <w:lang w:eastAsia="uk-UA"/>
        </w:rPr>
        <w:t xml:space="preserve"> А. согласен. </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Таким образом, факт совершения </w:t>
      </w:r>
      <w:r>
        <w:rPr>
          <w:rFonts w:ascii="Times New Roman" w:hAnsi="Times New Roman"/>
          <w:sz w:val="24"/>
          <w:szCs w:val="24"/>
          <w:lang w:eastAsia="uk-UA"/>
        </w:rPr>
        <w:t>Гришян</w:t>
      </w:r>
      <w:r>
        <w:rPr>
          <w:rFonts w:ascii="Times New Roman" w:hAnsi="Times New Roman"/>
          <w:sz w:val="24"/>
          <w:szCs w:val="24"/>
          <w:lang w:eastAsia="uk-UA"/>
        </w:rPr>
        <w:t xml:space="preserve"> А. административного правонарушения, предусмотренного </w:t>
      </w:r>
      <w:r>
        <w:fldChar w:fldCharType="begin"/>
      </w:r>
      <w:r>
        <w:instrText xml:space="preserve"> HYPERLINK "consultantplus://offline/ref=2F3AB100F2FA0C653097B5B94D1869543729DED90FF3D1FA66373394AA32FEA85409D94AA19FSFi7L" </w:instrText>
      </w:r>
      <w:r>
        <w:fldChar w:fldCharType="separate"/>
      </w:r>
      <w:r>
        <w:rPr>
          <w:rStyle w:val="Hyperlink"/>
          <w:rFonts w:ascii="Times New Roman" w:hAnsi="Times New Roman"/>
          <w:sz w:val="24"/>
          <w:szCs w:val="24"/>
          <w:lang w:eastAsia="uk-UA"/>
        </w:rPr>
        <w:t>частью 1 статьи 12.8</w:t>
      </w:r>
      <w:r>
        <w:fldChar w:fldCharType="end"/>
      </w:r>
      <w:r>
        <w:rPr>
          <w:rFonts w:ascii="Times New Roman" w:hAnsi="Times New Roman"/>
          <w:sz w:val="24"/>
          <w:szCs w:val="24"/>
          <w:lang w:eastAsia="uk-U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Мировой судья не усматривает оснований не доверять протоколу, составленному в отношении </w:t>
      </w:r>
      <w:r>
        <w:rPr>
          <w:rFonts w:ascii="Times New Roman" w:hAnsi="Times New Roman"/>
          <w:sz w:val="24"/>
          <w:szCs w:val="24"/>
          <w:lang w:eastAsia="uk-UA"/>
        </w:rPr>
        <w:t>Гришян</w:t>
      </w:r>
      <w:r>
        <w:rPr>
          <w:rFonts w:ascii="Times New Roman" w:hAnsi="Times New Roman"/>
          <w:sz w:val="24"/>
          <w:szCs w:val="24"/>
          <w:lang w:eastAsia="uk-UA"/>
        </w:rPr>
        <w:t xml:space="preserve"> А</w:t>
      </w:r>
      <w:r>
        <w:rPr>
          <w:rFonts w:ascii="Times New Roman" w:hAnsi="Times New Roman"/>
          <w:sz w:val="24"/>
          <w:szCs w:val="24"/>
          <w:lang w:val="uk-UA" w:eastAsia="uk-UA"/>
        </w:rPr>
        <w:t>.</w:t>
      </w:r>
      <w:r>
        <w:rPr>
          <w:rFonts w:ascii="Times New Roman" w:hAnsi="Times New Roman"/>
          <w:sz w:val="24"/>
          <w:szCs w:val="24"/>
          <w:lang w:eastAsia="uk-U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9E5714" w:rsidP="009E571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Обстоятельств, смягчающих и отягчающих административную ответственность </w:t>
      </w:r>
      <w:r>
        <w:rPr>
          <w:rFonts w:ascii="Times New Roman" w:hAnsi="Times New Roman"/>
          <w:sz w:val="24"/>
          <w:szCs w:val="24"/>
          <w:lang w:eastAsia="uk-UA"/>
        </w:rPr>
        <w:t>Гришян</w:t>
      </w:r>
      <w:r>
        <w:rPr>
          <w:rFonts w:ascii="Times New Roman" w:hAnsi="Times New Roman"/>
          <w:sz w:val="24"/>
          <w:szCs w:val="24"/>
          <w:lang w:eastAsia="uk-UA"/>
        </w:rPr>
        <w:t xml:space="preserve"> А</w:t>
      </w:r>
      <w:r>
        <w:rPr>
          <w:rFonts w:ascii="Times New Roman" w:hAnsi="Times New Roman"/>
          <w:sz w:val="24"/>
          <w:szCs w:val="24"/>
          <w:lang w:val="uk-UA" w:eastAsia="uk-UA"/>
        </w:rPr>
        <w:t>.</w:t>
      </w:r>
      <w:r>
        <w:rPr>
          <w:rFonts w:ascii="Times New Roman" w:hAnsi="Times New Roman"/>
          <w:sz w:val="24"/>
          <w:szCs w:val="24"/>
          <w:lang w:eastAsia="uk-UA"/>
        </w:rPr>
        <w:t>,  мировым судьей не установлено.</w:t>
      </w:r>
    </w:p>
    <w:p w:rsidR="009E5714" w:rsidP="009E5714">
      <w:pPr>
        <w:suppressAutoHyphens/>
        <w:spacing w:after="0" w:line="240" w:lineRule="auto"/>
        <w:ind w:firstLine="851"/>
        <w:jc w:val="both"/>
        <w:rPr>
          <w:rFonts w:ascii="Times New Roman" w:hAnsi="Times New Roman"/>
          <w:color w:val="000000"/>
          <w:sz w:val="24"/>
          <w:szCs w:val="24"/>
          <w:lang w:eastAsia="ar-SA"/>
        </w:rPr>
      </w:pPr>
      <w:r>
        <w:rPr>
          <w:rFonts w:ascii="Times New Roman" w:hAnsi="Times New Roman"/>
          <w:color w:val="000000"/>
          <w:sz w:val="24"/>
          <w:szCs w:val="24"/>
          <w:lang w:val="uk-UA" w:eastAsia="ar-SA"/>
        </w:rPr>
        <w:t xml:space="preserve">При </w:t>
      </w:r>
      <w:r>
        <w:rPr>
          <w:rFonts w:ascii="Times New Roman" w:hAnsi="Times New Roman"/>
          <w:color w:val="000000"/>
          <w:sz w:val="24"/>
          <w:szCs w:val="24"/>
          <w:lang w:val="uk-UA" w:eastAsia="ar-SA"/>
        </w:rPr>
        <w:t>назначении</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наказания</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мировой</w:t>
      </w:r>
      <w:r>
        <w:rPr>
          <w:rFonts w:ascii="Times New Roman" w:hAnsi="Times New Roman"/>
          <w:color w:val="000000"/>
          <w:sz w:val="24"/>
          <w:szCs w:val="24"/>
          <w:lang w:val="uk-UA" w:eastAsia="ar-SA"/>
        </w:rPr>
        <w:t xml:space="preserve"> суд</w:t>
      </w:r>
      <w:r>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w:t>
      </w:r>
      <w:r>
        <w:rPr>
          <w:rFonts w:ascii="Times New Roman" w:hAnsi="Times New Roman"/>
          <w:color w:val="000000"/>
          <w:sz w:val="24"/>
          <w:szCs w:val="24"/>
          <w:lang w:val="uk-UA" w:eastAsia="ar-SA"/>
        </w:rPr>
        <w:t>учитывает</w:t>
      </w:r>
      <w:r>
        <w:rPr>
          <w:rFonts w:ascii="Times New Roman" w:hAnsi="Times New Roman"/>
          <w:color w:val="000000"/>
          <w:sz w:val="24"/>
          <w:szCs w:val="24"/>
          <w:lang w:val="uk-UA" w:eastAsia="ar-SA"/>
        </w:rPr>
        <w:t xml:space="preserve">, </w:t>
      </w:r>
      <w:r>
        <w:rPr>
          <w:rFonts w:ascii="Times New Roman" w:hAnsi="Times New Roman"/>
          <w:sz w:val="24"/>
          <w:szCs w:val="24"/>
          <w:lang w:val="uk-UA" w:eastAsia="ar-SA"/>
        </w:rPr>
        <w:t>что</w:t>
      </w:r>
      <w:r>
        <w:rPr>
          <w:rFonts w:ascii="Times New Roman" w:hAnsi="Times New Roman"/>
          <w:sz w:val="24"/>
          <w:szCs w:val="24"/>
          <w:lang w:val="uk-UA" w:eastAsia="ar-SA"/>
        </w:rPr>
        <w:t xml:space="preserve"> </w:t>
      </w:r>
      <w:r>
        <w:rPr>
          <w:rFonts w:ascii="Times New Roman" w:hAnsi="Times New Roman"/>
          <w:sz w:val="24"/>
          <w:szCs w:val="24"/>
          <w:lang w:val="uk-UA" w:eastAsia="ar-SA"/>
        </w:rPr>
        <w:t>данное</w:t>
      </w:r>
      <w:r>
        <w:rPr>
          <w:rFonts w:ascii="Times New Roman" w:hAnsi="Times New Roman"/>
          <w:sz w:val="24"/>
          <w:szCs w:val="24"/>
          <w:lang w:val="uk-UA" w:eastAsia="ar-SA"/>
        </w:rPr>
        <w:t xml:space="preserve"> </w:t>
      </w:r>
      <w:r>
        <w:rPr>
          <w:rFonts w:ascii="Times New Roman" w:hAnsi="Times New Roman"/>
          <w:sz w:val="24"/>
          <w:szCs w:val="24"/>
          <w:lang w:val="uk-UA" w:eastAsia="ar-SA"/>
        </w:rPr>
        <w:t>административное</w:t>
      </w:r>
      <w:r>
        <w:rPr>
          <w:rFonts w:ascii="Times New Roman" w:hAnsi="Times New Roman"/>
          <w:sz w:val="24"/>
          <w:szCs w:val="24"/>
          <w:lang w:val="uk-UA" w:eastAsia="ar-SA"/>
        </w:rPr>
        <w:t xml:space="preserve"> </w:t>
      </w:r>
      <w:r>
        <w:rPr>
          <w:rFonts w:ascii="Times New Roman" w:hAnsi="Times New Roman"/>
          <w:sz w:val="24"/>
          <w:szCs w:val="24"/>
          <w:lang w:val="uk-UA" w:eastAsia="ar-SA"/>
        </w:rPr>
        <w:t>правонарушение</w:t>
      </w:r>
      <w:r>
        <w:rPr>
          <w:rFonts w:ascii="Times New Roman" w:hAnsi="Times New Roman"/>
          <w:sz w:val="24"/>
          <w:szCs w:val="24"/>
          <w:lang w:val="uk-UA" w:eastAsia="ar-SA"/>
        </w:rPr>
        <w:t xml:space="preserve"> </w:t>
      </w:r>
      <w:r>
        <w:rPr>
          <w:rFonts w:ascii="Times New Roman" w:hAnsi="Times New Roman"/>
          <w:sz w:val="24"/>
          <w:szCs w:val="24"/>
          <w:lang w:val="uk-UA" w:eastAsia="ar-SA"/>
        </w:rPr>
        <w:t>является</w:t>
      </w:r>
      <w:r>
        <w:rPr>
          <w:rFonts w:ascii="Times New Roman" w:hAnsi="Times New Roman"/>
          <w:sz w:val="24"/>
          <w:szCs w:val="24"/>
          <w:lang w:val="uk-UA" w:eastAsia="ar-SA"/>
        </w:rPr>
        <w:t xml:space="preserve"> </w:t>
      </w:r>
      <w:r>
        <w:rPr>
          <w:rFonts w:ascii="Times New Roman" w:hAnsi="Times New Roman"/>
          <w:sz w:val="24"/>
          <w:szCs w:val="24"/>
          <w:lang w:val="uk-UA" w:eastAsia="ar-SA"/>
        </w:rPr>
        <w:t>грубым</w:t>
      </w:r>
      <w:r>
        <w:rPr>
          <w:rFonts w:ascii="Times New Roman" w:hAnsi="Times New Roman"/>
          <w:sz w:val="24"/>
          <w:szCs w:val="24"/>
          <w:lang w:val="uk-UA" w:eastAsia="ar-SA"/>
        </w:rPr>
        <w:t xml:space="preserve"> </w:t>
      </w:r>
      <w:r>
        <w:rPr>
          <w:rFonts w:ascii="Times New Roman" w:hAnsi="Times New Roman"/>
          <w:sz w:val="24"/>
          <w:szCs w:val="24"/>
          <w:lang w:val="uk-UA" w:eastAsia="ar-SA"/>
        </w:rPr>
        <w:t>нарушением</w:t>
      </w:r>
      <w:r>
        <w:rPr>
          <w:rFonts w:ascii="Times New Roman" w:hAnsi="Times New Roman"/>
          <w:sz w:val="24"/>
          <w:szCs w:val="24"/>
          <w:lang w:val="uk-UA" w:eastAsia="ar-SA"/>
        </w:rPr>
        <w:t xml:space="preserve"> правил </w:t>
      </w:r>
      <w:r>
        <w:rPr>
          <w:rFonts w:ascii="Times New Roman" w:hAnsi="Times New Roman"/>
          <w:sz w:val="24"/>
          <w:szCs w:val="24"/>
          <w:lang w:val="uk-UA" w:eastAsia="ar-SA"/>
        </w:rPr>
        <w:t>дорожного</w:t>
      </w:r>
      <w:r>
        <w:rPr>
          <w:rFonts w:ascii="Times New Roman" w:hAnsi="Times New Roman"/>
          <w:sz w:val="24"/>
          <w:szCs w:val="24"/>
          <w:lang w:val="uk-UA" w:eastAsia="ar-SA"/>
        </w:rPr>
        <w:t xml:space="preserve"> </w:t>
      </w:r>
      <w:r>
        <w:rPr>
          <w:rFonts w:ascii="Times New Roman" w:hAnsi="Times New Roman"/>
          <w:sz w:val="24"/>
          <w:szCs w:val="24"/>
          <w:lang w:val="uk-UA" w:eastAsia="ar-SA"/>
        </w:rPr>
        <w:t>движения</w:t>
      </w:r>
      <w:r>
        <w:rPr>
          <w:rFonts w:ascii="Times New Roman" w:hAnsi="Times New Roman"/>
          <w:sz w:val="24"/>
          <w:szCs w:val="24"/>
          <w:lang w:val="uk-UA" w:eastAsia="ar-SA"/>
        </w:rPr>
        <w:t xml:space="preserve">, а </w:t>
      </w:r>
      <w:r>
        <w:rPr>
          <w:rFonts w:ascii="Times New Roman" w:hAnsi="Times New Roman"/>
          <w:sz w:val="24"/>
          <w:szCs w:val="24"/>
          <w:lang w:val="uk-UA" w:eastAsia="ar-SA"/>
        </w:rPr>
        <w:t>также</w:t>
      </w:r>
      <w:r>
        <w:rPr>
          <w:rFonts w:ascii="Times New Roman" w:hAnsi="Times New Roman"/>
          <w:sz w:val="24"/>
          <w:szCs w:val="24"/>
          <w:lang w:val="uk-UA" w:eastAsia="ar-SA"/>
        </w:rPr>
        <w:t xml:space="preserve"> </w:t>
      </w:r>
      <w:r>
        <w:rPr>
          <w:rFonts w:ascii="Times New Roman" w:hAnsi="Times New Roman"/>
          <w:sz w:val="24"/>
          <w:szCs w:val="24"/>
          <w:lang w:val="uk-UA" w:eastAsia="ar-SA"/>
        </w:rPr>
        <w:t>принимает</w:t>
      </w:r>
      <w:r>
        <w:rPr>
          <w:rFonts w:ascii="Times New Roman" w:hAnsi="Times New Roman"/>
          <w:sz w:val="24"/>
          <w:szCs w:val="24"/>
          <w:lang w:val="uk-UA" w:eastAsia="ar-SA"/>
        </w:rPr>
        <w:t xml:space="preserve"> во </w:t>
      </w:r>
      <w:r>
        <w:rPr>
          <w:rFonts w:ascii="Times New Roman" w:hAnsi="Times New Roman"/>
          <w:sz w:val="24"/>
          <w:szCs w:val="24"/>
          <w:lang w:val="uk-UA" w:eastAsia="ar-SA"/>
        </w:rPr>
        <w:t>внимание</w:t>
      </w:r>
      <w:r>
        <w:rPr>
          <w:rFonts w:ascii="Times New Roman" w:hAnsi="Times New Roman"/>
          <w:sz w:val="24"/>
          <w:szCs w:val="24"/>
          <w:lang w:val="uk-UA" w:eastAsia="ar-SA"/>
        </w:rPr>
        <w:t xml:space="preserve"> </w:t>
      </w:r>
      <w:r>
        <w:rPr>
          <w:rFonts w:ascii="Times New Roman" w:hAnsi="Times New Roman"/>
          <w:color w:val="000000"/>
          <w:sz w:val="24"/>
          <w:szCs w:val="24"/>
          <w:lang w:val="uk-UA" w:eastAsia="ar-SA"/>
        </w:rPr>
        <w:t xml:space="preserve">характер </w:t>
      </w:r>
      <w:r>
        <w:rPr>
          <w:rFonts w:ascii="Times New Roman" w:hAnsi="Times New Roman"/>
          <w:color w:val="000000"/>
          <w:sz w:val="24"/>
          <w:szCs w:val="24"/>
          <w:lang w:val="uk-UA" w:eastAsia="ar-SA"/>
        </w:rPr>
        <w:t>совершенного</w:t>
      </w:r>
      <w:r>
        <w:rPr>
          <w:rFonts w:ascii="Times New Roman" w:hAnsi="Times New Roman"/>
          <w:color w:val="000000"/>
          <w:sz w:val="24"/>
          <w:szCs w:val="24"/>
          <w:lang w:val="uk-UA" w:eastAsia="ar-SA"/>
        </w:rPr>
        <w:t xml:space="preserve"> </w:t>
      </w:r>
      <w:r>
        <w:rPr>
          <w:rFonts w:ascii="Times New Roman" w:hAnsi="Times New Roman"/>
          <w:sz w:val="24"/>
          <w:szCs w:val="24"/>
          <w:lang w:eastAsia="ar-SA"/>
        </w:rPr>
        <w:t>Гришян</w:t>
      </w:r>
      <w:r>
        <w:rPr>
          <w:rFonts w:ascii="Times New Roman" w:hAnsi="Times New Roman"/>
          <w:sz w:val="24"/>
          <w:szCs w:val="24"/>
          <w:lang w:eastAsia="ar-SA"/>
        </w:rPr>
        <w:t xml:space="preserve"> А.,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правонарушения</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личность</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правонарушителя</w:t>
      </w:r>
      <w:r>
        <w:rPr>
          <w:rFonts w:ascii="Times New Roman" w:hAnsi="Times New Roman"/>
          <w:color w:val="000000"/>
          <w:sz w:val="24"/>
          <w:szCs w:val="24"/>
          <w:lang w:eastAsia="ar-SA"/>
        </w:rPr>
        <w:t>.</w:t>
      </w:r>
    </w:p>
    <w:p w:rsidR="009E5714" w:rsidP="009E5714">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w:t>
      </w:r>
      <w:r>
        <w:rPr>
          <w:rFonts w:ascii="Times New Roman" w:hAnsi="Times New Roman"/>
          <w:color w:val="000000"/>
          <w:sz w:val="24"/>
          <w:szCs w:val="24"/>
        </w:rPr>
        <w:t xml:space="preserve">учитывая цели наказания, предусмотренные ст.3.1 </w:t>
      </w:r>
      <w:r>
        <w:rPr>
          <w:rFonts w:ascii="Times New Roman" w:hAnsi="Times New Roman"/>
          <w:color w:val="000000"/>
          <w:sz w:val="24"/>
          <w:szCs w:val="24"/>
          <w:lang w:eastAsia="uk-UA"/>
        </w:rPr>
        <w:t>Кодекса РФ об административных правонарушениях</w:t>
      </w:r>
      <w:r>
        <w:rPr>
          <w:rFonts w:ascii="Times New Roman" w:hAnsi="Times New Roman"/>
          <w:color w:val="000000"/>
          <w:sz w:val="24"/>
          <w:szCs w:val="24"/>
        </w:rPr>
        <w:t xml:space="preserve">, состоящие в предупреждении совершения новых </w:t>
      </w:r>
      <w:r>
        <w:rPr>
          <w:rFonts w:ascii="Times New Roman" w:hAnsi="Times New Roman"/>
          <w:color w:val="000000"/>
          <w:sz w:val="24"/>
          <w:szCs w:val="24"/>
        </w:rPr>
        <w:t>правонарушений</w:t>
      </w:r>
      <w:r>
        <w:rPr>
          <w:rFonts w:ascii="Times New Roman" w:hAnsi="Times New Roman"/>
          <w:color w:val="000000"/>
          <w:sz w:val="24"/>
          <w:szCs w:val="24"/>
        </w:rPr>
        <w:t xml:space="preserve"> как самим правонарушителем, так и другими лицами, необходимо назначить</w:t>
      </w:r>
      <w:r>
        <w:rPr>
          <w:rFonts w:ascii="Times New Roman" w:hAnsi="Times New Roman"/>
          <w:color w:val="000000"/>
          <w:sz w:val="24"/>
          <w:szCs w:val="24"/>
          <w:lang w:eastAsia="ar-SA"/>
        </w:rPr>
        <w:t xml:space="preserve"> </w:t>
      </w:r>
      <w:r>
        <w:rPr>
          <w:rFonts w:ascii="Times New Roman" w:hAnsi="Times New Roman"/>
          <w:sz w:val="24"/>
          <w:szCs w:val="24"/>
          <w:lang w:eastAsia="ar-SA"/>
        </w:rPr>
        <w:t>Гришян</w:t>
      </w:r>
      <w:r>
        <w:rPr>
          <w:rFonts w:ascii="Times New Roman" w:hAnsi="Times New Roman"/>
          <w:sz w:val="24"/>
          <w:szCs w:val="24"/>
          <w:lang w:eastAsia="ar-SA"/>
        </w:rPr>
        <w:t xml:space="preserve"> А.,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9E5714" w:rsidP="009E5714">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12.8, 29.9, 29.10, 29.11 КоАП РФ,</w:t>
      </w:r>
    </w:p>
    <w:p w:rsidR="009E5714" w:rsidP="009E5714">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9E5714" w:rsidP="009E5714">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9E5714" w:rsidP="009E5714">
      <w:pPr>
        <w:tabs>
          <w:tab w:val="left" w:pos="8228"/>
        </w:tabs>
        <w:suppressAutoHyphens/>
        <w:spacing w:after="0" w:line="240" w:lineRule="auto"/>
        <w:ind w:right="23" w:firstLine="851"/>
        <w:rPr>
          <w:rFonts w:ascii="Times New Roman" w:hAnsi="Times New Roman"/>
          <w:bCs/>
          <w:color w:val="000000"/>
          <w:sz w:val="24"/>
          <w:szCs w:val="24"/>
          <w:lang w:eastAsia="ar-SA"/>
        </w:rPr>
      </w:pPr>
    </w:p>
    <w:p w:rsidR="009E5714" w:rsidP="009E5714">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Pr>
          <w:rFonts w:ascii="Times New Roman" w:eastAsia="Newton-Regular" w:hAnsi="Times New Roman"/>
          <w:sz w:val="24"/>
          <w:szCs w:val="24"/>
        </w:rPr>
        <w:t>Гришян</w:t>
      </w:r>
      <w:r>
        <w:rPr>
          <w:rFonts w:ascii="Times New Roman" w:eastAsia="Newton-Regular" w:hAnsi="Times New Roman"/>
          <w:sz w:val="24"/>
          <w:szCs w:val="24"/>
        </w:rPr>
        <w:t xml:space="preserve"> </w:t>
      </w:r>
      <w:r>
        <w:rPr>
          <w:rFonts w:ascii="Times New Roman" w:eastAsia="Newton-Regular" w:hAnsi="Times New Roman"/>
          <w:sz w:val="24"/>
          <w:szCs w:val="24"/>
        </w:rPr>
        <w:t>Арутюна</w:t>
      </w:r>
      <w:r>
        <w:rPr>
          <w:rFonts w:ascii="Times New Roman" w:eastAsia="Newton-Regular" w:hAnsi="Times New Roman"/>
          <w:sz w:val="24"/>
          <w:szCs w:val="24"/>
        </w:rPr>
        <w:t>,</w:t>
      </w:r>
      <w:r w:rsidR="00341017">
        <w:rPr>
          <w:rFonts w:ascii="Times New Roman" w:eastAsia="Newton-Regular" w:hAnsi="Times New Roman"/>
          <w:sz w:val="24"/>
          <w:szCs w:val="24"/>
        </w:rPr>
        <w:t>***</w:t>
      </w:r>
      <w:r>
        <w:rPr>
          <w:rFonts w:ascii="Times New Roman" w:eastAsia="Newton-Regular" w:hAnsi="Times New Roman"/>
          <w:sz w:val="24"/>
          <w:szCs w:val="24"/>
        </w:rPr>
        <w:t>года рождения,  в</w:t>
      </w:r>
      <w:r>
        <w:rPr>
          <w:rFonts w:ascii="Times New Roman" w:hAnsi="Times New Roman"/>
          <w:color w:val="000000"/>
          <w:sz w:val="24"/>
          <w:szCs w:val="24"/>
          <w:lang w:eastAsia="uk-UA"/>
        </w:rPr>
        <w:t xml:space="preserve">иновным в совершении административного правонарушения, предусмотренного ч. 1 ст. 12.8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9E5714" w:rsidP="009E5714">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E5714" w:rsidP="009E5714">
      <w:pPr>
        <w:tabs>
          <w:tab w:val="left" w:pos="1560"/>
          <w:tab w:val="left" w:pos="8789"/>
        </w:tabs>
        <w:spacing w:after="0" w:line="240" w:lineRule="auto"/>
        <w:ind w:firstLine="851"/>
        <w:jc w:val="both"/>
        <w:rPr>
          <w:rFonts w:ascii="Times New Roman" w:hAnsi="Times New Roman"/>
          <w:sz w:val="24"/>
          <w:szCs w:val="24"/>
          <w:lang w:eastAsia="ru-RU"/>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ЦБ РФ; р/с 40101810335100010001; получатель  УФК по Республике Крым (ОМВД России по </w:t>
      </w:r>
      <w:r>
        <w:rPr>
          <w:rFonts w:ascii="Times New Roman" w:hAnsi="Times New Roman"/>
          <w:color w:val="000000"/>
          <w:sz w:val="24"/>
          <w:szCs w:val="24"/>
          <w:lang w:eastAsia="uk-UA"/>
        </w:rPr>
        <w:t>г</w:t>
      </w:r>
      <w:r>
        <w:rPr>
          <w:rFonts w:ascii="Times New Roman" w:hAnsi="Times New Roman"/>
          <w:color w:val="000000"/>
          <w:sz w:val="24"/>
          <w:szCs w:val="24"/>
          <w:lang w:eastAsia="uk-UA"/>
        </w:rPr>
        <w:t>.А</w:t>
      </w:r>
      <w:r>
        <w:rPr>
          <w:rFonts w:ascii="Times New Roman" w:hAnsi="Times New Roman"/>
          <w:color w:val="000000"/>
          <w:sz w:val="24"/>
          <w:szCs w:val="24"/>
          <w:lang w:eastAsia="uk-UA"/>
        </w:rPr>
        <w:t>рмянску</w:t>
      </w:r>
      <w:r>
        <w:rPr>
          <w:rFonts w:ascii="Times New Roman" w:hAnsi="Times New Roman"/>
          <w:color w:val="000000"/>
          <w:sz w:val="24"/>
          <w:szCs w:val="24"/>
          <w:lang w:eastAsia="uk-UA"/>
        </w:rPr>
        <w:t>), БИК 043510001, КПП  910601001, ОКТМО 35706000, ИНН 9106000085, л/с 04751А92550, КБК 188 116 30020 01 6000 140; УИН 1881049118320000</w:t>
      </w:r>
      <w:r w:rsidR="00341017">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9E5714" w:rsidP="009E5714">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Pr>
          <w:rFonts w:ascii="Times New Roman" w:eastAsia="Newton-Regular" w:hAnsi="Times New Roman"/>
          <w:sz w:val="24"/>
          <w:szCs w:val="24"/>
        </w:rPr>
        <w:t>Гришян</w:t>
      </w:r>
      <w:r>
        <w:rPr>
          <w:rFonts w:ascii="Times New Roman" w:eastAsia="Newton-Regular" w:hAnsi="Times New Roman"/>
          <w:sz w:val="24"/>
          <w:szCs w:val="24"/>
        </w:rPr>
        <w:t xml:space="preserve"> А., </w:t>
      </w:r>
      <w:r>
        <w:rPr>
          <w:rFonts w:ascii="Times New Roman" w:hAnsi="Times New Roman"/>
          <w:sz w:val="24"/>
          <w:szCs w:val="24"/>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5714" w:rsidP="009E5714">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9E5714" w:rsidP="009E5714">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223A" w:rsidP="009E5714">
      <w:pPr>
        <w:spacing w:after="0" w:line="240" w:lineRule="auto"/>
        <w:ind w:firstLine="708"/>
        <w:jc w:val="both"/>
        <w:rPr>
          <w:rFonts w:ascii="Times New Roman"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r>
        <w:rPr>
          <w:rFonts w:ascii="Times New Roman" w:hAnsi="Times New Roman"/>
          <w:sz w:val="24"/>
          <w:szCs w:val="24"/>
          <w:lang w:eastAsia="ru-RU"/>
        </w:rPr>
        <w:t xml:space="preserve"> </w:t>
      </w:r>
    </w:p>
    <w:p w:rsidR="00A5223A" w:rsidP="009E5714">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p>
    <w:p w:rsidR="00A5223A" w:rsidRPr="00A5223A" w:rsidP="00A5223A">
      <w:pPr>
        <w:spacing w:after="0" w:line="240" w:lineRule="auto"/>
        <w:ind w:firstLine="708"/>
        <w:jc w:val="both"/>
        <w:rPr>
          <w:rFonts w:ascii="Times New Roman" w:hAnsi="Times New Roman"/>
          <w:sz w:val="24"/>
          <w:szCs w:val="24"/>
          <w:lang w:eastAsia="ru-RU"/>
        </w:rPr>
      </w:pPr>
      <w:r w:rsidRPr="00A5223A">
        <w:rPr>
          <w:rFonts w:ascii="Times New Roman" w:hAnsi="Times New Roman"/>
          <w:sz w:val="24"/>
          <w:szCs w:val="24"/>
          <w:lang w:eastAsia="ru-RU"/>
        </w:rPr>
        <w:t xml:space="preserve">Мотивированное постановление в полном объеме составлено </w:t>
      </w:r>
      <w:r w:rsidR="00DA5CD3">
        <w:rPr>
          <w:rFonts w:ascii="Times New Roman" w:hAnsi="Times New Roman"/>
          <w:sz w:val="24"/>
          <w:szCs w:val="24"/>
          <w:lang w:eastAsia="ru-RU"/>
        </w:rPr>
        <w:t>3</w:t>
      </w:r>
      <w:r w:rsidR="00797A86">
        <w:rPr>
          <w:rFonts w:ascii="Times New Roman" w:hAnsi="Times New Roman"/>
          <w:sz w:val="24"/>
          <w:szCs w:val="24"/>
          <w:lang w:eastAsia="ru-RU"/>
        </w:rPr>
        <w:t>1</w:t>
      </w:r>
      <w:r w:rsidRPr="00A5223A">
        <w:rPr>
          <w:rFonts w:ascii="Times New Roman" w:hAnsi="Times New Roman"/>
          <w:sz w:val="24"/>
          <w:szCs w:val="24"/>
          <w:lang w:eastAsia="ru-RU"/>
        </w:rPr>
        <w:t xml:space="preserve"> </w:t>
      </w:r>
      <w:r w:rsidR="00797A86">
        <w:rPr>
          <w:rFonts w:ascii="Times New Roman" w:hAnsi="Times New Roman"/>
          <w:sz w:val="24"/>
          <w:szCs w:val="24"/>
          <w:lang w:eastAsia="ru-RU"/>
        </w:rPr>
        <w:t>о</w:t>
      </w:r>
      <w:r w:rsidR="00DA5CD3">
        <w:rPr>
          <w:rFonts w:ascii="Times New Roman" w:hAnsi="Times New Roman"/>
          <w:sz w:val="24"/>
          <w:szCs w:val="24"/>
          <w:lang w:eastAsia="ru-RU"/>
        </w:rPr>
        <w:t>кт</w:t>
      </w:r>
      <w:r w:rsidRPr="00A5223A">
        <w:rPr>
          <w:rFonts w:ascii="Times New Roman" w:hAnsi="Times New Roman"/>
          <w:sz w:val="24"/>
          <w:szCs w:val="24"/>
          <w:lang w:eastAsia="ru-RU"/>
        </w:rPr>
        <w:t>ября 2018 года.</w:t>
      </w:r>
    </w:p>
    <w:p w:rsidR="009E5714" w:rsidP="009E5714">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p>
    <w:p w:rsidR="009E5714" w:rsidP="009E5714">
      <w:pPr>
        <w:spacing w:after="0" w:line="240" w:lineRule="auto"/>
        <w:ind w:firstLine="708"/>
        <w:jc w:val="both"/>
        <w:rPr>
          <w:rFonts w:ascii="Times New Roman" w:eastAsia="Newton-Regular" w:hAnsi="Times New Roman"/>
          <w:sz w:val="24"/>
          <w:szCs w:val="24"/>
          <w:lang w:eastAsia="ru-RU"/>
        </w:rPr>
      </w:pPr>
      <w:r>
        <w:rPr>
          <w:rFonts w:ascii="Times New Roman" w:hAnsi="Times New Roman"/>
          <w:sz w:val="24"/>
          <w:szCs w:val="24"/>
          <w:lang w:eastAsia="ru-RU"/>
        </w:rPr>
        <w:t xml:space="preserve">    </w:t>
      </w:r>
    </w:p>
    <w:p w:rsidR="009E5714" w:rsidP="009E5714">
      <w:pPr>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00A5223A">
        <w:rPr>
          <w:rFonts w:ascii="Times New Roman" w:hAnsi="Times New Roman"/>
          <w:sz w:val="24"/>
          <w:szCs w:val="24"/>
          <w:lang w:eastAsia="ru-RU"/>
        </w:rPr>
        <w:t xml:space="preserve">    </w:t>
      </w:r>
      <w:r>
        <w:rPr>
          <w:rFonts w:ascii="Times New Roman" w:hAnsi="Times New Roman"/>
          <w:sz w:val="24"/>
          <w:szCs w:val="24"/>
          <w:lang w:eastAsia="ru-RU"/>
        </w:rPr>
        <w:t xml:space="preserve">    Е.Н. </w:t>
      </w:r>
      <w:r>
        <w:rPr>
          <w:rFonts w:ascii="Times New Roman" w:hAnsi="Times New Roman"/>
          <w:sz w:val="24"/>
          <w:szCs w:val="24"/>
          <w:lang w:eastAsia="ru-RU"/>
        </w:rPr>
        <w:t>Андрухова</w:t>
      </w:r>
    </w:p>
    <w:p w:rsidR="009E5714" w:rsidP="009E5714">
      <w:pPr>
        <w:jc w:val="both"/>
        <w:rPr>
          <w:rFonts w:ascii="Times New Roman" w:hAnsi="Times New Roman"/>
          <w:sz w:val="24"/>
          <w:szCs w:val="24"/>
          <w:lang w:eastAsia="ru-RU"/>
        </w:rPr>
      </w:pPr>
    </w:p>
    <w:p w:rsidR="00AE6578"/>
    <w:sectPr w:rsidSect="009E571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25"/>
    <w:rsid w:val="00210525"/>
    <w:rsid w:val="002C322A"/>
    <w:rsid w:val="00341017"/>
    <w:rsid w:val="00361EF7"/>
    <w:rsid w:val="003B0892"/>
    <w:rsid w:val="00760A4F"/>
    <w:rsid w:val="00797A86"/>
    <w:rsid w:val="009E5714"/>
    <w:rsid w:val="00A514B5"/>
    <w:rsid w:val="00A5223A"/>
    <w:rsid w:val="00AE6578"/>
    <w:rsid w:val="00B427A2"/>
    <w:rsid w:val="00B7697F"/>
    <w:rsid w:val="00DA5CD3"/>
    <w:rsid w:val="00DF5689"/>
    <w:rsid w:val="00F70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1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EA65-777C-4F21-A2A8-045FC40B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