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91909" w:rsidP="00C91909">
      <w:pPr>
        <w:ind w:right="23"/>
        <w:rPr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                     </w:t>
      </w:r>
      <w:r w:rsidR="00DC625B">
        <w:rPr>
          <w:bCs/>
          <w:lang w:val="ru-RU"/>
        </w:rPr>
        <w:t xml:space="preserve">     </w:t>
      </w:r>
      <w:r>
        <w:rPr>
          <w:bCs/>
          <w:lang w:val="ru-RU"/>
        </w:rPr>
        <w:t xml:space="preserve"> Дело № 5-26-407/2026</w:t>
      </w:r>
    </w:p>
    <w:p w:rsidR="00C91909" w:rsidP="00C91909">
      <w:pPr>
        <w:ind w:right="23"/>
        <w:jc w:val="center"/>
        <w:rPr>
          <w:bCs/>
          <w:lang w:val="ru-RU"/>
        </w:rPr>
      </w:pPr>
      <w:r>
        <w:rPr>
          <w:bCs/>
          <w:lang w:val="ru-RU"/>
        </w:rPr>
        <w:t xml:space="preserve">ПОСТАНОВЛЕНИЕ </w:t>
      </w:r>
    </w:p>
    <w:p w:rsidR="00C91909" w:rsidP="00C91909">
      <w:pPr>
        <w:ind w:right="23"/>
        <w:jc w:val="center"/>
        <w:rPr>
          <w:bCs/>
          <w:lang w:val="ru-RU"/>
        </w:rPr>
      </w:pPr>
      <w:r>
        <w:rPr>
          <w:bCs/>
          <w:lang w:val="ru-RU"/>
        </w:rPr>
        <w:t>по делу об административном правонарушении</w:t>
      </w:r>
    </w:p>
    <w:p w:rsidR="00C91909" w:rsidP="00C91909">
      <w:pPr>
        <w:pStyle w:val="BodyTextIndent"/>
        <w:tabs>
          <w:tab w:val="center" w:pos="4686"/>
        </w:tabs>
        <w:ind w:left="0" w:right="23"/>
        <w:jc w:val="both"/>
        <w:rPr>
          <w:lang w:val="ru-RU"/>
        </w:rPr>
      </w:pPr>
      <w:r>
        <w:rPr>
          <w:lang w:val="ru-RU"/>
        </w:rPr>
        <w:t xml:space="preserve">31 августа 2026 года                                                                                  </w:t>
      </w:r>
      <w:r w:rsidR="00DC625B">
        <w:rPr>
          <w:lang w:val="ru-RU"/>
        </w:rPr>
        <w:t xml:space="preserve">           </w:t>
      </w:r>
      <w:r>
        <w:rPr>
          <w:lang w:val="ru-RU"/>
        </w:rPr>
        <w:t xml:space="preserve"> г. Бахчисарай</w:t>
      </w:r>
    </w:p>
    <w:p w:rsidR="00C91909" w:rsidP="00C91909">
      <w:pPr>
        <w:pStyle w:val="BodyTextIndent"/>
        <w:ind w:left="0"/>
        <w:jc w:val="both"/>
        <w:rPr>
          <w:lang w:val="ru-RU"/>
        </w:rPr>
      </w:pPr>
      <w:r>
        <w:rPr>
          <w:rFonts w:eastAsia="Newton-Regular"/>
          <w:lang w:val="ru-RU"/>
        </w:rPr>
        <w:t xml:space="preserve">         </w:t>
      </w:r>
      <w:r>
        <w:rPr>
          <w:rFonts w:eastAsia="Newton-Regular"/>
        </w:rPr>
        <w:t>Мировой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судья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судебного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участка № 26 Бахчисарайского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судебного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района (Бахчисарайский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район)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Республики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Крым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 xml:space="preserve">Андрухова </w:t>
      </w:r>
      <w:r>
        <w:rPr>
          <w:rFonts w:eastAsia="Newton-Regular"/>
        </w:rPr>
        <w:t xml:space="preserve">Е.Н. (298400, г. Бахчисарай, ул. </w:t>
      </w:r>
      <w:r>
        <w:rPr>
          <w:rFonts w:eastAsia="Newton-Regular"/>
          <w:lang w:val="ru-RU"/>
        </w:rPr>
        <w:t>Фрунзе</w:t>
      </w:r>
      <w:r>
        <w:rPr>
          <w:rFonts w:eastAsia="Newton-Regular"/>
        </w:rPr>
        <w:t>,</w:t>
      </w:r>
      <w:r>
        <w:rPr>
          <w:rFonts w:eastAsia="Newton-Regular"/>
          <w:lang w:val="ru-RU"/>
        </w:rPr>
        <w:t xml:space="preserve"> 36в</w:t>
      </w:r>
      <w:r>
        <w:rPr>
          <w:rFonts w:eastAsia="Newton-Regular"/>
        </w:rPr>
        <w:t>),</w:t>
      </w:r>
      <w:r>
        <w:rPr>
          <w:lang w:val="ru-RU"/>
        </w:rPr>
        <w:t xml:space="preserve"> рассмотрев дело об административном правонарушении в отношении  Индивидуального предпринимателя ***</w:t>
      </w:r>
      <w:r>
        <w:rPr>
          <w:lang w:val="ru-RU"/>
        </w:rPr>
        <w:t>, ***</w:t>
      </w:r>
      <w:r>
        <w:rPr>
          <w:lang w:val="ru-RU"/>
        </w:rPr>
        <w:t xml:space="preserve"> года рождения, ИНН *******</w:t>
      </w:r>
      <w:r>
        <w:rPr>
          <w:lang w:val="ru-RU"/>
        </w:rPr>
        <w:t>, уроженки ****</w:t>
      </w:r>
      <w:r>
        <w:rPr>
          <w:lang w:val="ru-RU"/>
        </w:rPr>
        <w:t>, гражданки ***</w:t>
      </w:r>
      <w:r>
        <w:rPr>
          <w:lang w:val="ru-RU"/>
        </w:rPr>
        <w:t>, зарегистрированной и проживающей по адресу: ***</w:t>
      </w:r>
      <w:r>
        <w:rPr>
          <w:lang w:val="ru-RU"/>
        </w:rPr>
        <w:t xml:space="preserve">, в совершении административного правонарушения, предусмотренного ч. 3 </w:t>
      </w:r>
      <w:r>
        <w:rPr>
          <w:rStyle w:val="snippetequal"/>
          <w:lang w:val="ru-RU"/>
        </w:rPr>
        <w:t>ст</w:t>
      </w:r>
      <w:r>
        <w:rPr>
          <w:lang w:val="ru-RU"/>
        </w:rPr>
        <w:t>. 14.16.</w:t>
      </w:r>
      <w:r>
        <w:rPr>
          <w:lang w:val="ru-RU"/>
        </w:rPr>
        <w:t xml:space="preserve"> Кодекса РФ об администра</w:t>
      </w:r>
      <w:r>
        <w:rPr>
          <w:lang w:val="ru-RU"/>
        </w:rPr>
        <w:t>тивных правонарушениях,</w:t>
      </w:r>
    </w:p>
    <w:p w:rsidR="00C91909" w:rsidP="00C91909">
      <w:pPr>
        <w:pStyle w:val="BodyTextIndent"/>
        <w:ind w:left="0"/>
        <w:rPr>
          <w:bCs/>
          <w:lang w:val="ru-RU"/>
        </w:rPr>
      </w:pPr>
      <w:r>
        <w:rPr>
          <w:lang w:val="ru-RU"/>
        </w:rPr>
        <w:t>У С Т А Н О В И Л</w:t>
      </w:r>
      <w:r>
        <w:rPr>
          <w:bCs/>
          <w:lang w:val="ru-RU"/>
        </w:rPr>
        <w:t>: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ИП ****</w:t>
      </w:r>
      <w:r>
        <w:rPr>
          <w:rFonts w:eastAsia="Times New Roman"/>
          <w:lang w:val="ru-RU"/>
        </w:rPr>
        <w:t xml:space="preserve"> нарушила особые требования и правила розничной продажи алкогольной и спиртосодержащей продукции, при следующих обстоятельствах: ***</w:t>
      </w:r>
      <w:r>
        <w:rPr>
          <w:rFonts w:eastAsia="Times New Roman"/>
          <w:lang w:val="ru-RU"/>
        </w:rPr>
        <w:t>.2026 в **</w:t>
      </w:r>
      <w:r>
        <w:rPr>
          <w:rFonts w:eastAsia="Times New Roman"/>
          <w:lang w:val="ru-RU"/>
        </w:rPr>
        <w:t xml:space="preserve"> час</w:t>
      </w:r>
      <w:r>
        <w:rPr>
          <w:rFonts w:eastAsia="Times New Roman"/>
          <w:lang w:val="ru-RU"/>
        </w:rPr>
        <w:t>.</w:t>
      </w:r>
      <w:r>
        <w:rPr>
          <w:rFonts w:eastAsia="Times New Roman"/>
          <w:lang w:val="ru-RU"/>
        </w:rPr>
        <w:t xml:space="preserve"> **</w:t>
      </w:r>
      <w:r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м</w:t>
      </w:r>
      <w:r>
        <w:rPr>
          <w:rFonts w:eastAsia="Times New Roman"/>
          <w:lang w:val="ru-RU"/>
        </w:rPr>
        <w:t>ин ИП ***</w:t>
      </w:r>
      <w:r w:rsidRPr="00C91909">
        <w:rPr>
          <w:rFonts w:eastAsia="Times New Roman"/>
          <w:lang w:val="ru-RU"/>
        </w:rPr>
        <w:t>С.С</w:t>
      </w:r>
      <w:r>
        <w:rPr>
          <w:rFonts w:eastAsia="Times New Roman"/>
          <w:lang w:val="ru-RU"/>
        </w:rPr>
        <w:t xml:space="preserve">. в </w:t>
      </w:r>
      <w:r w:rsidR="004851A0">
        <w:rPr>
          <w:rFonts w:eastAsia="Times New Roman"/>
          <w:lang w:val="ru-RU"/>
        </w:rPr>
        <w:t>НТО</w:t>
      </w:r>
      <w:r>
        <w:rPr>
          <w:rFonts w:eastAsia="Times New Roman"/>
          <w:lang w:val="ru-RU"/>
        </w:rPr>
        <w:t xml:space="preserve"> по адресу: ***</w:t>
      </w:r>
      <w:r>
        <w:rPr>
          <w:rFonts w:eastAsia="Times New Roman"/>
          <w:lang w:val="ru-RU"/>
        </w:rPr>
        <w:t xml:space="preserve">, </w:t>
      </w:r>
      <w:r w:rsidR="004851A0">
        <w:rPr>
          <w:rFonts w:eastAsia="Times New Roman"/>
          <w:lang w:val="ru-RU"/>
        </w:rPr>
        <w:t xml:space="preserve">продуктовый магазин ИП </w:t>
      </w:r>
      <w:r>
        <w:rPr>
          <w:rFonts w:eastAsia="Times New Roman"/>
          <w:lang w:val="ru-RU"/>
        </w:rPr>
        <w:t>***</w:t>
      </w:r>
      <w:r w:rsidR="004851A0">
        <w:rPr>
          <w:rFonts w:eastAsia="Times New Roman"/>
          <w:lang w:val="ru-RU"/>
        </w:rPr>
        <w:t xml:space="preserve">, </w:t>
      </w:r>
      <w:r>
        <w:rPr>
          <w:rFonts w:eastAsia="Times New Roman"/>
          <w:lang w:val="ru-RU"/>
        </w:rPr>
        <w:t>осуществила реализацию алкогольной продукции, а именно пив</w:t>
      </w:r>
      <w:r w:rsidR="004851A0">
        <w:rPr>
          <w:rFonts w:eastAsia="Times New Roman"/>
          <w:lang w:val="ru-RU"/>
        </w:rPr>
        <w:t>ной продукции</w:t>
      </w:r>
      <w:r>
        <w:rPr>
          <w:rFonts w:eastAsia="Times New Roman"/>
          <w:lang w:val="ru-RU"/>
        </w:rPr>
        <w:t xml:space="preserve"> с содержанием этилового спирта </w:t>
      </w:r>
      <w:r w:rsidR="004851A0">
        <w:rPr>
          <w:rFonts w:eastAsia="Times New Roman"/>
          <w:lang w:val="ru-RU"/>
        </w:rPr>
        <w:t>более 0,5% от обьема готовой продукции, реализация которой запрещена в данном месте</w:t>
      </w:r>
      <w:r>
        <w:rPr>
          <w:rFonts w:eastAsia="Times New Roman"/>
          <w:lang w:val="ru-RU"/>
        </w:rPr>
        <w:t>, чем нарушила требования п.9 ст. 16 Федерального закона № 171-ФЗ «О государственном регулировании производства и оборота этилового спирта и спиртосодержащей продукции и об ограничении потребления (распития) алк</w:t>
      </w:r>
      <w:r>
        <w:rPr>
          <w:rFonts w:eastAsia="Times New Roman"/>
          <w:lang w:val="ru-RU"/>
        </w:rPr>
        <w:t xml:space="preserve">огольной продукции». </w:t>
      </w:r>
    </w:p>
    <w:p w:rsidR="00C91909" w:rsidP="00C91909">
      <w:pPr>
        <w:suppressAutoHyphens/>
        <w:jc w:val="both"/>
        <w:rPr>
          <w:lang w:val="ru-RU" w:eastAsia="ar-SA"/>
        </w:rPr>
      </w:pPr>
      <w:r>
        <w:rPr>
          <w:lang w:val="ru-RU"/>
        </w:rPr>
        <w:t xml:space="preserve">          </w:t>
      </w:r>
      <w:r w:rsidR="004851A0">
        <w:rPr>
          <w:lang w:val="ru-RU"/>
        </w:rPr>
        <w:t>При</w:t>
      </w:r>
      <w:r>
        <w:rPr>
          <w:lang w:val="ru-RU"/>
        </w:rPr>
        <w:t xml:space="preserve"> рассмотрени</w:t>
      </w:r>
      <w:r w:rsidR="004851A0">
        <w:rPr>
          <w:lang w:val="ru-RU"/>
        </w:rPr>
        <w:t>и</w:t>
      </w:r>
      <w:r>
        <w:rPr>
          <w:lang w:val="ru-RU"/>
        </w:rPr>
        <w:t xml:space="preserve"> дела об административном правонарушении  ИП ***</w:t>
      </w:r>
      <w:r>
        <w:rPr>
          <w:lang w:val="ru-RU"/>
        </w:rPr>
        <w:t xml:space="preserve">  </w:t>
      </w:r>
      <w:r w:rsidR="004851A0">
        <w:rPr>
          <w:lang w:val="ru-RU"/>
        </w:rPr>
        <w:t xml:space="preserve">пояснила, что с протоколом </w:t>
      </w:r>
      <w:r w:rsidR="004851A0">
        <w:rPr>
          <w:lang w:val="ru-RU"/>
        </w:rPr>
        <w:t>согласна</w:t>
      </w:r>
      <w:r w:rsidR="004851A0">
        <w:rPr>
          <w:lang w:val="ru-RU"/>
        </w:rPr>
        <w:t>, просила о</w:t>
      </w:r>
      <w:r>
        <w:rPr>
          <w:lang w:val="ru-RU" w:eastAsia="ar-SA"/>
        </w:rPr>
        <w:t xml:space="preserve"> замене штрафа на предупреждение.</w:t>
      </w:r>
    </w:p>
    <w:p w:rsidR="00C91909" w:rsidP="00F33FC0">
      <w:pPr>
        <w:pStyle w:val="BodyTextIndent"/>
        <w:ind w:left="0" w:right="23"/>
        <w:jc w:val="both"/>
        <w:rPr>
          <w:lang w:val="ru-RU"/>
        </w:rPr>
      </w:pPr>
      <w:r>
        <w:rPr>
          <w:lang w:val="ru-RU"/>
        </w:rPr>
        <w:t xml:space="preserve">          </w:t>
      </w:r>
      <w:r>
        <w:rPr>
          <w:lang w:val="ru-RU"/>
        </w:rPr>
        <w:t xml:space="preserve">Исследовав письменные материалы дела, мировой судья </w:t>
      </w:r>
      <w:r>
        <w:rPr>
          <w:lang w:val="ru-RU"/>
        </w:rPr>
        <w:t>приходит к выводу, что факт</w:t>
      </w:r>
      <w:r>
        <w:rPr>
          <w:rFonts w:eastAsia="Times New Roman"/>
          <w:lang w:val="ru-RU"/>
        </w:rPr>
        <w:t xml:space="preserve"> совершения ИП ***</w:t>
      </w:r>
      <w:r>
        <w:rPr>
          <w:rFonts w:eastAsia="Times New Roman"/>
          <w:lang w:val="ru-RU"/>
        </w:rPr>
        <w:t xml:space="preserve"> административного правонарушения, предусмотренного ч. 3 ст. 14.16 КоАП РФ и ее вина установ</w:t>
      </w:r>
      <w:r w:rsidR="00DC625B">
        <w:rPr>
          <w:rFonts w:eastAsia="Times New Roman"/>
          <w:lang w:val="ru-RU"/>
        </w:rPr>
        <w:t>лены и доказаны в полном объеме</w:t>
      </w:r>
      <w:r>
        <w:rPr>
          <w:rFonts w:eastAsia="Times New Roman"/>
          <w:lang w:val="ru-RU"/>
        </w:rPr>
        <w:t xml:space="preserve"> и подтверждаются исследованными письменными доказательствами по делу, а им</w:t>
      </w:r>
      <w:r>
        <w:rPr>
          <w:rFonts w:eastAsia="Times New Roman"/>
          <w:lang w:val="ru-RU"/>
        </w:rPr>
        <w:t>енно: протоколом ***</w:t>
      </w:r>
      <w:r>
        <w:rPr>
          <w:rFonts w:eastAsia="Times New Roman"/>
          <w:lang w:val="ru-RU"/>
        </w:rPr>
        <w:t xml:space="preserve"> об административном правонарушении от ***</w:t>
      </w:r>
      <w:r>
        <w:rPr>
          <w:rFonts w:eastAsia="Times New Roman"/>
          <w:lang w:val="ru-RU"/>
        </w:rPr>
        <w:t xml:space="preserve">, (л.д.2); </w:t>
      </w:r>
      <w:r w:rsidR="004851A0">
        <w:rPr>
          <w:rFonts w:eastAsia="Times New Roman"/>
          <w:lang w:val="ru-RU"/>
        </w:rPr>
        <w:t xml:space="preserve">КУСП № </w:t>
      </w:r>
      <w:r>
        <w:rPr>
          <w:rFonts w:eastAsia="Times New Roman"/>
          <w:lang w:val="ru-RU"/>
        </w:rPr>
        <w:t>***</w:t>
      </w:r>
      <w:r w:rsidR="004851A0">
        <w:rPr>
          <w:rFonts w:eastAsia="Times New Roman"/>
          <w:lang w:val="ru-RU"/>
        </w:rPr>
        <w:t xml:space="preserve"> от </w:t>
      </w:r>
      <w:r>
        <w:rPr>
          <w:rFonts w:eastAsia="Times New Roman"/>
          <w:lang w:val="ru-RU"/>
        </w:rPr>
        <w:t>**</w:t>
      </w:r>
      <w:r w:rsidR="004851A0">
        <w:rPr>
          <w:rFonts w:eastAsia="Times New Roman"/>
          <w:lang w:val="ru-RU"/>
        </w:rPr>
        <w:t xml:space="preserve"> (л.д.3);</w:t>
      </w:r>
      <w:r w:rsidR="004851A0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протоколом об аресте товаров, транспортных средств и иных вещей от ***</w:t>
      </w:r>
      <w:r>
        <w:rPr>
          <w:rFonts w:eastAsia="Times New Roman"/>
          <w:lang w:val="ru-RU"/>
        </w:rPr>
        <w:t xml:space="preserve"> (л.д.5-6); письменным обьяснением  </w:t>
      </w:r>
      <w:r w:rsidRPr="004851A0" w:rsidR="004851A0">
        <w:rPr>
          <w:rFonts w:eastAsia="Times New Roman"/>
          <w:lang w:val="ru-RU"/>
        </w:rPr>
        <w:t xml:space="preserve">ИП </w:t>
      </w:r>
      <w:r>
        <w:rPr>
          <w:rFonts w:eastAsia="Times New Roman"/>
          <w:lang w:val="ru-RU"/>
        </w:rPr>
        <w:t>***</w:t>
      </w:r>
      <w:r w:rsidRPr="004851A0" w:rsidR="004851A0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 xml:space="preserve">от </w:t>
      </w:r>
      <w:r w:rsidR="004851A0">
        <w:rPr>
          <w:rFonts w:eastAsia="Times New Roman"/>
          <w:lang w:val="ru-RU"/>
        </w:rPr>
        <w:t>29.07</w:t>
      </w:r>
      <w:r>
        <w:rPr>
          <w:rFonts w:eastAsia="Times New Roman"/>
          <w:lang w:val="ru-RU"/>
        </w:rPr>
        <w:t>.202</w:t>
      </w:r>
      <w:r w:rsidR="004851A0">
        <w:rPr>
          <w:rFonts w:eastAsia="Times New Roman"/>
          <w:lang w:val="ru-RU"/>
        </w:rPr>
        <w:t>6</w:t>
      </w:r>
      <w:r>
        <w:rPr>
          <w:rFonts w:eastAsia="Times New Roman"/>
          <w:lang w:val="ru-RU"/>
        </w:rPr>
        <w:t xml:space="preserve"> (л.д.4); договором аренды нестационарного торгового </w:t>
      </w:r>
      <w:r>
        <w:rPr>
          <w:rFonts w:eastAsia="Times New Roman"/>
          <w:lang w:val="ru-RU"/>
        </w:rPr>
        <w:t>обьекта</w:t>
      </w:r>
      <w:r>
        <w:rPr>
          <w:rFonts w:eastAsia="Times New Roman"/>
          <w:lang w:val="ru-RU"/>
        </w:rPr>
        <w:t xml:space="preserve"> (павильона) от ***</w:t>
      </w:r>
      <w:r>
        <w:rPr>
          <w:rFonts w:eastAsia="Times New Roman"/>
          <w:lang w:val="ru-RU"/>
        </w:rPr>
        <w:t xml:space="preserve"> (</w:t>
      </w:r>
      <w:r>
        <w:rPr>
          <w:rFonts w:eastAsia="Times New Roman"/>
          <w:lang w:val="ru-RU"/>
        </w:rPr>
        <w:t>л.д</w:t>
      </w:r>
      <w:r>
        <w:rPr>
          <w:rFonts w:eastAsia="Times New Roman"/>
          <w:lang w:val="ru-RU"/>
        </w:rPr>
        <w:t>. 10-13);выпиской из ЕГРИП от ***</w:t>
      </w:r>
      <w:r>
        <w:rPr>
          <w:rFonts w:eastAsia="Times New Roman"/>
          <w:lang w:val="ru-RU"/>
        </w:rPr>
        <w:t xml:space="preserve"> (л.д.21-22), иными материалами дела.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Не доверять приведенным выше письменным доказательствам по делу у мирового</w:t>
      </w:r>
      <w:r>
        <w:rPr>
          <w:rFonts w:eastAsia="Times New Roman"/>
          <w:lang w:val="ru-RU"/>
        </w:rPr>
        <w:t xml:space="preserve"> судьи оснований не имеется, поскольку они являются относимыми, допустимыми и достоверными, полученными с соблюдением требований закона, полностью согласуются между собой, дополняют друг друга и в своей совокупности устанавливают событие административного </w:t>
      </w:r>
      <w:r>
        <w:rPr>
          <w:rFonts w:eastAsia="Times New Roman"/>
          <w:lang w:val="ru-RU"/>
        </w:rPr>
        <w:t>правонарушения и вину ИП ***</w:t>
      </w:r>
      <w:r>
        <w:rPr>
          <w:rFonts w:eastAsia="Times New Roman"/>
          <w:lang w:val="ru-RU"/>
        </w:rPr>
        <w:t xml:space="preserve"> в его совершении.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Учитывая, что ИП ***</w:t>
      </w:r>
      <w:r>
        <w:rPr>
          <w:rFonts w:eastAsia="Times New Roman"/>
          <w:lang w:val="ru-RU"/>
        </w:rPr>
        <w:t xml:space="preserve"> нарушила особые требования и правила розничной продажи алкогольной и спиртосодержащей продукции, мировой судья квалифицирует её действия по ч. 3 ст. 14.16 КоАП РФ</w:t>
      </w:r>
      <w:r>
        <w:rPr>
          <w:rFonts w:eastAsia="Times New Roman"/>
          <w:lang w:val="ru-RU"/>
        </w:rPr>
        <w:t xml:space="preserve">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Административная ответственность по ч. 3 ст. 14.16 КоАП РФ наступает за нарушение особых требований и правил продажи алкогольной и спиртосодержащей продукции.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Правовые основы производства и оборота этилового спирта, алкогольной и спиртосодержащей проду</w:t>
      </w:r>
      <w:r>
        <w:rPr>
          <w:rFonts w:eastAsia="Times New Roman"/>
          <w:lang w:val="ru-RU"/>
        </w:rPr>
        <w:t>кции и ограничения потребления (распития) алкогольной продукции в Российской Федерации установлены Федеральным законом № 171-ФЗ «О государственном регулировании производства и оборота этилового спирта, алкогольной и спиртосодержащей продукции и об ограниче</w:t>
      </w:r>
      <w:r>
        <w:rPr>
          <w:rFonts w:eastAsia="Times New Roman"/>
          <w:lang w:val="ru-RU"/>
        </w:rPr>
        <w:t xml:space="preserve">нии потребления (распития) алкогольной продукции». </w:t>
      </w:r>
    </w:p>
    <w:p w:rsidR="00C91909" w:rsidP="00C91909">
      <w:pPr>
        <w:pStyle w:val="NormalWeb"/>
        <w:spacing w:before="0" w:beforeAutospacing="0" w:after="0" w:afterAutospacing="0" w:line="288" w:lineRule="atLeast"/>
        <w:ind w:firstLine="540"/>
        <w:jc w:val="both"/>
      </w:pPr>
      <w:r>
        <w:t>На основании п.9 ст. 16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</w:t>
      </w:r>
      <w:r>
        <w:t>ия) алкогольной продукции» не допускается розничная продажа алкогольной продукции с 23 часов до 8 часов по местному времени.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При назначении административного наказания, мировой судья, в соответствии со ст. 4.1 КоАП РФ учитывает общие правила назначения адм</w:t>
      </w:r>
      <w:r>
        <w:rPr>
          <w:rFonts w:eastAsia="Times New Roman"/>
          <w:lang w:val="ru-RU"/>
        </w:rPr>
        <w:t xml:space="preserve">инистративного наказания, основанные на принципах справедливости, соразмерности и индивидуализации ответственности, характер совершенного административного правонарушения, а также </w:t>
      </w:r>
      <w:r>
        <w:rPr>
          <w:rFonts w:eastAsia="Times New Roman"/>
          <w:lang w:val="ru-RU"/>
        </w:rPr>
        <w:t>обстоятельства смягчающие административную ответственность, к которым мирово</w:t>
      </w:r>
      <w:r>
        <w:rPr>
          <w:rFonts w:eastAsia="Times New Roman"/>
          <w:lang w:val="ru-RU"/>
        </w:rPr>
        <w:t xml:space="preserve">й судья относит совершение административного правонарушения впервые, отсутствие обстоятельств отягчающих административную ответственность, и считает необходимым назначить наказание в виде административного штрафа в пределах санкции статьи, без конфискации </w:t>
      </w:r>
      <w:r>
        <w:rPr>
          <w:rFonts w:eastAsia="Times New Roman"/>
          <w:lang w:val="ru-RU"/>
        </w:rPr>
        <w:t xml:space="preserve">алкогольной продукции.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Вместе с тем, согласно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</w:t>
      </w:r>
      <w:r>
        <w:rPr>
          <w:rFonts w:eastAsia="Times New Roman"/>
          <w:lang w:val="ru-RU"/>
        </w:rPr>
        <w:t>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</w:t>
      </w:r>
      <w:r>
        <w:rPr>
          <w:rFonts w:eastAsia="Times New Roman"/>
          <w:lang w:val="ru-RU"/>
        </w:rPr>
        <w:t xml:space="preserve">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В соответствии с ч.ч. 1,2 ст. 3.4 КоАП РФ предупреждение - мера адми</w:t>
      </w:r>
      <w:r>
        <w:rPr>
          <w:rFonts w:eastAsia="Times New Roman"/>
          <w:lang w:val="ru-RU"/>
        </w:rPr>
        <w:t>нистративного наказания, выраженная в официальном порицании физического или юридического лица, которое выносится в письменной форме и устанавливается за впервые совершенные административные правонарушения при отсутствии причинения вреда или возникновения у</w:t>
      </w:r>
      <w:r>
        <w:rPr>
          <w:rFonts w:eastAsia="Times New Roman"/>
          <w:lang w:val="ru-RU"/>
        </w:rPr>
        <w:t>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</w:t>
      </w:r>
      <w:r>
        <w:rPr>
          <w:rFonts w:eastAsia="Times New Roman"/>
          <w:lang w:val="ru-RU"/>
        </w:rPr>
        <w:t xml:space="preserve">родного и техногенного характера, а также при отсутствии имущественного ущерба.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С учетом взаимосвязанных положений части 2 статьи 3.4 и части 1 статьи 4.1.1 Кодекса Российской Федерации об административных правонарушениях возможность замены наказания в в</w:t>
      </w:r>
      <w:r>
        <w:rPr>
          <w:rFonts w:eastAsia="Times New Roman"/>
          <w:lang w:val="ru-RU"/>
        </w:rPr>
        <w:t xml:space="preserve">иде административного штрафа предупреждением допускается при наличии совокупности всех обстоятельств указанных в части 2 статьи 3.4 указанного Кодекса.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ИП ****</w:t>
      </w:r>
      <w:r>
        <w:rPr>
          <w:rFonts w:eastAsia="Times New Roman"/>
          <w:lang w:val="ru-RU"/>
        </w:rPr>
        <w:t xml:space="preserve"> ранее к административной ответственности не привлекалась. </w:t>
      </w:r>
    </w:p>
    <w:p w:rsidR="00C91909" w:rsidP="00C91909">
      <w:pPr>
        <w:ind w:firstLine="540"/>
        <w:jc w:val="both"/>
        <w:rPr>
          <w:rFonts w:eastAsia="Times New Roman"/>
          <w:lang w:val="ru-RU"/>
        </w:rPr>
      </w:pPr>
      <w:r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>Принимая во внимание, что ИП ***</w:t>
      </w:r>
      <w:r>
        <w:rPr>
          <w:rFonts w:eastAsia="Times New Roman"/>
          <w:lang w:val="ru-RU"/>
        </w:rPr>
        <w:t xml:space="preserve"> административное правонарушение совершено впервые, в отсутствие обстоятельств причинения вреда или возникновения угрозы причинения вреда жизни и здоровью людей, объектам животного и растительного мира, окружающе</w:t>
      </w:r>
      <w:r>
        <w:rPr>
          <w:rFonts w:eastAsia="Times New Roman"/>
          <w:lang w:val="ru-RU"/>
        </w:rPr>
        <w:t>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ущерба, а также отягчающи</w:t>
      </w:r>
      <w:r>
        <w:rPr>
          <w:rFonts w:eastAsia="Times New Roman"/>
          <w:lang w:val="ru-RU"/>
        </w:rPr>
        <w:t>х ответственность обстоятельств</w:t>
      </w:r>
      <w:r>
        <w:rPr>
          <w:rFonts w:eastAsia="Times New Roman"/>
          <w:lang w:val="ru-RU"/>
        </w:rPr>
        <w:t xml:space="preserve">, мировой судья приходит к выводу о возможности применения положений ст. 4.1.1 КоАП РФ и замене административного штрафа на предупреждение.    </w:t>
      </w:r>
    </w:p>
    <w:p w:rsidR="00C91909" w:rsidP="00C91909">
      <w:pPr>
        <w:autoSpaceDE w:val="0"/>
        <w:autoSpaceDN w:val="0"/>
        <w:adjustRightInd w:val="0"/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           Руководствуясь ч.3 ст. 14.16, ст.ст. 4.1.1, 3.4, 29.9, 29.10 Кодекса Р</w:t>
      </w:r>
      <w:r>
        <w:rPr>
          <w:color w:val="000000"/>
          <w:lang w:val="ru-RU"/>
        </w:rPr>
        <w:t>Ф об административных правонарушениях, мировой судья</w:t>
      </w:r>
    </w:p>
    <w:p w:rsidR="00C91909" w:rsidP="00C91909">
      <w:pPr>
        <w:pStyle w:val="BodyTextIndent"/>
        <w:tabs>
          <w:tab w:val="left" w:pos="8228"/>
        </w:tabs>
        <w:ind w:left="0" w:right="23"/>
        <w:rPr>
          <w:bCs/>
          <w:color w:val="000000"/>
          <w:lang w:val="ru-RU"/>
        </w:rPr>
      </w:pPr>
      <w:r>
        <w:rPr>
          <w:bCs/>
          <w:color w:val="000000"/>
          <w:lang w:val="ru-RU"/>
        </w:rPr>
        <w:t xml:space="preserve">ПОСТАНОВИЛ: </w:t>
      </w:r>
    </w:p>
    <w:p w:rsidR="00C91909" w:rsidRPr="001446DB" w:rsidP="00C91909">
      <w:pPr>
        <w:pStyle w:val="BodyTextIndent"/>
        <w:ind w:left="0" w:firstLine="709"/>
        <w:jc w:val="both"/>
        <w:rPr>
          <w:lang w:val="ru-RU"/>
        </w:rPr>
      </w:pPr>
      <w:r>
        <w:t xml:space="preserve">Признать </w:t>
      </w:r>
      <w:r>
        <w:rPr>
          <w:rFonts w:eastAsia="Times New Roman"/>
          <w:lang w:eastAsia="ru-RU"/>
        </w:rPr>
        <w:t xml:space="preserve">индивидуального предпринимателя </w:t>
      </w:r>
      <w:r>
        <w:rPr>
          <w:rFonts w:eastAsia="Times New Roman"/>
          <w:lang w:val="ru-RU" w:eastAsia="ru-RU"/>
        </w:rPr>
        <w:t>***</w:t>
      </w:r>
      <w:r>
        <w:rPr>
          <w:rFonts w:eastAsia="Times New Roman"/>
          <w:lang w:val="ru-RU" w:eastAsia="ru-RU"/>
        </w:rPr>
        <w:t>, ***</w:t>
      </w:r>
      <w:r w:rsidRPr="00C91909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>года рождения,</w:t>
      </w:r>
      <w:r>
        <w:rPr>
          <w:rFonts w:eastAsia="Times New Roman"/>
          <w:lang w:eastAsia="ru-RU"/>
        </w:rPr>
        <w:t xml:space="preserve"> виновной в совершении административного правонарушения, предусмотренного ч. 3 ст. 14.16 КоАП </w:t>
      </w:r>
      <w:r>
        <w:rPr>
          <w:rFonts w:eastAsia="Times New Roman"/>
          <w:lang w:eastAsia="ru-RU"/>
        </w:rPr>
        <w:t>РФ и</w:t>
      </w:r>
      <w:r>
        <w:rPr>
          <w:rFonts w:eastAsia="Times New Roman"/>
          <w:lang w:val="ru-RU" w:eastAsia="ru-RU"/>
        </w:rPr>
        <w:t xml:space="preserve"> назначить наказание с учетом</w:t>
      </w:r>
      <w:r>
        <w:rPr>
          <w:rFonts w:eastAsia="Times New Roman"/>
          <w:lang w:eastAsia="ru-RU"/>
        </w:rPr>
        <w:t xml:space="preserve"> ч. 1 ст. 4.1.1 КоАП РФ в виде предупреждения</w:t>
      </w:r>
      <w:r w:rsidRPr="001446DB" w:rsidR="001446DB">
        <w:rPr>
          <w:lang w:val="ru-RU"/>
        </w:rPr>
        <w:t xml:space="preserve"> </w:t>
      </w:r>
      <w:r w:rsidR="001446DB">
        <w:rPr>
          <w:lang w:val="ru-RU"/>
        </w:rPr>
        <w:t>без конфискации алкогольной продукции.</w:t>
      </w:r>
    </w:p>
    <w:p w:rsidR="00C91909" w:rsidP="00C91909">
      <w:pPr>
        <w:ind w:firstLine="708"/>
        <w:jc w:val="both"/>
        <w:rPr>
          <w:rFonts w:eastAsia="Newton-Regular"/>
        </w:rPr>
      </w:pPr>
      <w:r>
        <w:rPr>
          <w:rFonts w:eastAsia="Newton-Regular"/>
        </w:rPr>
        <w:t>Постановление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может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быть обжаловано в Бахчисарайский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районный суд Республики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Крым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путем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подачи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жалобы через мирового судью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судебного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участ</w:t>
      </w:r>
      <w:r>
        <w:rPr>
          <w:rFonts w:eastAsia="Newton-Regular"/>
        </w:rPr>
        <w:t>ка № 26 Бахчисарайского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судебного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района (Бахчисарайский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район)  Республики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 xml:space="preserve">Крым в течение десяти </w:t>
      </w:r>
      <w:r>
        <w:rPr>
          <w:rFonts w:eastAsia="Newton-Regular"/>
          <w:lang w:val="ru-RU"/>
        </w:rPr>
        <w:t>дней</w:t>
      </w:r>
      <w:r>
        <w:rPr>
          <w:rFonts w:eastAsia="Newton-Regular"/>
        </w:rPr>
        <w:t xml:space="preserve"> со дня вручения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или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получения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копии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>постановления.</w:t>
      </w:r>
    </w:p>
    <w:p w:rsidR="00C91909" w:rsidP="00C91909">
      <w:pPr>
        <w:jc w:val="both"/>
        <w:rPr>
          <w:rFonts w:eastAsia="Newton-Regular"/>
          <w:lang w:val="ru-RU"/>
        </w:rPr>
      </w:pPr>
    </w:p>
    <w:p w:rsidR="00C91909" w:rsidP="00C91909">
      <w:pPr>
        <w:jc w:val="both"/>
      </w:pPr>
      <w:r>
        <w:rPr>
          <w:rFonts w:eastAsia="Newton-Regular"/>
        </w:rPr>
        <w:t>Мировой</w:t>
      </w:r>
      <w:r>
        <w:rPr>
          <w:rFonts w:eastAsia="Newton-Regular"/>
          <w:lang w:val="ru-RU"/>
        </w:rPr>
        <w:t xml:space="preserve"> </w:t>
      </w:r>
      <w:r>
        <w:rPr>
          <w:rFonts w:eastAsia="Newton-Regular"/>
        </w:rPr>
        <w:t xml:space="preserve">судья                                              </w:t>
      </w:r>
      <w:r>
        <w:rPr>
          <w:rFonts w:eastAsia="Newton-Regular"/>
          <w:lang w:val="ru-RU"/>
        </w:rPr>
        <w:t xml:space="preserve">                          </w:t>
      </w:r>
      <w:r>
        <w:rPr>
          <w:rFonts w:eastAsia="Newton-Regular"/>
        </w:rPr>
        <w:t xml:space="preserve"> </w:t>
      </w:r>
      <w:r>
        <w:rPr>
          <w:rFonts w:eastAsia="Newton-Regular"/>
          <w:lang w:val="ru-RU"/>
        </w:rPr>
        <w:t xml:space="preserve">                             </w:t>
      </w:r>
      <w:r>
        <w:rPr>
          <w:rFonts w:eastAsia="Newton-Regular"/>
        </w:rPr>
        <w:t>Е.Н.Андрухова</w:t>
      </w:r>
    </w:p>
    <w:p w:rsidR="00C91909" w:rsidP="00C91909"/>
    <w:p w:rsidR="00957DF1"/>
    <w:sectPr w:rsidSect="00DC625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BFD"/>
    <w:rsid w:val="001446DB"/>
    <w:rsid w:val="004851A0"/>
    <w:rsid w:val="00957DF1"/>
    <w:rsid w:val="00C91909"/>
    <w:rsid w:val="00CF1BFD"/>
    <w:rsid w:val="00D30485"/>
    <w:rsid w:val="00DC625B"/>
    <w:rsid w:val="00F33FC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90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1909"/>
    <w:pPr>
      <w:spacing w:before="100" w:beforeAutospacing="1" w:after="100" w:afterAutospacing="1"/>
    </w:pPr>
    <w:rPr>
      <w:rFonts w:eastAsia="Times New Roman"/>
      <w:lang w:val="ru-RU"/>
    </w:rPr>
  </w:style>
  <w:style w:type="paragraph" w:styleId="BodyTextIndent">
    <w:name w:val="Body Text Indent"/>
    <w:basedOn w:val="Normal"/>
    <w:link w:val="a"/>
    <w:uiPriority w:val="99"/>
    <w:semiHidden/>
    <w:unhideWhenUsed/>
    <w:rsid w:val="00C91909"/>
    <w:pPr>
      <w:suppressAutoHyphens/>
      <w:ind w:left="935"/>
      <w:jc w:val="center"/>
    </w:pPr>
    <w:rPr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semiHidden/>
    <w:rsid w:val="00C91909"/>
    <w:rPr>
      <w:rFonts w:ascii="Times New Roman" w:eastAsia="Calibri" w:hAnsi="Times New Roman" w:cs="Times New Roman"/>
      <w:sz w:val="24"/>
      <w:szCs w:val="24"/>
      <w:lang w:val="uk-UA" w:eastAsia="ar-SA"/>
    </w:rPr>
  </w:style>
  <w:style w:type="character" w:customStyle="1" w:styleId="snippetequal">
    <w:name w:val="snippet_equal"/>
    <w:rsid w:val="00C91909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