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</w:p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right="23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</w:rPr>
        <w:t>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предусмотренно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ч. 3 ст. 19.24 Кодекса об административных правонарушениях Российской Федерации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7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</w:rPr>
        <w:t>...</w:t>
      </w:r>
      <w:r>
        <w:rPr>
          <w:rStyle w:val="cat-PassportDatagrp-2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гражданки Российской Федерации,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инвалидности не имеющей,</w:t>
      </w:r>
      <w:r>
        <w:rPr>
          <w:rFonts w:ascii="Times New Roman" w:eastAsia="Times New Roman" w:hAnsi="Times New Roman" w:cs="Times New Roman"/>
        </w:rPr>
        <w:t xml:space="preserve"> имеющей на</w:t>
      </w:r>
      <w:r>
        <w:rPr>
          <w:rFonts w:ascii="Times New Roman" w:eastAsia="Times New Roman" w:hAnsi="Times New Roman" w:cs="Times New Roman"/>
        </w:rPr>
        <w:t xml:space="preserve"> иждивении дв</w:t>
      </w:r>
      <w:r>
        <w:rPr>
          <w:rFonts w:ascii="Times New Roman" w:eastAsia="Times New Roman" w:hAnsi="Times New Roman" w:cs="Times New Roman"/>
        </w:rPr>
        <w:t>оих</w:t>
      </w:r>
      <w:r>
        <w:rPr>
          <w:rFonts w:ascii="Times New Roman" w:eastAsia="Times New Roman" w:hAnsi="Times New Roman" w:cs="Times New Roman"/>
        </w:rPr>
        <w:t xml:space="preserve"> несовершеннолетних детей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предусмотренной гл. 19 КоАП РФ,</w:t>
      </w:r>
    </w:p>
    <w:p>
      <w:pPr>
        <w:spacing w:before="0" w:after="0"/>
        <w:ind w:firstLine="851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Раздольненского</w:t>
      </w:r>
      <w:r>
        <w:rPr>
          <w:rFonts w:ascii="Times New Roman" w:eastAsia="Times New Roman" w:hAnsi="Times New Roman" w:cs="Times New Roman"/>
        </w:rPr>
        <w:t xml:space="preserve"> районного суда </w:t>
      </w:r>
      <w:r>
        <w:rPr>
          <w:rStyle w:val="cat-Addressgrp-1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2а-182/2023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8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 установлен административный надзор сроком на два года, </w:t>
      </w:r>
      <w:r>
        <w:rPr>
          <w:rFonts w:ascii="Times New Roman" w:eastAsia="Times New Roman" w:hAnsi="Times New Roman" w:cs="Times New Roman"/>
        </w:rPr>
        <w:t xml:space="preserve">в том числе с возложением ограничения в виде запрета на пребывание вне жилого или иного помещения, являющегося местом жительства либо пребывания (нахождения) поднадзорного лица с </w:t>
      </w:r>
      <w:r>
        <w:rPr>
          <w:rStyle w:val="cat-Timegrp-24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Style w:val="cat-Timegrp-25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следующих суток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Style w:val="cat-FIOgrp-18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будучи </w:t>
      </w:r>
      <w:r>
        <w:rPr>
          <w:rFonts w:ascii="Times New Roman" w:eastAsia="Times New Roman" w:hAnsi="Times New Roman" w:cs="Times New Roman"/>
        </w:rPr>
        <w:t>подвергнутой</w:t>
      </w:r>
      <w:r>
        <w:rPr>
          <w:rFonts w:ascii="Times New Roman" w:eastAsia="Times New Roman" w:hAnsi="Times New Roman" w:cs="Times New Roman"/>
        </w:rPr>
        <w:t xml:space="preserve"> наказанию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19.24 КоАП РФ на основании постановления </w:t>
      </w:r>
      <w:r>
        <w:rPr>
          <w:rFonts w:ascii="Times New Roman" w:eastAsia="Times New Roman" w:hAnsi="Times New Roman" w:cs="Times New Roman"/>
        </w:rPr>
        <w:t xml:space="preserve">мирового судьи судебного участка № 26 Бахчисарайского судебного района </w:t>
      </w:r>
      <w:r>
        <w:rPr>
          <w:rStyle w:val="cat-Addressgrp-1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5-26-</w:t>
      </w:r>
      <w:r>
        <w:rPr>
          <w:rFonts w:ascii="Times New Roman" w:eastAsia="Times New Roman" w:hAnsi="Times New Roman" w:cs="Times New Roman"/>
        </w:rPr>
        <w:t>241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вступившего в законную силу </w:t>
      </w:r>
      <w:r>
        <w:rPr>
          <w:rStyle w:val="cat-Dategrp-10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 назначением наказания в виде </w:t>
      </w:r>
      <w:r>
        <w:rPr>
          <w:rFonts w:ascii="Times New Roman" w:eastAsia="Times New Roman" w:hAnsi="Times New Roman" w:cs="Times New Roman"/>
        </w:rPr>
        <w:t>обязательных работ сроком на сорок часов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6rplc-2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час., </w:t>
      </w:r>
      <w:r>
        <w:rPr>
          <w:rStyle w:val="cat-FIOgrp-18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нарушение установленного запрета находилась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вне жилого или иного помещения, являющегося местом жительства либо пребывания (нахождения) поднадзорного лица по адресу: </w:t>
      </w:r>
      <w:r>
        <w:rPr>
          <w:rStyle w:val="cat-Addressgrp-5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 Действия </w:t>
      </w:r>
      <w:r>
        <w:rPr>
          <w:rStyle w:val="cat-FIOgrp-18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Своими действиями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8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ст. 19.24 КоАП РФ, </w:t>
      </w:r>
      <w:r>
        <w:rPr>
          <w:rFonts w:ascii="Times New Roman" w:eastAsia="Times New Roman" w:hAnsi="Times New Roman" w:cs="Times New Roman"/>
        </w:rPr>
        <w:t xml:space="preserve">а именно повторное в течение одного года совершение административного правонарушения, предусмотренного ч. 1 ст. 19.24 КоАП РФ, </w:t>
      </w:r>
      <w:r>
        <w:rPr>
          <w:rFonts w:ascii="Times New Roman" w:eastAsia="Times New Roman" w:hAnsi="Times New Roman" w:cs="Times New Roman"/>
        </w:rPr>
        <w:t xml:space="preserve">поскольку </w:t>
      </w:r>
      <w:r>
        <w:rPr>
          <w:rFonts w:ascii="Times New Roman" w:eastAsia="Times New Roman" w:hAnsi="Times New Roman" w:cs="Times New Roman"/>
        </w:rPr>
        <w:t>это действие не содержит уголовно наказуемого деяния.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Style w:val="cat-FIOgrp-18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свою вину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указанного административного правонарушения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полностью,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 раскаял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widowControl w:val="0"/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Выслушав пояснения </w:t>
      </w:r>
      <w:r>
        <w:rPr>
          <w:rStyle w:val="cat-FIOgrp-18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исследовав материалы дела об административном правонарушении, считаю, что в действиях </w:t>
      </w:r>
      <w:r>
        <w:rPr>
          <w:rStyle w:val="cat-FIOgrp-18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ч.3 ст.19.24. КоАП РФ.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8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ст.19.24. КоАП РФ, подтверждается письменными доказательствами, которые имеются в деле об административном правонарушении, а именно: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757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(л.д.2);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постановления от </w:t>
      </w:r>
      <w:r>
        <w:rPr>
          <w:rStyle w:val="cat-Dategrp-9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делу № 5-26-241/2024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3);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сведениями КУСП № 9358 от </w:t>
      </w:r>
      <w:r>
        <w:rPr>
          <w:rStyle w:val="cat-Dategrp-11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);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 копи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решения </w:t>
      </w:r>
      <w:r>
        <w:rPr>
          <w:rFonts w:ascii="Times New Roman" w:eastAsia="Times New Roman" w:hAnsi="Times New Roman" w:cs="Times New Roman"/>
        </w:rPr>
        <w:t>Раздольненского</w:t>
      </w:r>
      <w:r>
        <w:rPr>
          <w:rFonts w:ascii="Times New Roman" w:eastAsia="Times New Roman" w:hAnsi="Times New Roman" w:cs="Times New Roman"/>
        </w:rPr>
        <w:t xml:space="preserve"> районного суда </w:t>
      </w:r>
      <w:r>
        <w:rPr>
          <w:rStyle w:val="cat-Addressgrp-1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2а-182/2023 от </w:t>
      </w:r>
      <w:r>
        <w:rPr>
          <w:rStyle w:val="cat-Dategrp-8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5-7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копией маршрутного листа № 27/20 от </w:t>
      </w:r>
      <w:r>
        <w:rPr>
          <w:rStyle w:val="cat-Dategrp-13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 копией заключени</w:t>
      </w:r>
      <w:r>
        <w:rPr>
          <w:rFonts w:ascii="Times New Roman" w:eastAsia="Times New Roman" w:hAnsi="Times New Roman" w:cs="Times New Roman"/>
        </w:rPr>
        <w:t xml:space="preserve">я о заведении дела административного надзора на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предупреждения от </w:t>
      </w:r>
      <w:r>
        <w:rPr>
          <w:rStyle w:val="cat-Dategrp-14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графика прибытия поднадзорного лица от </w:t>
      </w:r>
      <w:r>
        <w:rPr>
          <w:rStyle w:val="cat-Dategrp-14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Style w:val="cat-FIOgrp-19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4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(л.д.16);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рапортом УУП ОУУП и ПДН ОМВД России по </w:t>
      </w:r>
      <w:r>
        <w:rPr>
          <w:rStyle w:val="cat-Addressgrp-6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4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сведениями о привлечении </w:t>
      </w:r>
      <w:r>
        <w:rPr>
          <w:rStyle w:val="cat-FIOgrp-18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ответственности (л.д.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-2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Перечисленные доказательства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>ья</w:t>
      </w:r>
      <w:r>
        <w:rPr>
          <w:rFonts w:ascii="Times New Roman" w:eastAsia="Times New Roman" w:hAnsi="Times New Roman" w:cs="Times New Roman"/>
        </w:rPr>
        <w:t xml:space="preserve"> признает допустимыми, согласующимися между собой, отвечающими требованиям за</w:t>
      </w:r>
      <w:r>
        <w:rPr>
          <w:rFonts w:ascii="Times New Roman" w:eastAsia="Times New Roman" w:hAnsi="Times New Roman" w:cs="Times New Roman"/>
        </w:rPr>
        <w:t xml:space="preserve">кона, предъявляемым к ним, и в своей совокупности достаточными для признания </w:t>
      </w:r>
      <w:r>
        <w:rPr>
          <w:rStyle w:val="cat-FIOgrp-18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3 ст. 19.24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мировым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судьей принимается во внимание </w:t>
      </w:r>
      <w:r>
        <w:rPr>
          <w:rFonts w:ascii="Times New Roman" w:eastAsia="Times New Roman" w:hAnsi="Times New Roman" w:cs="Times New Roman"/>
          <w:sz w:val="26"/>
          <w:szCs w:val="26"/>
        </w:rPr>
        <w:t>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8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личность правонарушителя,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ответственность.</w:t>
      </w:r>
    </w:p>
    <w:p>
      <w:pPr>
        <w:spacing w:before="0" w:after="0"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>
        <w:rPr>
          <w:rStyle w:val="cat-FIOgrp-18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относит признание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своей вины, раскаяние в содеянном, наличие на иждивении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двоих </w:t>
      </w:r>
      <w:r>
        <w:rPr>
          <w:rFonts w:ascii="Times New Roman" w:eastAsia="Times New Roman" w:hAnsi="Times New Roman" w:cs="Times New Roman"/>
          <w:sz w:val="26"/>
          <w:szCs w:val="26"/>
        </w:rPr>
        <w:t>малолетн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Отягчающим административную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ответственность обстоятельством по делу на основании 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4.3 КоАП РФ,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повторное совершение однородного административного правонарушения, по которому она </w:t>
      </w:r>
      <w:r>
        <w:rPr>
          <w:rFonts w:ascii="Times New Roman" w:eastAsia="Times New Roman" w:hAnsi="Times New Roman" w:cs="Times New Roman"/>
          <w:sz w:val="26"/>
          <w:szCs w:val="26"/>
        </w:rPr>
        <w:t>подвергалась административному наказанию и по которому не истек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срок, предусмотренный ст. 4.6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учитывая, что </w:t>
      </w:r>
      <w:r>
        <w:rPr>
          <w:rStyle w:val="cat-FIOgrp-18rplc-4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относится к лицам, в отношении которых в соответствии с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3.9 КоАП РФ не может при</w:t>
      </w:r>
      <w:r>
        <w:rPr>
          <w:rFonts w:ascii="Times New Roman" w:eastAsia="Times New Roman" w:hAnsi="Times New Roman" w:cs="Times New Roman"/>
          <w:sz w:val="26"/>
          <w:szCs w:val="26"/>
        </w:rPr>
        <w:t>меняться административный арест и отсутствие 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бстоятельств, исключающих назначение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ей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обязательных работ, предусмотренных ч. 3 ст. 3.13 КоАП РФ, к 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применение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мер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обязательных работ.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19.24, 29.9, 29.10 Кодекса РФ об административных правонарушениях,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20rplc-4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5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ч.3 ст.19.24.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назначить ей административное наказание в виде обязательных работ сроком на 40 (сорок) часов.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5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Style w:val="cat-FIOgrp-21rplc-5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FIOgrp-18rplc-12">
    <w:name w:val="cat-FIO grp-18 rplc-12"/>
    <w:basedOn w:val="DefaultParagraphFont"/>
  </w:style>
  <w:style w:type="character" w:customStyle="1" w:styleId="cat-Timegrp-24rplc-13">
    <w:name w:val="cat-Time grp-24 rplc-13"/>
    <w:basedOn w:val="DefaultParagraphFont"/>
  </w:style>
  <w:style w:type="character" w:customStyle="1" w:styleId="cat-Timegrp-25rplc-14">
    <w:name w:val="cat-Time grp-25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Timegrp-26rplc-20">
    <w:name w:val="cat-Time grp-26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Dategrp-8rplc-33">
    <w:name w:val="cat-Date grp-8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Dategrp-14rplc-36">
    <w:name w:val="cat-Date grp-14 rplc-36"/>
    <w:basedOn w:val="DefaultParagraphFont"/>
  </w:style>
  <w:style w:type="character" w:customStyle="1" w:styleId="cat-Dategrp-14rplc-37">
    <w:name w:val="cat-Date grp-14 rplc-37"/>
    <w:basedOn w:val="DefaultParagraphFont"/>
  </w:style>
  <w:style w:type="character" w:customStyle="1" w:styleId="cat-Dategrp-14rplc-38">
    <w:name w:val="cat-Date grp-14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Dategrp-11rplc-40">
    <w:name w:val="cat-Date grp-11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Dategrp-15rplc-42">
    <w:name w:val="cat-Date grp-15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FIOgrp-18rplc-45">
    <w:name w:val="cat-FIO grp-18 rplc-45"/>
    <w:basedOn w:val="DefaultParagraphFont"/>
  </w:style>
  <w:style w:type="character" w:customStyle="1" w:styleId="cat-FIOgrp-18rplc-46">
    <w:name w:val="cat-FIO grp-18 rplc-46"/>
    <w:basedOn w:val="DefaultParagraphFont"/>
  </w:style>
  <w:style w:type="character" w:customStyle="1" w:styleId="cat-FIOgrp-18rplc-47">
    <w:name w:val="cat-FIO grp-18 rplc-47"/>
    <w:basedOn w:val="DefaultParagraphFont"/>
  </w:style>
  <w:style w:type="character" w:customStyle="1" w:styleId="cat-FIOgrp-20rplc-48">
    <w:name w:val="cat-FIO grp-20 rplc-48"/>
    <w:basedOn w:val="DefaultParagraphFont"/>
  </w:style>
  <w:style w:type="character" w:customStyle="1" w:styleId="cat-ExternalSystemDefinedgrp-27rplc-49">
    <w:name w:val="cat-ExternalSystemDefined grp-27 rplc-49"/>
    <w:basedOn w:val="DefaultParagraphFont"/>
  </w:style>
  <w:style w:type="character" w:customStyle="1" w:styleId="cat-PassportDatagrp-23rplc-50">
    <w:name w:val="cat-PassportData grp-23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2rplc-52">
    <w:name w:val="cat-Address grp-2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FIOgrp-21rplc-54">
    <w:name w:val="cat-FIO grp-21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