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5-26-453/2024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8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4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3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28rplc-7"/>
          <w:rFonts w:ascii="Times New Roman" w:eastAsia="Times New Roman" w:hAnsi="Times New Roman" w:cs="Times New Roman"/>
          <w:sz w:val="25"/>
          <w:szCs w:val="25"/>
        </w:rPr>
        <w:t>...</w:t>
      </w:r>
      <w:r>
        <w:rPr>
          <w:rStyle w:val="cat-PassportDatagrp-19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и проживающего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9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1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на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5rplc-1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2rplc-14"/>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23rplc-15"/>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Fonts w:ascii="Times New Roman" w:eastAsia="Times New Roman" w:hAnsi="Times New Roman" w:cs="Times New Roman"/>
          <w:sz w:val="25"/>
          <w:szCs w:val="25"/>
        </w:rPr>
        <w:t>М</w:t>
      </w:r>
      <w:r>
        <w:rPr>
          <w:rFonts w:ascii="Times New Roman" w:eastAsia="Times New Roman" w:hAnsi="Times New Roman" w:cs="Times New Roman"/>
          <w:sz w:val="25"/>
          <w:szCs w:val="25"/>
        </w:rPr>
        <w:t>у</w:t>
      </w:r>
      <w:r>
        <w:rPr>
          <w:rFonts w:ascii="Times New Roman" w:eastAsia="Times New Roman" w:hAnsi="Times New Roman" w:cs="Times New Roman"/>
          <w:sz w:val="25"/>
          <w:szCs w:val="25"/>
        </w:rPr>
        <w:t>рзалинову</w:t>
      </w:r>
      <w:r>
        <w:rPr>
          <w:rFonts w:ascii="Times New Roman" w:eastAsia="Times New Roman" w:hAnsi="Times New Roman" w:cs="Times New Roman"/>
          <w:sz w:val="25"/>
          <w:szCs w:val="25"/>
        </w:rPr>
        <w:t>, с признаками опьянения (</w:t>
      </w:r>
      <w:r>
        <w:rPr>
          <w:rFonts w:ascii="Times New Roman" w:eastAsia="Times New Roman" w:hAnsi="Times New Roman" w:cs="Times New Roman"/>
          <w:sz w:val="25"/>
          <w:szCs w:val="25"/>
        </w:rPr>
        <w:t>поведение не соответствующее обстановке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r>
        <w:rPr>
          <w:rFonts w:ascii="Times New Roman" w:eastAsia="Times New Roman" w:hAnsi="Times New Roman" w:cs="Times New Roman"/>
          <w:sz w:val="25"/>
          <w:szCs w:val="25"/>
        </w:rPr>
        <w:t xml:space="preserve"> Действия </w:t>
      </w:r>
      <w:r>
        <w:rPr>
          <w:rStyle w:val="cat-FIOgrp-15rplc-1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Для</w:t>
      </w:r>
      <w:r>
        <w:rPr>
          <w:rFonts w:ascii="Times New Roman" w:eastAsia="Times New Roman" w:hAnsi="Times New Roman" w:cs="Times New Roman"/>
          <w:sz w:val="25"/>
          <w:szCs w:val="25"/>
        </w:rPr>
        <w:t xml:space="preserve"> рассмотрени</w:t>
      </w:r>
      <w:r>
        <w:rPr>
          <w:rFonts w:ascii="Times New Roman" w:eastAsia="Times New Roman" w:hAnsi="Times New Roman" w:cs="Times New Roman"/>
          <w:sz w:val="25"/>
          <w:szCs w:val="25"/>
        </w:rPr>
        <w:t>я</w:t>
      </w:r>
      <w:r>
        <w:rPr>
          <w:rFonts w:ascii="Times New Roman" w:eastAsia="Times New Roman" w:hAnsi="Times New Roman" w:cs="Times New Roman"/>
          <w:sz w:val="25"/>
          <w:szCs w:val="25"/>
        </w:rPr>
        <w:t xml:space="preserve"> дела об административном правонарушении </w:t>
      </w:r>
      <w:r>
        <w:rPr>
          <w:rStyle w:val="cat-FIOgrp-15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не явился, о времени и месте рассмотрения дела </w:t>
      </w:r>
      <w:r>
        <w:rPr>
          <w:rFonts w:ascii="Times New Roman" w:eastAsia="Times New Roman" w:hAnsi="Times New Roman" w:cs="Times New Roman"/>
          <w:sz w:val="25"/>
          <w:szCs w:val="25"/>
        </w:rPr>
        <w:t>извещен</w:t>
      </w:r>
      <w:r>
        <w:rPr>
          <w:rFonts w:ascii="Times New Roman" w:eastAsia="Times New Roman" w:hAnsi="Times New Roman" w:cs="Times New Roman"/>
          <w:sz w:val="25"/>
          <w:szCs w:val="25"/>
        </w:rPr>
        <w:t xml:space="preserve"> надлежащим образом по адресу указанному в протоколе, каких-либо ходатайств, заявлений не представил.</w:t>
      </w:r>
      <w:r>
        <w:rPr>
          <w:rFonts w:ascii="Times New Roman" w:eastAsia="Times New Roman" w:hAnsi="Times New Roman" w:cs="Times New Roman"/>
          <w:sz w:val="25"/>
          <w:szCs w:val="25"/>
        </w:rPr>
        <w:t xml:space="preserve">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15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17rplc-19"/>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0rplc-2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Госавтоинспекции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1rplc-2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15rplc-2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2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5"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7"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15rplc-2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15rplc-2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8"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15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15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5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административном правонарушении серии </w:t>
      </w:r>
      <w:r>
        <w:rPr>
          <w:rFonts w:ascii="Times New Roman" w:eastAsia="Times New Roman" w:hAnsi="Times New Roman" w:cs="Times New Roman"/>
          <w:sz w:val="25"/>
          <w:szCs w:val="25"/>
        </w:rPr>
        <w:t>9</w:t>
      </w:r>
      <w:r>
        <w:rPr>
          <w:rFonts w:ascii="Times New Roman" w:eastAsia="Times New Roman" w:hAnsi="Times New Roman" w:cs="Times New Roman"/>
          <w:sz w:val="25"/>
          <w:szCs w:val="25"/>
        </w:rPr>
        <w:t xml:space="preserve">2 </w:t>
      </w:r>
      <w:r>
        <w:rPr>
          <w:rFonts w:ascii="Times New Roman" w:eastAsia="Times New Roman" w:hAnsi="Times New Roman" w:cs="Times New Roman"/>
          <w:sz w:val="25"/>
          <w:szCs w:val="25"/>
        </w:rPr>
        <w:t>С</w:t>
      </w:r>
      <w:r>
        <w:rPr>
          <w:rFonts w:ascii="Times New Roman" w:eastAsia="Times New Roman" w:hAnsi="Times New Roman" w:cs="Times New Roman"/>
          <w:sz w:val="25"/>
          <w:szCs w:val="25"/>
        </w:rPr>
        <w:t xml:space="preserve">П № </w:t>
      </w:r>
      <w:r>
        <w:rPr>
          <w:rFonts w:ascii="Times New Roman" w:eastAsia="Times New Roman" w:hAnsi="Times New Roman" w:cs="Times New Roman"/>
          <w:sz w:val="25"/>
          <w:szCs w:val="25"/>
        </w:rPr>
        <w:t>03</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59</w:t>
      </w:r>
      <w:r>
        <w:rPr>
          <w:rFonts w:ascii="Times New Roman" w:eastAsia="Times New Roman" w:hAnsi="Times New Roman" w:cs="Times New Roman"/>
          <w:sz w:val="25"/>
          <w:szCs w:val="25"/>
        </w:rPr>
        <w:t xml:space="preserve">6 от </w:t>
      </w:r>
      <w:r>
        <w:rPr>
          <w:rStyle w:val="cat-Dategrp-9rplc-2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отстранении от управления транспортным средством серии </w:t>
      </w:r>
      <w:r>
        <w:rPr>
          <w:rFonts w:ascii="Times New Roman" w:eastAsia="Times New Roman" w:hAnsi="Times New Roman" w:cs="Times New Roman"/>
          <w:sz w:val="25"/>
          <w:szCs w:val="25"/>
        </w:rPr>
        <w:t>9</w:t>
      </w:r>
      <w:r>
        <w:rPr>
          <w:rFonts w:ascii="Times New Roman" w:eastAsia="Times New Roman" w:hAnsi="Times New Roman" w:cs="Times New Roman"/>
          <w:sz w:val="25"/>
          <w:szCs w:val="25"/>
        </w:rPr>
        <w:t xml:space="preserve">2 </w:t>
      </w:r>
      <w:r>
        <w:rPr>
          <w:rFonts w:ascii="Times New Roman" w:eastAsia="Times New Roman" w:hAnsi="Times New Roman" w:cs="Times New Roman"/>
          <w:sz w:val="25"/>
          <w:szCs w:val="25"/>
        </w:rPr>
        <w:t>С</w:t>
      </w:r>
      <w:r>
        <w:rPr>
          <w:rFonts w:ascii="Times New Roman" w:eastAsia="Times New Roman" w:hAnsi="Times New Roman" w:cs="Times New Roman"/>
          <w:sz w:val="25"/>
          <w:szCs w:val="25"/>
        </w:rPr>
        <w:t>О № 0</w:t>
      </w:r>
      <w:r>
        <w:rPr>
          <w:rFonts w:ascii="Times New Roman" w:eastAsia="Times New Roman" w:hAnsi="Times New Roman" w:cs="Times New Roman"/>
          <w:sz w:val="25"/>
          <w:szCs w:val="25"/>
        </w:rPr>
        <w:t>12484</w:t>
      </w:r>
      <w:r>
        <w:rPr>
          <w:rFonts w:ascii="Times New Roman" w:eastAsia="Times New Roman" w:hAnsi="Times New Roman" w:cs="Times New Roman"/>
          <w:sz w:val="25"/>
          <w:szCs w:val="25"/>
        </w:rPr>
        <w:t xml:space="preserve"> от </w:t>
      </w:r>
      <w:r>
        <w:rPr>
          <w:rStyle w:val="cat-Dategrp-9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Fonts w:ascii="Times New Roman" w:eastAsia="Times New Roman" w:hAnsi="Times New Roman" w:cs="Times New Roman"/>
          <w:sz w:val="25"/>
          <w:szCs w:val="25"/>
        </w:rPr>
        <w:t>9</w:t>
      </w:r>
      <w:r>
        <w:rPr>
          <w:rFonts w:ascii="Times New Roman" w:eastAsia="Times New Roman" w:hAnsi="Times New Roman" w:cs="Times New Roman"/>
          <w:sz w:val="25"/>
          <w:szCs w:val="25"/>
        </w:rPr>
        <w:t xml:space="preserve">2 </w:t>
      </w:r>
      <w:r>
        <w:rPr>
          <w:rFonts w:ascii="Times New Roman" w:eastAsia="Times New Roman" w:hAnsi="Times New Roman" w:cs="Times New Roman"/>
          <w:sz w:val="25"/>
          <w:szCs w:val="25"/>
        </w:rPr>
        <w:t>СН</w:t>
      </w:r>
      <w:r>
        <w:rPr>
          <w:rFonts w:ascii="Times New Roman" w:eastAsia="Times New Roman" w:hAnsi="Times New Roman" w:cs="Times New Roman"/>
          <w:sz w:val="25"/>
          <w:szCs w:val="25"/>
        </w:rPr>
        <w:t xml:space="preserve"> № 009</w:t>
      </w:r>
      <w:r>
        <w:rPr>
          <w:rFonts w:ascii="Times New Roman" w:eastAsia="Times New Roman" w:hAnsi="Times New Roman" w:cs="Times New Roman"/>
          <w:sz w:val="25"/>
          <w:szCs w:val="25"/>
        </w:rPr>
        <w:t>366</w:t>
      </w:r>
      <w:r>
        <w:rPr>
          <w:rFonts w:ascii="Times New Roman" w:eastAsia="Times New Roman" w:hAnsi="Times New Roman" w:cs="Times New Roman"/>
          <w:sz w:val="25"/>
          <w:szCs w:val="25"/>
        </w:rPr>
        <w:t xml:space="preserve"> от </w:t>
      </w:r>
      <w:r>
        <w:rPr>
          <w:rStyle w:val="cat-Dategrp-9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firstLine="851"/>
        <w:jc w:val="both"/>
        <w:rPr>
          <w:sz w:val="25"/>
          <w:szCs w:val="25"/>
        </w:rPr>
      </w:pPr>
      <w:r>
        <w:rPr>
          <w:rFonts w:ascii="Times New Roman" w:eastAsia="Times New Roman" w:hAnsi="Times New Roman" w:cs="Times New Roman"/>
          <w:sz w:val="25"/>
          <w:szCs w:val="25"/>
        </w:rPr>
        <w:t>- рапортом инспектора ДПС (л.д.6);</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задержании транспортного средства 92 СЗ № 012540 от </w:t>
      </w:r>
      <w:r>
        <w:rPr>
          <w:rStyle w:val="cat-Dategrp-9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7);</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(л.д.10</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w:t>
      </w:r>
      <w:r>
        <w:rPr>
          <w:rFonts w:ascii="Times New Roman" w:eastAsia="Times New Roman" w:hAnsi="Times New Roman" w:cs="Times New Roman"/>
          <w:sz w:val="25"/>
          <w:szCs w:val="25"/>
        </w:rPr>
        <w:t>ст. инспектора ИАЗ ОСР ДПС</w:t>
      </w:r>
      <w:r>
        <w:rPr>
          <w:rFonts w:ascii="Times New Roman" w:eastAsia="Times New Roman" w:hAnsi="Times New Roman" w:cs="Times New Roman"/>
          <w:sz w:val="25"/>
          <w:szCs w:val="25"/>
        </w:rPr>
        <w:t xml:space="preserve"> Госавтоинспекции </w:t>
      </w:r>
      <w:r>
        <w:rPr>
          <w:rFonts w:ascii="Times New Roman" w:eastAsia="Times New Roman" w:hAnsi="Times New Roman" w:cs="Times New Roman"/>
          <w:sz w:val="25"/>
          <w:szCs w:val="25"/>
        </w:rPr>
        <w:t>У</w:t>
      </w:r>
      <w:r>
        <w:rPr>
          <w:rFonts w:ascii="Times New Roman" w:eastAsia="Times New Roman" w:hAnsi="Times New Roman" w:cs="Times New Roman"/>
          <w:sz w:val="25"/>
          <w:szCs w:val="25"/>
        </w:rPr>
        <w:t xml:space="preserve">МВД России по </w:t>
      </w:r>
      <w:r>
        <w:rPr>
          <w:rStyle w:val="cat-Addressgrp-6rplc-3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 том, что </w:t>
      </w:r>
      <w:r>
        <w:rPr>
          <w:rStyle w:val="cat-FIOgrp-15rplc-3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w:t>
      </w:r>
      <w:r>
        <w:rPr>
          <w:rFonts w:ascii="Times New Roman" w:eastAsia="Times New Roman" w:hAnsi="Times New Roman" w:cs="Times New Roman"/>
          <w:sz w:val="25"/>
          <w:szCs w:val="25"/>
        </w:rPr>
        <w:t>, 12.27</w:t>
      </w:r>
      <w:r>
        <w:rPr>
          <w:rFonts w:ascii="Times New Roman" w:eastAsia="Times New Roman" w:hAnsi="Times New Roman" w:cs="Times New Roman"/>
          <w:sz w:val="25"/>
          <w:szCs w:val="25"/>
        </w:rPr>
        <w:t xml:space="preserve"> КоАП РФ, а также к уголовной ответственности по ч.</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 xml:space="preserve">2,4,6 ст. 264 и </w:t>
      </w:r>
      <w:r>
        <w:rPr>
          <w:rFonts w:ascii="Times New Roman" w:eastAsia="Times New Roman" w:hAnsi="Times New Roman" w:cs="Times New Roman"/>
          <w:sz w:val="25"/>
          <w:szCs w:val="25"/>
        </w:rPr>
        <w:t xml:space="preserve">ч. 1,2 </w:t>
      </w:r>
      <w:r>
        <w:rPr>
          <w:rFonts w:ascii="Times New Roman" w:eastAsia="Times New Roman" w:hAnsi="Times New Roman" w:cs="Times New Roman"/>
          <w:sz w:val="25"/>
          <w:szCs w:val="25"/>
        </w:rPr>
        <w:t>ст.264.1 УК РФ не привлекался (л.д.1</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5rplc-3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5rplc-3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5rplc-3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5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9"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15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5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5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3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28rplc-43"/>
          <w:rFonts w:ascii="Times New Roman" w:eastAsia="Times New Roman" w:hAnsi="Times New Roman" w:cs="Times New Roman"/>
          <w:sz w:val="25"/>
          <w:szCs w:val="25"/>
        </w:rPr>
        <w:t>...</w:t>
      </w:r>
      <w:r>
        <w:rPr>
          <w:rStyle w:val="cat-PassportDatagrp-20rplc-44"/>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18rplc-45"/>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Штраф перечислять по следующим реквизитам: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6rplc-4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(УМВД России по </w:t>
      </w:r>
      <w:r>
        <w:rPr>
          <w:rStyle w:val="cat-Addressgrp-6rplc-4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ИНН </w:t>
      </w:r>
      <w:r>
        <w:rPr>
          <w:rStyle w:val="cat-PhoneNumbergrp-24rplc-4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ОКТМО </w:t>
      </w:r>
      <w:r>
        <w:rPr>
          <w:rStyle w:val="cat-PhoneNumbergrp-25rplc-49"/>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 xml:space="preserve">/с 03100643000000017400 в отделении Севастополь, </w:t>
      </w:r>
      <w:r>
        <w:rPr>
          <w:rStyle w:val="cat-Addressgrp-6rplc-5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БИК </w:t>
      </w:r>
      <w:r>
        <w:rPr>
          <w:rStyle w:val="cat-PhoneNumbergrp-26rplc-51"/>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КПП </w:t>
      </w:r>
      <w:r>
        <w:rPr>
          <w:rStyle w:val="cat-PhoneNumbergrp-27rplc-52"/>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188104922</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4000003</w:t>
      </w:r>
      <w:r>
        <w:rPr>
          <w:rFonts w:ascii="Times New Roman" w:eastAsia="Times New Roman" w:hAnsi="Times New Roman" w:cs="Times New Roman"/>
          <w:sz w:val="25"/>
          <w:szCs w:val="25"/>
        </w:rPr>
        <w:t>230</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7rplc-5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15rplc-56"/>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16rplc-60"/>
          <w:rFonts w:ascii="Times New Roman" w:eastAsia="Times New Roman" w:hAnsi="Times New Roman" w:cs="Times New Roman"/>
          <w:sz w:val="25"/>
          <w:szCs w:val="25"/>
        </w:rPr>
        <w:t>фио</w:t>
      </w: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8rplc-0">
    <w:name w:val="cat-Date grp-8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4rplc-4">
    <w:name w:val="cat-FIO grp-14 rplc-4"/>
    <w:basedOn w:val="DefaultParagraphFont"/>
  </w:style>
  <w:style w:type="character" w:customStyle="1" w:styleId="cat-Addressgrp-3rplc-5">
    <w:name w:val="cat-Address grp-3 rplc-5"/>
    <w:basedOn w:val="DefaultParagraphFont"/>
  </w:style>
  <w:style w:type="character" w:customStyle="1" w:styleId="cat-FIOgrp-13rplc-6">
    <w:name w:val="cat-FIO grp-13 rplc-6"/>
    <w:basedOn w:val="DefaultParagraphFont"/>
  </w:style>
  <w:style w:type="character" w:customStyle="1" w:styleId="cat-ExternalSystemDefinedgrp-28rplc-7">
    <w:name w:val="cat-ExternalSystemDefined grp-28 rplc-7"/>
    <w:basedOn w:val="DefaultParagraphFont"/>
  </w:style>
  <w:style w:type="character" w:customStyle="1" w:styleId="cat-PassportDatagrp-19rplc-8">
    <w:name w:val="cat-PassportData grp-19 rplc-8"/>
    <w:basedOn w:val="DefaultParagraphFont"/>
  </w:style>
  <w:style w:type="character" w:customStyle="1" w:styleId="cat-Addressgrp-4rplc-9">
    <w:name w:val="cat-Address grp-4 rplc-9"/>
    <w:basedOn w:val="DefaultParagraphFont"/>
  </w:style>
  <w:style w:type="character" w:customStyle="1" w:styleId="cat-Dategrp-9rplc-10">
    <w:name w:val="cat-Date grp-9 rplc-10"/>
    <w:basedOn w:val="DefaultParagraphFont"/>
  </w:style>
  <w:style w:type="character" w:customStyle="1" w:styleId="cat-Timegrp-21rplc-11">
    <w:name w:val="cat-Time grp-21 rplc-11"/>
    <w:basedOn w:val="DefaultParagraphFont"/>
  </w:style>
  <w:style w:type="character" w:customStyle="1" w:styleId="cat-Addressgrp-5rplc-12">
    <w:name w:val="cat-Address grp-5 rplc-12"/>
    <w:basedOn w:val="DefaultParagraphFont"/>
  </w:style>
  <w:style w:type="character" w:customStyle="1" w:styleId="cat-FIOgrp-15rplc-13">
    <w:name w:val="cat-FIO grp-15 rplc-13"/>
    <w:basedOn w:val="DefaultParagraphFont"/>
  </w:style>
  <w:style w:type="character" w:customStyle="1" w:styleId="cat-CarMakeModelgrp-22rplc-14">
    <w:name w:val="cat-CarMakeModel grp-22 rplc-14"/>
    <w:basedOn w:val="DefaultParagraphFont"/>
  </w:style>
  <w:style w:type="character" w:customStyle="1" w:styleId="cat-CarNumbergrp-23rplc-15">
    <w:name w:val="cat-CarNumber grp-23 rplc-15"/>
    <w:basedOn w:val="DefaultParagraphFont"/>
  </w:style>
  <w:style w:type="character" w:customStyle="1" w:styleId="cat-FIOgrp-15rplc-16">
    <w:name w:val="cat-FIO grp-15 rplc-16"/>
    <w:basedOn w:val="DefaultParagraphFont"/>
  </w:style>
  <w:style w:type="character" w:customStyle="1" w:styleId="cat-FIOgrp-15rplc-17">
    <w:name w:val="cat-FIO grp-15 rplc-17"/>
    <w:basedOn w:val="DefaultParagraphFont"/>
  </w:style>
  <w:style w:type="character" w:customStyle="1" w:styleId="cat-FIOgrp-15rplc-18">
    <w:name w:val="cat-FIO grp-15 rplc-18"/>
    <w:basedOn w:val="DefaultParagraphFont"/>
  </w:style>
  <w:style w:type="character" w:customStyle="1" w:styleId="cat-SumInWordsgrp-17rplc-19">
    <w:name w:val="cat-SumInWords grp-17 rplc-19"/>
    <w:basedOn w:val="DefaultParagraphFont"/>
  </w:style>
  <w:style w:type="character" w:customStyle="1" w:styleId="cat-Dategrp-10rplc-20">
    <w:name w:val="cat-Date grp-10 rplc-20"/>
    <w:basedOn w:val="DefaultParagraphFont"/>
  </w:style>
  <w:style w:type="character" w:customStyle="1" w:styleId="cat-Dategrp-11rplc-21">
    <w:name w:val="cat-Date grp-11 rplc-21"/>
    <w:basedOn w:val="DefaultParagraphFont"/>
  </w:style>
  <w:style w:type="character" w:customStyle="1" w:styleId="cat-FIOgrp-15rplc-22">
    <w:name w:val="cat-FIO grp-15 rplc-22"/>
    <w:basedOn w:val="DefaultParagraphFont"/>
  </w:style>
  <w:style w:type="character" w:customStyle="1" w:styleId="cat-Dategrp-12rplc-23">
    <w:name w:val="cat-Date grp-12 rplc-23"/>
    <w:basedOn w:val="DefaultParagraphFont"/>
  </w:style>
  <w:style w:type="character" w:customStyle="1" w:styleId="cat-FIOgrp-15rplc-24">
    <w:name w:val="cat-FIO grp-15 rplc-24"/>
    <w:basedOn w:val="DefaultParagraphFont"/>
  </w:style>
  <w:style w:type="character" w:customStyle="1" w:styleId="cat-FIOgrp-15rplc-25">
    <w:name w:val="cat-FIO grp-15 rplc-25"/>
    <w:basedOn w:val="DefaultParagraphFont"/>
  </w:style>
  <w:style w:type="character" w:customStyle="1" w:styleId="cat-FIOgrp-15rplc-26">
    <w:name w:val="cat-FIO grp-15 rplc-26"/>
    <w:basedOn w:val="DefaultParagraphFont"/>
  </w:style>
  <w:style w:type="character" w:customStyle="1" w:styleId="cat-FIOgrp-15rplc-27">
    <w:name w:val="cat-FIO grp-15 rplc-27"/>
    <w:basedOn w:val="DefaultParagraphFont"/>
  </w:style>
  <w:style w:type="character" w:customStyle="1" w:styleId="cat-FIOgrp-15rplc-28">
    <w:name w:val="cat-FIO grp-15 rplc-28"/>
    <w:basedOn w:val="DefaultParagraphFont"/>
  </w:style>
  <w:style w:type="character" w:customStyle="1" w:styleId="cat-Dategrp-9rplc-29">
    <w:name w:val="cat-Date grp-9 rplc-29"/>
    <w:basedOn w:val="DefaultParagraphFont"/>
  </w:style>
  <w:style w:type="character" w:customStyle="1" w:styleId="cat-Dategrp-9rplc-30">
    <w:name w:val="cat-Date grp-9 rplc-30"/>
    <w:basedOn w:val="DefaultParagraphFont"/>
  </w:style>
  <w:style w:type="character" w:customStyle="1" w:styleId="cat-Dategrp-9rplc-31">
    <w:name w:val="cat-Date grp-9 rplc-31"/>
    <w:basedOn w:val="DefaultParagraphFont"/>
  </w:style>
  <w:style w:type="character" w:customStyle="1" w:styleId="cat-Dategrp-9rplc-32">
    <w:name w:val="cat-Date grp-9 rplc-32"/>
    <w:basedOn w:val="DefaultParagraphFont"/>
  </w:style>
  <w:style w:type="character" w:customStyle="1" w:styleId="cat-Addressgrp-6rplc-33">
    <w:name w:val="cat-Address grp-6 rplc-33"/>
    <w:basedOn w:val="DefaultParagraphFont"/>
  </w:style>
  <w:style w:type="character" w:customStyle="1" w:styleId="cat-FIOgrp-15rplc-34">
    <w:name w:val="cat-FIO grp-15 rplc-34"/>
    <w:basedOn w:val="DefaultParagraphFont"/>
  </w:style>
  <w:style w:type="character" w:customStyle="1" w:styleId="cat-FIOgrp-15rplc-35">
    <w:name w:val="cat-FIO grp-15 rplc-35"/>
    <w:basedOn w:val="DefaultParagraphFont"/>
  </w:style>
  <w:style w:type="character" w:customStyle="1" w:styleId="cat-FIOgrp-15rplc-36">
    <w:name w:val="cat-FIO grp-15 rplc-36"/>
    <w:basedOn w:val="DefaultParagraphFont"/>
  </w:style>
  <w:style w:type="character" w:customStyle="1" w:styleId="cat-FIOgrp-15rplc-37">
    <w:name w:val="cat-FIO grp-15 rplc-37"/>
    <w:basedOn w:val="DefaultParagraphFont"/>
  </w:style>
  <w:style w:type="character" w:customStyle="1" w:styleId="cat-FIOgrp-15rplc-38">
    <w:name w:val="cat-FIO grp-15 rplc-38"/>
    <w:basedOn w:val="DefaultParagraphFont"/>
  </w:style>
  <w:style w:type="character" w:customStyle="1" w:styleId="cat-FIOgrp-15rplc-39">
    <w:name w:val="cat-FIO grp-15 rplc-39"/>
    <w:basedOn w:val="DefaultParagraphFont"/>
  </w:style>
  <w:style w:type="character" w:customStyle="1" w:styleId="cat-FIOgrp-15rplc-40">
    <w:name w:val="cat-FIO grp-15 rplc-40"/>
    <w:basedOn w:val="DefaultParagraphFont"/>
  </w:style>
  <w:style w:type="character" w:customStyle="1" w:styleId="cat-FIOgrp-15rplc-41">
    <w:name w:val="cat-FIO grp-15 rplc-41"/>
    <w:basedOn w:val="DefaultParagraphFont"/>
  </w:style>
  <w:style w:type="character" w:customStyle="1" w:styleId="cat-FIOgrp-13rplc-42">
    <w:name w:val="cat-FIO grp-13 rplc-42"/>
    <w:basedOn w:val="DefaultParagraphFont"/>
  </w:style>
  <w:style w:type="character" w:customStyle="1" w:styleId="cat-ExternalSystemDefinedgrp-28rplc-43">
    <w:name w:val="cat-ExternalSystemDefined grp-28 rplc-43"/>
    <w:basedOn w:val="DefaultParagraphFont"/>
  </w:style>
  <w:style w:type="character" w:customStyle="1" w:styleId="cat-PassportDatagrp-20rplc-44">
    <w:name w:val="cat-PassportData grp-20 rplc-44"/>
    <w:basedOn w:val="DefaultParagraphFont"/>
  </w:style>
  <w:style w:type="character" w:customStyle="1" w:styleId="cat-Sumgrp-18rplc-45">
    <w:name w:val="cat-Sum grp-18 rplc-45"/>
    <w:basedOn w:val="DefaultParagraphFont"/>
  </w:style>
  <w:style w:type="character" w:customStyle="1" w:styleId="cat-Addressgrp-6rplc-46">
    <w:name w:val="cat-Address grp-6 rplc-46"/>
    <w:basedOn w:val="DefaultParagraphFont"/>
  </w:style>
  <w:style w:type="character" w:customStyle="1" w:styleId="cat-Addressgrp-6rplc-47">
    <w:name w:val="cat-Address grp-6 rplc-47"/>
    <w:basedOn w:val="DefaultParagraphFont"/>
  </w:style>
  <w:style w:type="character" w:customStyle="1" w:styleId="cat-PhoneNumbergrp-24rplc-48">
    <w:name w:val="cat-PhoneNumber grp-24 rplc-48"/>
    <w:basedOn w:val="DefaultParagraphFont"/>
  </w:style>
  <w:style w:type="character" w:customStyle="1" w:styleId="cat-PhoneNumbergrp-25rplc-49">
    <w:name w:val="cat-PhoneNumber grp-25 rplc-49"/>
    <w:basedOn w:val="DefaultParagraphFont"/>
  </w:style>
  <w:style w:type="character" w:customStyle="1" w:styleId="cat-Addressgrp-6rplc-50">
    <w:name w:val="cat-Address grp-6 rplc-50"/>
    <w:basedOn w:val="DefaultParagraphFont"/>
  </w:style>
  <w:style w:type="character" w:customStyle="1" w:styleId="cat-PhoneNumbergrp-26rplc-51">
    <w:name w:val="cat-PhoneNumber grp-26 rplc-51"/>
    <w:basedOn w:val="DefaultParagraphFont"/>
  </w:style>
  <w:style w:type="character" w:customStyle="1" w:styleId="cat-PhoneNumbergrp-27rplc-52">
    <w:name w:val="cat-PhoneNumber grp-27 rplc-52"/>
    <w:basedOn w:val="DefaultParagraphFont"/>
  </w:style>
  <w:style w:type="character" w:customStyle="1" w:styleId="cat-Addressgrp-2rplc-53">
    <w:name w:val="cat-Address grp-2 rplc-53"/>
    <w:basedOn w:val="DefaultParagraphFont"/>
  </w:style>
  <w:style w:type="character" w:customStyle="1" w:styleId="cat-Addressgrp-1rplc-54">
    <w:name w:val="cat-Address grp-1 rplc-54"/>
    <w:basedOn w:val="DefaultParagraphFont"/>
  </w:style>
  <w:style w:type="character" w:customStyle="1" w:styleId="cat-Addressgrp-7rplc-55">
    <w:name w:val="cat-Address grp-7 rplc-55"/>
    <w:basedOn w:val="DefaultParagraphFont"/>
  </w:style>
  <w:style w:type="character" w:customStyle="1" w:styleId="cat-FIOgrp-15rplc-56">
    <w:name w:val="cat-FIO grp-15 rplc-56"/>
    <w:basedOn w:val="DefaultParagraphFont"/>
  </w:style>
  <w:style w:type="character" w:customStyle="1" w:styleId="cat-Addressgrp-1rplc-57">
    <w:name w:val="cat-Address grp-1 rplc-57"/>
    <w:basedOn w:val="DefaultParagraphFont"/>
  </w:style>
  <w:style w:type="character" w:customStyle="1" w:styleId="cat-Addressgrp-2rplc-58">
    <w:name w:val="cat-Address grp-2 rplc-58"/>
    <w:basedOn w:val="DefaultParagraphFont"/>
  </w:style>
  <w:style w:type="character" w:customStyle="1" w:styleId="cat-Addressgrp-1rplc-59">
    <w:name w:val="cat-Address grp-1 rplc-59"/>
    <w:basedOn w:val="DefaultParagraphFont"/>
  </w:style>
  <w:style w:type="character" w:customStyle="1" w:styleId="cat-FIOgrp-16rplc-60">
    <w:name w:val="cat-FIO grp-16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1C71F321A0C6EDD75E1025DF1B28FF2B0CF547CBC4A9609F20551750142D5B3ACE8B2F02F2F9T1WEO" TargetMode="External" /><Relationship Id="rId6" Type="http://schemas.openxmlformats.org/officeDocument/2006/relationships/hyperlink" Target="consultantplus://offline/ref=1C71F321A0C6EDD75E1025DF1B28FF2B0CF547CBC4A9609F20551750142D5B3ACE8B2F07F1FA12D1T5W9O" TargetMode="External" /><Relationship Id="rId7" Type="http://schemas.openxmlformats.org/officeDocument/2006/relationships/hyperlink" Target="consultantplus://offline/ref=1C71F321A0C6EDD75E1025DF1B28FF2B0CF547CBC4A9609F20551750142D5B3ACE8B2F07F1FA12DDT5W9O" TargetMode="External" /><Relationship Id="rId8" Type="http://schemas.openxmlformats.org/officeDocument/2006/relationships/hyperlink" Target="consultantplus://offline/ref=4E935BA67E955D6AC2233C8E952ADB1718C2F3CD8F7E35F9C20A8DE3E399ECB939830FBDA2ADh0T5O" TargetMode="External" /><Relationship Id="rId9" Type="http://schemas.openxmlformats.org/officeDocument/2006/relationships/hyperlink" Target="consultantplus://offline/ref=2F3AB100F2FA0C653097B5B94D1869543729DED90FF3D1FA66373394AA32FEA85409D94AA19FSFi7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