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54C84" w:rsidP="00154C84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                                                                             </w:t>
      </w:r>
      <w:r w:rsidR="00C851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Дело № 5-26-462/2026</w:t>
      </w:r>
    </w:p>
    <w:p w:rsidR="00154C84" w:rsidP="00154C84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ПОСТАНОВЛЕНИЕ </w:t>
      </w:r>
    </w:p>
    <w:p w:rsidR="00154C84" w:rsidP="00154C84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 делу об административном правонарушении</w:t>
      </w:r>
    </w:p>
    <w:p w:rsidR="00154C84" w:rsidP="00154C84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154C84" w:rsidP="00154C84">
      <w:pPr>
        <w:tabs>
          <w:tab w:val="center" w:pos="4686"/>
        </w:tabs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</w:t>
      </w:r>
      <w:r w:rsidR="00373507">
        <w:rPr>
          <w:rFonts w:ascii="Times New Roman" w:eastAsia="Times New Roman" w:hAnsi="Times New Roman" w:cs="Times New Roman"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2026  года                                                                          </w:t>
      </w:r>
      <w:r w:rsidR="00C8511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г. Бахчисарай</w:t>
      </w:r>
    </w:p>
    <w:p w:rsidR="00154C84" w:rsidP="00154C84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Мировой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судья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участка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№ 26 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Бахчисарайского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района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(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Бахчисарайский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район) 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Республики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Крым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 (298400, г. Бахчисарай, 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ул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. </w:t>
      </w:r>
      <w:r>
        <w:rPr>
          <w:rFonts w:ascii="Times New Roman" w:eastAsia="Newton-Regular" w:hAnsi="Times New Roman" w:cs="Times New Roman"/>
          <w:sz w:val="26"/>
          <w:szCs w:val="26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) 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Андрухова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Е.Н.,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рассмотрев  дело об административном правонарушении в отношении </w:t>
      </w:r>
      <w:r w:rsidR="00373507">
        <w:rPr>
          <w:rFonts w:ascii="Times New Roman" w:eastAsia="Times New Roman" w:hAnsi="Times New Roman" w:cs="Times New Roman"/>
          <w:sz w:val="26"/>
          <w:szCs w:val="26"/>
          <w:lang w:eastAsia="ar-SA"/>
        </w:rPr>
        <w:t>***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373507">
        <w:rPr>
          <w:rFonts w:ascii="Times New Roman" w:hAnsi="Times New Roman" w:cs="Times New Roman"/>
          <w:sz w:val="26"/>
          <w:szCs w:val="26"/>
        </w:rPr>
        <w:t>***</w:t>
      </w:r>
      <w:r>
        <w:rPr>
          <w:rFonts w:ascii="Times New Roman" w:hAnsi="Times New Roman" w:cs="Times New Roman"/>
          <w:sz w:val="26"/>
          <w:szCs w:val="26"/>
        </w:rPr>
        <w:t xml:space="preserve"> года рождения, место рождения: </w:t>
      </w:r>
      <w:r w:rsidR="00373507">
        <w:rPr>
          <w:rFonts w:ascii="Times New Roman" w:hAnsi="Times New Roman" w:cs="Times New Roman"/>
          <w:sz w:val="26"/>
          <w:szCs w:val="26"/>
        </w:rPr>
        <w:t>***</w:t>
      </w:r>
      <w:r>
        <w:rPr>
          <w:rFonts w:ascii="Times New Roman" w:hAnsi="Times New Roman" w:cs="Times New Roman"/>
          <w:sz w:val="26"/>
          <w:szCs w:val="26"/>
        </w:rPr>
        <w:t>, гражданство РФ, зарегистрированного по адресу</w:t>
      </w:r>
      <w:r w:rsidR="00373507">
        <w:rPr>
          <w:rFonts w:ascii="Times New Roman" w:hAnsi="Times New Roman" w:cs="Times New Roman"/>
          <w:sz w:val="26"/>
          <w:szCs w:val="26"/>
        </w:rPr>
        <w:t>***</w:t>
      </w:r>
      <w:r>
        <w:rPr>
          <w:rFonts w:ascii="Times New Roman" w:hAnsi="Times New Roman" w:cs="Times New Roman"/>
          <w:sz w:val="26"/>
          <w:szCs w:val="26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,</w:t>
      </w:r>
    </w:p>
    <w:p w:rsidR="00154C84" w:rsidP="00154C84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:</w:t>
      </w:r>
    </w:p>
    <w:p w:rsidR="00154C84" w:rsidP="00154C8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.,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вступившего  в законную силу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не уплатил  указанный штраф в срок, установленный ч.1 ст. 32.2  КоАП РФ.   </w:t>
      </w:r>
    </w:p>
    <w:p w:rsidR="00154C84" w:rsidP="00154C8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Своими действиями </w:t>
      </w:r>
      <w:r w:rsidR="003735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154C84" w:rsidRPr="00154C84" w:rsidP="00154C8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54C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Для рассмотрения дела об административном правонарушении </w:t>
      </w:r>
      <w:r w:rsidR="003735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54C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не явился, о времени и месте рассмотрения дела </w:t>
      </w:r>
      <w:r w:rsidRPr="00154C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извещен</w:t>
      </w:r>
      <w:r w:rsidRPr="00154C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надлежащим образом.  </w:t>
      </w:r>
    </w:p>
    <w:p w:rsidR="00154C84" w:rsidP="00154C8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3735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154C84" w:rsidP="00154C8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Вина </w:t>
      </w:r>
      <w:r w:rsidR="003735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 совершении административного правонарушения, предусмотренного ч.1 ст.20.25 КоАП РФ, также подтверждается письменными материалами дела, которые оценены мировым судьей в их совокупности и принимаются в качестве доказательств его вины, а именно: протоколом об административном правонарушении № </w:t>
      </w:r>
      <w:r w:rsidR="003735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от </w:t>
      </w:r>
      <w:r w:rsidR="003735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постановлением № </w:t>
      </w:r>
      <w:r w:rsidR="003735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54C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от </w:t>
      </w:r>
      <w:r w:rsidR="003735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 другими материалами дела.</w:t>
      </w:r>
    </w:p>
    <w:p w:rsidR="00154C84" w:rsidP="00154C8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3735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154C84" w:rsidP="00154C8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правонарушений, как самим правонарушителем, так и другими лицами, необходимо назначить </w:t>
      </w:r>
      <w:r w:rsidR="003735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административное наказание в виде административного штрафа.</w:t>
      </w:r>
    </w:p>
    <w:p w:rsidR="00154C84" w:rsidP="00154C8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Руководствуясь ч. 1 ст. 20.25,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ст.ст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. 29.9, 29.10 Кодекса РФ об административных правонарушениях, </w:t>
      </w:r>
    </w:p>
    <w:p w:rsidR="00154C84" w:rsidP="00154C84">
      <w:pPr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 С Т А Н О В И Л:</w:t>
      </w:r>
    </w:p>
    <w:p w:rsidR="00154C84" w:rsidP="00154C8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Признать </w:t>
      </w:r>
      <w:r w:rsidR="003735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54C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 w:rsidR="003735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54C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="003735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(</w:t>
      </w:r>
      <w:r w:rsidR="003735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рублей. </w:t>
      </w:r>
    </w:p>
    <w:p w:rsidR="00154C84" w:rsidP="00154C8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соответствии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частью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1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статьи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32.2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Кодекса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Российской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Федерации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об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административных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правонарушениях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административный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штраф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должен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быть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уплачен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лицом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привлеченным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к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административной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ответственности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не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позднее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шестидесяти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со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дня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вступления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постановления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о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наложении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административного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штрафа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законную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силу на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следующие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реквизиты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: </w:t>
      </w:r>
      <w:r w:rsidR="00373507">
        <w:rPr>
          <w:rFonts w:ascii="Times New Roman" w:hAnsi="Times New Roman" w:cs="Times New Roman"/>
          <w:sz w:val="26"/>
          <w:szCs w:val="26"/>
        </w:rPr>
        <w:t>***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54C84" w:rsidP="00154C8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Подлинник квитанции об оплате штрафа предоставить мировому судье судебного участка № 26 Бахчисарайского судебного района (Бахчисарайский район) Республики Крым (Республика Крым, г. Бахчисарай, ул. Фрунзе, 36в, </w:t>
      </w:r>
      <w:r>
        <w:rPr>
          <w:rFonts w:ascii="Times New Roman" w:hAnsi="Times New Roman" w:cs="Times New Roman"/>
          <w:sz w:val="26"/>
          <w:szCs w:val="26"/>
        </w:rPr>
        <w:t>каб</w:t>
      </w:r>
      <w:r>
        <w:rPr>
          <w:rFonts w:ascii="Times New Roman" w:hAnsi="Times New Roman" w:cs="Times New Roman"/>
          <w:sz w:val="26"/>
          <w:szCs w:val="26"/>
        </w:rPr>
        <w:t>. 9), как документ, подтверждающий исполнение постановления, но не позднее 60 (шестидесяти) дней со дня вступления постановления в законную силу.</w:t>
      </w:r>
    </w:p>
    <w:p w:rsidR="00154C84" w:rsidP="00154C8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При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неуплате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к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указанному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сроку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подлежит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передаче в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подразделение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Управления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Федеральной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службы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судебных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приставов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для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взыскания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принудительном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порядке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.</w:t>
      </w:r>
    </w:p>
    <w:p w:rsidR="00154C84" w:rsidP="00154C84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может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быть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обжаловано в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районный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суд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путем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подачи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жалобы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через мирового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судью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участка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№ 26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Бахчисарайского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района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(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район) 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течение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десяти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дней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со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дня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вручения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или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получения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копии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постановления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.</w:t>
      </w:r>
    </w:p>
    <w:p w:rsidR="00154C84" w:rsidP="00154C84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6"/>
          <w:szCs w:val="26"/>
          <w:lang w:val="uk-UA" w:eastAsia="ru-RU"/>
        </w:rPr>
      </w:pPr>
    </w:p>
    <w:p w:rsidR="00154C84" w:rsidP="00154C84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6"/>
          <w:szCs w:val="26"/>
          <w:lang w:val="uk-UA" w:eastAsia="ru-RU"/>
        </w:rPr>
        <w:t xml:space="preserve">  </w:t>
      </w:r>
    </w:p>
    <w:p w:rsidR="00154C84" w:rsidP="00154C84"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   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Мировой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судья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                                                            </w:t>
      </w:r>
      <w:r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                    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Е.Н.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Андрухова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 </w:t>
      </w:r>
    </w:p>
    <w:p w:rsidR="00FD2CF4"/>
    <w:sectPr w:rsidSect="00C8511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214"/>
    <w:rsid w:val="00154C84"/>
    <w:rsid w:val="00373507"/>
    <w:rsid w:val="00A11214"/>
    <w:rsid w:val="00C85111"/>
    <w:rsid w:val="00EC5B93"/>
    <w:rsid w:val="00FD2C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C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