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7D37" w:rsidP="00927D3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Дело 5-26-</w:t>
      </w:r>
      <w:r w:rsidR="009E6004">
        <w:rPr>
          <w:rFonts w:ascii="Times New Roman" w:hAnsi="Times New Roman"/>
          <w:sz w:val="24"/>
          <w:szCs w:val="24"/>
          <w:lang w:eastAsia="ru-RU"/>
        </w:rPr>
        <w:t>48</w:t>
      </w:r>
      <w:r w:rsidR="007019F0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eastAsia="ru-RU"/>
        </w:rPr>
        <w:t>/2026</w:t>
      </w:r>
    </w:p>
    <w:p w:rsidR="00927D37" w:rsidP="00927D37">
      <w:pPr>
        <w:spacing w:after="0" w:line="240" w:lineRule="auto"/>
        <w:ind w:firstLine="709"/>
        <w:jc w:val="right"/>
        <w:rPr>
          <w:rFonts w:ascii="Times New Roman" w:hAnsi="Times New Roman"/>
          <w:sz w:val="18"/>
          <w:szCs w:val="28"/>
          <w:lang w:eastAsia="ru-RU"/>
        </w:rPr>
      </w:pPr>
    </w:p>
    <w:p w:rsidR="00927D37" w:rsidP="00927D37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ПОСТАНОВЛЕНИЕ </w:t>
      </w:r>
    </w:p>
    <w:p w:rsidR="00927D37" w:rsidP="00927D37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927D37" w:rsidP="0092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 xml:space="preserve"> 2026  года                                                                                город Бахчисарай  </w:t>
      </w:r>
    </w:p>
    <w:p w:rsidR="00927D37" w:rsidP="0092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27D37" w:rsidP="00927D37">
      <w:pPr>
        <w:pStyle w:val="1"/>
        <w:shd w:val="clear" w:color="auto" w:fill="auto"/>
        <w:spacing w:line="240" w:lineRule="auto"/>
        <w:ind w:firstLine="567"/>
        <w:jc w:val="both"/>
        <w:rPr>
          <w:rFonts w:eastAsia="Newton-Regular"/>
          <w:sz w:val="24"/>
          <w:szCs w:val="24"/>
          <w:lang w:eastAsia="ar-SA"/>
        </w:rPr>
      </w:pPr>
      <w:r w:rsidRPr="009E6004">
        <w:rPr>
          <w:sz w:val="24"/>
          <w:szCs w:val="24"/>
          <w:lang w:eastAsia="ru-RU"/>
        </w:rPr>
        <w:t>Мировой судья судебного участка №27 Бахчисарайского судебного района (Бахчисарайский район) Республики Крым, исполняющий обязанности мирового судьи судебного участка №26 Бахчисарайского судебного района (Бахчисарайский район) Республики Крым, расположенного по адресу: 298400, Республика Крым, г. Бахчисарай, ул. Фрунзе, д.36В, Склярова Ю.И.</w:t>
      </w:r>
      <w:r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ar-SA"/>
        </w:rPr>
        <w:t>рассмотрев дело об административном правонарушении</w:t>
      </w:r>
      <w:r>
        <w:rPr>
          <w:sz w:val="24"/>
          <w:szCs w:val="24"/>
          <w:lang w:eastAsia="ar-SA"/>
        </w:rPr>
        <w:t>,</w:t>
      </w:r>
      <w:r>
        <w:rPr>
          <w:sz w:val="24"/>
          <w:szCs w:val="24"/>
          <w:lang w:eastAsia="ar-SA"/>
        </w:rPr>
        <w:t xml:space="preserve"> предусмотренном ст. 10.5.1  Кодекса РФ об административных правонарушениях в отношении </w:t>
      </w:r>
      <w:r w:rsidR="00016368">
        <w:rPr>
          <w:sz w:val="24"/>
          <w:szCs w:val="24"/>
          <w:lang w:eastAsia="ar-SA"/>
        </w:rPr>
        <w:t>***</w:t>
      </w:r>
      <w:r>
        <w:rPr>
          <w:rFonts w:eastAsia="Newton-Regular"/>
          <w:sz w:val="24"/>
          <w:szCs w:val="24"/>
          <w:lang w:eastAsia="ar-SA"/>
        </w:rPr>
        <w:t xml:space="preserve">, </w:t>
      </w:r>
      <w:r w:rsidR="00016368">
        <w:rPr>
          <w:rFonts w:eastAsia="Newton-Regular"/>
          <w:sz w:val="24"/>
          <w:szCs w:val="24"/>
          <w:lang w:eastAsia="ar-SA"/>
        </w:rPr>
        <w:t>**</w:t>
      </w:r>
      <w:r>
        <w:rPr>
          <w:rFonts w:eastAsia="Newton-Regular"/>
          <w:sz w:val="24"/>
          <w:szCs w:val="24"/>
          <w:lang w:eastAsia="ar-SA"/>
        </w:rPr>
        <w:t>.</w:t>
      </w:r>
      <w:r w:rsidR="00016368">
        <w:rPr>
          <w:rFonts w:eastAsia="Newton-Regular"/>
          <w:sz w:val="24"/>
          <w:szCs w:val="24"/>
          <w:lang w:eastAsia="ar-SA"/>
        </w:rPr>
        <w:t>**</w:t>
      </w:r>
      <w:r w:rsidR="007019F0">
        <w:rPr>
          <w:rFonts w:eastAsia="Newton-Regular"/>
          <w:sz w:val="24"/>
          <w:szCs w:val="24"/>
          <w:lang w:eastAsia="ar-SA"/>
        </w:rPr>
        <w:t>.</w:t>
      </w:r>
      <w:r w:rsidR="00016368">
        <w:rPr>
          <w:rFonts w:eastAsia="Newton-Regular"/>
          <w:sz w:val="24"/>
          <w:szCs w:val="24"/>
          <w:lang w:eastAsia="ar-SA"/>
        </w:rPr>
        <w:t>**</w:t>
      </w:r>
      <w:r>
        <w:rPr>
          <w:rFonts w:eastAsia="Newton-Regular"/>
          <w:sz w:val="24"/>
          <w:szCs w:val="24"/>
          <w:lang w:eastAsia="ar-SA"/>
        </w:rPr>
        <w:t xml:space="preserve"> года рождения, урожен</w:t>
      </w:r>
      <w:r w:rsidR="007019F0">
        <w:rPr>
          <w:rFonts w:eastAsia="Newton-Regular"/>
          <w:sz w:val="24"/>
          <w:szCs w:val="24"/>
          <w:lang w:eastAsia="ar-SA"/>
        </w:rPr>
        <w:t>ки</w:t>
      </w:r>
      <w:r>
        <w:rPr>
          <w:rFonts w:eastAsia="Newton-Regular"/>
          <w:sz w:val="24"/>
          <w:szCs w:val="24"/>
          <w:lang w:eastAsia="ar-SA"/>
        </w:rPr>
        <w:t xml:space="preserve"> </w:t>
      </w:r>
      <w:r w:rsidR="00016368">
        <w:rPr>
          <w:rFonts w:eastAsia="Newton-Regular"/>
          <w:sz w:val="24"/>
          <w:szCs w:val="24"/>
          <w:lang w:eastAsia="ar-SA"/>
        </w:rPr>
        <w:t>***</w:t>
      </w:r>
      <w:r>
        <w:rPr>
          <w:rFonts w:eastAsia="Newton-Regular"/>
          <w:sz w:val="24"/>
          <w:szCs w:val="24"/>
          <w:lang w:eastAsia="ar-SA"/>
        </w:rPr>
        <w:t>, зарегистрированно</w:t>
      </w:r>
      <w:r w:rsidR="007019F0">
        <w:rPr>
          <w:rFonts w:eastAsia="Newton-Regular"/>
          <w:sz w:val="24"/>
          <w:szCs w:val="24"/>
          <w:lang w:eastAsia="ar-SA"/>
        </w:rPr>
        <w:t>й</w:t>
      </w:r>
      <w:r w:rsidR="007019F0">
        <w:rPr>
          <w:rFonts w:eastAsia="Newton-Regular"/>
          <w:sz w:val="24"/>
          <w:szCs w:val="24"/>
          <w:lang w:eastAsia="ar-SA"/>
        </w:rPr>
        <w:t xml:space="preserve"> и</w:t>
      </w:r>
      <w:r>
        <w:rPr>
          <w:rFonts w:eastAsia="Newton-Regular"/>
          <w:sz w:val="24"/>
          <w:szCs w:val="24"/>
          <w:lang w:eastAsia="ar-SA"/>
        </w:rPr>
        <w:t xml:space="preserve"> </w:t>
      </w:r>
      <w:r w:rsidR="00906413">
        <w:rPr>
          <w:rFonts w:eastAsia="Newton-Regular"/>
          <w:sz w:val="24"/>
          <w:szCs w:val="24"/>
          <w:lang w:eastAsia="ar-SA"/>
        </w:rPr>
        <w:t>проживающе</w:t>
      </w:r>
      <w:r w:rsidR="007019F0">
        <w:rPr>
          <w:rFonts w:eastAsia="Newton-Regular"/>
          <w:sz w:val="24"/>
          <w:szCs w:val="24"/>
          <w:lang w:eastAsia="ar-SA"/>
        </w:rPr>
        <w:t>й</w:t>
      </w:r>
      <w:r>
        <w:rPr>
          <w:rFonts w:eastAsia="Newton-Regular"/>
          <w:sz w:val="24"/>
          <w:szCs w:val="24"/>
          <w:lang w:eastAsia="ar-SA"/>
        </w:rPr>
        <w:t xml:space="preserve"> по адресу: </w:t>
      </w:r>
      <w:r w:rsidR="00016368">
        <w:rPr>
          <w:rFonts w:eastAsia="Newton-Regular"/>
          <w:sz w:val="24"/>
          <w:szCs w:val="24"/>
          <w:lang w:eastAsia="ar-SA"/>
        </w:rPr>
        <w:t>***</w:t>
      </w:r>
      <w:r>
        <w:rPr>
          <w:rFonts w:eastAsia="Newton-Regular"/>
          <w:sz w:val="24"/>
          <w:szCs w:val="24"/>
          <w:lang w:eastAsia="ar-SA"/>
        </w:rPr>
        <w:t xml:space="preserve">, </w:t>
      </w:r>
    </w:p>
    <w:p w:rsidR="00927D37" w:rsidP="00927D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>УСТАНОВИЛ:</w:t>
      </w:r>
    </w:p>
    <w:p w:rsidR="00927D37" w:rsidP="00927D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 w:rsidR="007019F0">
        <w:rPr>
          <w:rFonts w:ascii="Times New Roman" w:hAnsi="Times New Roman"/>
          <w:sz w:val="24"/>
          <w:szCs w:val="24"/>
          <w:lang w:eastAsia="ru-RU"/>
        </w:rPr>
        <w:t xml:space="preserve">  2026 года </w:t>
      </w:r>
      <w:r w:rsidR="007019F0">
        <w:rPr>
          <w:rFonts w:ascii="Times New Roman" w:hAnsi="Times New Roman"/>
          <w:sz w:val="24"/>
          <w:szCs w:val="24"/>
          <w:lang w:eastAsia="ru-RU"/>
        </w:rPr>
        <w:t>в</w:t>
      </w:r>
      <w:r w:rsidR="007019F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 w:rsidR="009E60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E6004">
        <w:rPr>
          <w:rFonts w:ascii="Times New Roman" w:hAnsi="Times New Roman"/>
          <w:sz w:val="24"/>
          <w:szCs w:val="24"/>
          <w:lang w:eastAsia="ru-RU"/>
        </w:rPr>
        <w:t>часов</w:t>
      </w:r>
      <w:r w:rsidR="009E60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 xml:space="preserve"> минут </w:t>
      </w:r>
      <w:r w:rsidR="00016368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 xml:space="preserve"> находясь по месту жительства по адресу: </w:t>
      </w:r>
      <w:r w:rsidR="00016368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>, незаконно культивировал</w:t>
      </w:r>
      <w:r w:rsidR="007019F0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19F0">
        <w:rPr>
          <w:rFonts w:ascii="Times New Roman" w:hAnsi="Times New Roman"/>
          <w:sz w:val="24"/>
          <w:szCs w:val="24"/>
          <w:lang w:eastAsia="ru-RU"/>
        </w:rPr>
        <w:t>13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019F0">
        <w:rPr>
          <w:rFonts w:ascii="Times New Roman" w:hAnsi="Times New Roman"/>
          <w:sz w:val="24"/>
          <w:szCs w:val="24"/>
          <w:lang w:eastAsia="ru-RU"/>
        </w:rPr>
        <w:t xml:space="preserve">кустов </w:t>
      </w:r>
      <w:r>
        <w:rPr>
          <w:rFonts w:ascii="Times New Roman" w:hAnsi="Times New Roman"/>
          <w:sz w:val="24"/>
          <w:szCs w:val="24"/>
          <w:lang w:eastAsia="ru-RU"/>
        </w:rPr>
        <w:t>растени</w:t>
      </w:r>
      <w:r w:rsidR="007019F0">
        <w:rPr>
          <w:rFonts w:ascii="Times New Roman" w:hAnsi="Times New Roman"/>
          <w:sz w:val="24"/>
          <w:szCs w:val="24"/>
          <w:lang w:eastAsia="ru-RU"/>
        </w:rPr>
        <w:t>й</w:t>
      </w:r>
      <w:r>
        <w:rPr>
          <w:rFonts w:ascii="Times New Roman" w:hAnsi="Times New Roman"/>
          <w:sz w:val="24"/>
          <w:szCs w:val="24"/>
          <w:lang w:eastAsia="ru-RU"/>
        </w:rPr>
        <w:t>, которые согл</w:t>
      </w:r>
      <w:r>
        <w:rPr>
          <w:rFonts w:ascii="Times New Roman" w:hAnsi="Times New Roman"/>
          <w:sz w:val="24"/>
          <w:szCs w:val="24"/>
          <w:lang w:eastAsia="ru-RU"/>
        </w:rPr>
        <w:t xml:space="preserve">асно заключению эксперта № </w:t>
      </w:r>
      <w:r w:rsidR="00016368">
        <w:rPr>
          <w:rFonts w:ascii="Times New Roman" w:hAnsi="Times New Roman"/>
          <w:sz w:val="24"/>
          <w:szCs w:val="24"/>
          <w:lang w:eastAsia="ru-RU"/>
        </w:rPr>
        <w:t>**/**</w:t>
      </w:r>
      <w:r w:rsidR="00CE39CF">
        <w:rPr>
          <w:rFonts w:ascii="Times New Roman" w:hAnsi="Times New Roman"/>
          <w:sz w:val="24"/>
          <w:szCs w:val="24"/>
          <w:lang w:eastAsia="ru-RU"/>
        </w:rPr>
        <w:t xml:space="preserve"> от 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>
        <w:rPr>
          <w:rFonts w:ascii="Times New Roman" w:hAnsi="Times New Roman"/>
          <w:sz w:val="24"/>
          <w:szCs w:val="24"/>
          <w:lang w:eastAsia="ru-RU"/>
        </w:rPr>
        <w:t>.2026, явля</w:t>
      </w:r>
      <w:r w:rsidR="007019F0">
        <w:rPr>
          <w:rFonts w:ascii="Times New Roman" w:hAnsi="Times New Roman"/>
          <w:sz w:val="24"/>
          <w:szCs w:val="24"/>
          <w:lang w:eastAsia="ru-RU"/>
        </w:rPr>
        <w:t>ю</w:t>
      </w:r>
      <w:r>
        <w:rPr>
          <w:rFonts w:ascii="Times New Roman" w:hAnsi="Times New Roman"/>
          <w:sz w:val="24"/>
          <w:szCs w:val="24"/>
          <w:lang w:eastAsia="ru-RU"/>
        </w:rPr>
        <w:t>тся растени</w:t>
      </w:r>
      <w:r w:rsidR="007019F0">
        <w:rPr>
          <w:rFonts w:ascii="Times New Roman" w:hAnsi="Times New Roman"/>
          <w:sz w:val="24"/>
          <w:szCs w:val="24"/>
          <w:lang w:eastAsia="ru-RU"/>
        </w:rPr>
        <w:t>я</w:t>
      </w:r>
      <w:r w:rsidR="00CE39CF">
        <w:rPr>
          <w:rFonts w:ascii="Times New Roman" w:hAnsi="Times New Roman"/>
          <w:sz w:val="24"/>
          <w:szCs w:val="24"/>
          <w:lang w:eastAsia="ru-RU"/>
        </w:rPr>
        <w:t>м</w:t>
      </w:r>
      <w:r w:rsidR="007019F0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 конопля (растения рода </w:t>
      </w:r>
      <w:r>
        <w:rPr>
          <w:rFonts w:ascii="Times New Roman" w:hAnsi="Times New Roman"/>
          <w:sz w:val="24"/>
          <w:szCs w:val="24"/>
          <w:lang w:val="en-US" w:eastAsia="ru-RU"/>
        </w:rPr>
        <w:t>Cannabis</w:t>
      </w:r>
      <w:r>
        <w:rPr>
          <w:rFonts w:ascii="Times New Roman" w:hAnsi="Times New Roman"/>
          <w:sz w:val="24"/>
          <w:szCs w:val="24"/>
          <w:lang w:eastAsia="ru-RU"/>
        </w:rPr>
        <w:t xml:space="preserve">) содержащими наркотическое средство  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рассмотрении де</w:t>
      </w:r>
      <w:r w:rsidR="00611DA5">
        <w:rPr>
          <w:rFonts w:ascii="Times New Roman" w:hAnsi="Times New Roman"/>
          <w:sz w:val="24"/>
          <w:szCs w:val="24"/>
          <w:lang w:eastAsia="ru-RU"/>
        </w:rPr>
        <w:t xml:space="preserve">ла </w:t>
      </w:r>
      <w:r w:rsidR="00016368">
        <w:rPr>
          <w:rFonts w:ascii="Times New Roman" w:hAnsi="Times New Roman"/>
          <w:sz w:val="24"/>
          <w:szCs w:val="24"/>
          <w:lang w:eastAsia="ru-RU"/>
        </w:rPr>
        <w:t>**</w:t>
      </w:r>
      <w:r w:rsidR="00CE39CF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вину признал</w:t>
      </w:r>
      <w:r w:rsidR="00947814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, в содеянном раскаял</w:t>
      </w:r>
      <w:r w:rsidR="00947814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>с</w:t>
      </w:r>
      <w:r w:rsidR="00947814">
        <w:rPr>
          <w:rFonts w:ascii="Times New Roman" w:hAnsi="Times New Roman"/>
          <w:sz w:val="24"/>
          <w:szCs w:val="24"/>
          <w:lang w:eastAsia="ru-RU"/>
        </w:rPr>
        <w:t>ь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изложенные в протоколе обстоятельства подтвердил</w:t>
      </w:r>
      <w:r w:rsidR="00947814">
        <w:rPr>
          <w:rFonts w:ascii="Times New Roman" w:hAnsi="Times New Roman"/>
          <w:color w:val="000000"/>
          <w:sz w:val="24"/>
          <w:szCs w:val="24"/>
          <w:lang w:eastAsia="ar-SA"/>
        </w:rPr>
        <w:t>а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просил</w:t>
      </w:r>
      <w:r w:rsidR="00947814">
        <w:rPr>
          <w:rFonts w:ascii="Times New Roman" w:hAnsi="Times New Roman"/>
          <w:sz w:val="24"/>
          <w:szCs w:val="24"/>
          <w:lang w:eastAsia="ru-RU"/>
        </w:rPr>
        <w:t>а</w:t>
      </w:r>
      <w:r>
        <w:rPr>
          <w:rFonts w:ascii="Times New Roman" w:hAnsi="Times New Roman"/>
          <w:sz w:val="24"/>
          <w:szCs w:val="24"/>
          <w:lang w:eastAsia="ru-RU"/>
        </w:rPr>
        <w:t xml:space="preserve"> назначить минимальное наказание в виде административного штрафа. 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Вина </w:t>
      </w:r>
      <w:r w:rsidR="00016368">
        <w:rPr>
          <w:rFonts w:ascii="Times New Roman" w:hAnsi="Times New Roman"/>
          <w:sz w:val="24"/>
          <w:szCs w:val="24"/>
          <w:lang w:eastAsia="ru-RU"/>
        </w:rPr>
        <w:t>***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совершении правонарушения, предусмотренного ст. </w:t>
      </w:r>
      <w:hyperlink r:id="rId4" w:tgtFrame="_blank" w:tooltip="КОАП &gt;  Раздел II. Особенная часть &gt; Глава 10. Административные правонарушения в сельском хозяйстве, ветеринарии и мелиорации земель &gt; Статья 10.5.1. Незаконное культивирование растений, содержащих наркотические средства или психотропные вещества либо их 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10.5.1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Кодекса Российской Федерации об административных правонарушениях, а именно незаконное культивирование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растений, содержащих наркотические средства или психотропные вещества либо их прекурсоры подтверждается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материалами дела, исследуемых мировым судьей в их совокупности, а именно: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протоколом об административном правонарушении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№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подписанным </w:t>
      </w:r>
      <w:r w:rsidR="00016368">
        <w:rPr>
          <w:rFonts w:ascii="Times New Roman" w:hAnsi="Times New Roman"/>
          <w:sz w:val="24"/>
          <w:szCs w:val="24"/>
          <w:lang w:eastAsia="ru-RU"/>
        </w:rPr>
        <w:t>***</w:t>
      </w:r>
      <w:r w:rsidR="00947814">
        <w:rPr>
          <w:rFonts w:ascii="Times New Roman" w:hAnsi="Times New Roman"/>
          <w:sz w:val="24"/>
          <w:szCs w:val="24"/>
          <w:lang w:eastAsia="ru-RU"/>
        </w:rPr>
        <w:t>.</w:t>
      </w:r>
      <w:r w:rsidR="00611DA5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без возражений (л.д.</w:t>
      </w:r>
      <w:r w:rsidR="00CE39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947814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78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письменным объяснением 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от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9478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9478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 (л.д.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</w:t>
      </w:r>
      <w:r w:rsidRPr="009478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ра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портом   </w:t>
      </w:r>
      <w:r w:rsidR="009478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начальника ОКОН от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611DA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94781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);</w:t>
      </w:r>
    </w:p>
    <w:p w:rsidR="00947814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копией протокола осмотра места происшествия от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5-8);</w:t>
      </w:r>
    </w:p>
    <w:p w:rsidR="00947814" w:rsidP="00947814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- заключением эксперта экспертно-криминалистического центра МВД по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№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/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от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.2026, согласно которому, представленные на экспертизу  растения, являются растениями конопли (растениями рода 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  <w:lang w:val="en-US"/>
        </w:rPr>
        <w:t>Cannabis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), содержащими наркотическое средство  (л.д.1</w:t>
      </w:r>
      <w:r w:rsidR="009D7BFC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-20);</w:t>
      </w:r>
    </w:p>
    <w:p w:rsidR="008349DB" w:rsidP="00834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       -  квитанцией РФ №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 w:rsidR="009D7BFC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от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 21);</w:t>
      </w:r>
    </w:p>
    <w:p w:rsidR="008349DB" w:rsidP="008349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       - постановлением о передаче на хранение </w:t>
      </w:r>
      <w:r w:rsidR="009D7BFC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вещественных доказательств от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 23);</w:t>
      </w:r>
    </w:p>
    <w:p w:rsidR="008349DB" w:rsidP="008349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- рапортом УУП ОУУП и ПДН ОМВД Росси</w:t>
      </w:r>
      <w:r w:rsidR="009D7BFC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и по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***</w:t>
      </w:r>
      <w:r w:rsidR="009D7BFC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району от 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.2026 (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>л.д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. 24). </w:t>
      </w:r>
    </w:p>
    <w:p w:rsidR="00927D37" w:rsidP="00551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</w:t>
      </w:r>
      <w:r>
        <w:rPr>
          <w:rFonts w:ascii="Times New Roman" w:hAnsi="Times New Roman" w:eastAsiaTheme="minorHAnsi" w:cstheme="minorBidi"/>
          <w:color w:val="000000"/>
          <w:sz w:val="24"/>
          <w:szCs w:val="24"/>
          <w:shd w:val="clear" w:color="auto" w:fill="FFFFFF"/>
        </w:rPr>
        <w:t xml:space="preserve">   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 </w:t>
      </w:r>
      <w:hyperlink r:id="rId5" w:tgtFrame="_blank" w:tooltip="КОАП &gt;  Раздел IV. Производство по делам об административных правонарушениях &gt; Глава 26. Предмет доказывания. Доказательства. Оценка доказательств &gt; Статья 26.11. Оценка доказательств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26.11 КоАП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РФ с точки зрения их относимости, допустимости, достоверности и достаточности.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учетом положений Постановления Правительства РФ от 27 ноября 2010 г. № 934 "Об утверждении перечня растений, содержащих наркотические средства или психотропные вещества либо их прекурсоры и подлежащих контролю в Российской Федерации, крупного и особо крупного размеров культивирования растений, содержащих наркотические средства или психотропные вещества либо их прекурсоры, для целей статьи </w:t>
      </w:r>
      <w:hyperlink r:id="rId6" w:tgtFrame="_blank" w:tooltip="УК РФ &gt;  Особенная часть &gt; Раздел IX. Преступления против общественной безопасности и общественного порядка &gt; Глава 25. Преступления против здоровья населения и общественной нравственности &gt; Статья 231. Незаконное культивирование растений, содержащих нарк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231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Уголовного кодекса Российской Федерации, а также об изменении 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признании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утратившими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силу некоторых актов Правительства Российской Федерации по вопросу оборота растений, содержащих наркотические средства или психотропные вещества либо их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прекурсоры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" указанные действия </w:t>
      </w:r>
      <w:r w:rsidR="00016368">
        <w:rPr>
          <w:rFonts w:ascii="Times New Roman" w:hAnsi="Times New Roman"/>
          <w:sz w:val="24"/>
          <w:szCs w:val="24"/>
          <w:lang w:eastAsia="ru-RU"/>
        </w:rPr>
        <w:t>***</w:t>
      </w:r>
      <w:r w:rsidR="0000337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 содержат признаки уголовного деяния.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Принимая во внимание личность правонарушителя, характер правонарушения, наличие обстоятельств, смягчающих ответственность, а именно признание вины, отсутствие отягчающих обстоятельств, считаю возможным назначить наказание в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пределах санкции, предусмотренной статьей </w:t>
      </w:r>
      <w:hyperlink r:id="rId4" w:tgtFrame="_blank" w:tooltip="КОАП &gt;  Раздел II. Особенная часть &gt; Глава 10. Административные правонарушения в сельском хозяйстве, ветеринарии и мелиорации земель &gt; Статья 10.5.1. Незаконное культивирование растений, содержащих наркотические средства или психотропные вещества либо их 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10.5.1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Кодекса об административных правонарушениях Российской Федерации в виде административного штрафа.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Мировой судья в порядке п. 2 ч. 3 ст. </w:t>
      </w:r>
      <w:hyperlink r:id="rId7" w:tgtFrame="_blank" w:tooltip="КОАП &gt;  Раздел IV. Производство по делам об административных правонарушениях &gt; Глава 29. Рассмотрение дела об административном правонарушении &gt; Статья 29.10. Постановление по делу об административном правонарушении" w:history="1">
        <w:r>
          <w:rPr>
            <w:rStyle w:val="Hyperlink"/>
            <w:rFonts w:ascii="Times New Roman" w:hAnsi="Times New Roman"/>
            <w:color w:val="auto"/>
            <w:sz w:val="24"/>
            <w:szCs w:val="24"/>
            <w:bdr w:val="none" w:sz="0" w:space="0" w:color="auto" w:frame="1"/>
          </w:rPr>
          <w:t>29.10 КоАП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РФ разрешает вопрос о вещественном доказательстве, а именно: 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13 кустов</w:t>
      </w:r>
      <w:r w:rsidR="003267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растени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являющ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еся растени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конопл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рода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Cannabis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содержащим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</w:t>
      </w:r>
      <w:r w:rsidR="008349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аркотическое вещество, помещенно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 в 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7-ми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мешках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которы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прошит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нитью, опечатан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печатью №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находящи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ся в центральной камере хранения наркотических средств МВД по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согласно квитанции РФ №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="003267B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.2026,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считает необходимым у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ничтожить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вышеуказанн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</w:t>
      </w:r>
      <w:r w:rsidR="000033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тени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конопл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после вступления данного постановления в законную силу. 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54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 основании изложенного,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>
        <w:rPr>
          <w:rFonts w:ascii="Times New Roman" w:hAnsi="Times New Roman"/>
          <w:sz w:val="24"/>
          <w:szCs w:val="24"/>
          <w:lang w:eastAsia="ru-RU"/>
        </w:rPr>
        <w:t>уководствуясь статьями  10.5.1, 29.9 - 29.11 Кодекса Российской Федерации об административных правонарушениях, мировой</w:t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судья</w:t>
      </w:r>
    </w:p>
    <w:p w:rsidR="00927D37" w:rsidP="00927D37">
      <w:pPr>
        <w:spacing w:after="0" w:line="240" w:lineRule="auto"/>
        <w:ind w:right="-1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П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 С Т А Н О В И Л:</w:t>
      </w:r>
    </w:p>
    <w:p w:rsidR="00927D37" w:rsidP="00927D37">
      <w:pPr>
        <w:pStyle w:val="1"/>
        <w:shd w:val="clear" w:color="auto" w:fill="auto"/>
        <w:spacing w:line="240" w:lineRule="auto"/>
        <w:ind w:firstLine="709"/>
        <w:jc w:val="both"/>
        <w:rPr>
          <w:sz w:val="24"/>
          <w:szCs w:val="24"/>
          <w:lang w:eastAsia="ru-RU"/>
        </w:rPr>
      </w:pPr>
      <w:r>
        <w:rPr>
          <w:rFonts w:eastAsia="Newton-Regular"/>
          <w:sz w:val="24"/>
          <w:szCs w:val="24"/>
          <w:lang w:eastAsia="ar-SA"/>
        </w:rPr>
        <w:t xml:space="preserve">Признать </w:t>
      </w:r>
      <w:r w:rsidR="00016368">
        <w:rPr>
          <w:sz w:val="24"/>
          <w:szCs w:val="24"/>
          <w:lang w:eastAsia="ar-SA"/>
        </w:rPr>
        <w:t>***</w:t>
      </w:r>
      <w:r w:rsidR="00551C41">
        <w:rPr>
          <w:rFonts w:eastAsia="Newton-Regular"/>
          <w:sz w:val="24"/>
          <w:szCs w:val="24"/>
          <w:lang w:eastAsia="ar-SA"/>
        </w:rPr>
        <w:t xml:space="preserve">, </w:t>
      </w:r>
      <w:r w:rsidR="00016368">
        <w:rPr>
          <w:rFonts w:eastAsia="Newton-Regular"/>
          <w:sz w:val="24"/>
          <w:szCs w:val="24"/>
          <w:lang w:eastAsia="ar-SA"/>
        </w:rPr>
        <w:t>**</w:t>
      </w:r>
      <w:r w:rsidR="00551C41">
        <w:rPr>
          <w:rFonts w:eastAsia="Newton-Regular"/>
          <w:sz w:val="24"/>
          <w:szCs w:val="24"/>
          <w:lang w:eastAsia="ar-SA"/>
        </w:rPr>
        <w:t>.</w:t>
      </w:r>
      <w:r w:rsidR="00016368">
        <w:rPr>
          <w:rFonts w:eastAsia="Newton-Regular"/>
          <w:sz w:val="24"/>
          <w:szCs w:val="24"/>
          <w:lang w:eastAsia="ar-SA"/>
        </w:rPr>
        <w:t>**</w:t>
      </w:r>
      <w:r w:rsidR="009D7BFC">
        <w:rPr>
          <w:rFonts w:eastAsia="Newton-Regular"/>
          <w:sz w:val="24"/>
          <w:szCs w:val="24"/>
          <w:lang w:eastAsia="ar-SA"/>
        </w:rPr>
        <w:t>.</w:t>
      </w:r>
      <w:r w:rsidR="00016368">
        <w:rPr>
          <w:rFonts w:eastAsia="Newton-Regular"/>
          <w:sz w:val="24"/>
          <w:szCs w:val="24"/>
          <w:lang w:eastAsia="ar-SA"/>
        </w:rPr>
        <w:t>**</w:t>
      </w:r>
      <w:r w:rsidR="0000337F">
        <w:rPr>
          <w:rFonts w:eastAsia="Newton-Regular"/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года рождения, </w:t>
      </w:r>
      <w:r>
        <w:rPr>
          <w:sz w:val="24"/>
          <w:szCs w:val="24"/>
          <w:lang w:eastAsia="ru-RU"/>
        </w:rPr>
        <w:t>виновн</w:t>
      </w:r>
      <w:r w:rsidR="009D7BFC">
        <w:rPr>
          <w:sz w:val="24"/>
          <w:szCs w:val="24"/>
          <w:lang w:eastAsia="ru-RU"/>
        </w:rPr>
        <w:t>ой</w:t>
      </w:r>
      <w:r>
        <w:rPr>
          <w:sz w:val="24"/>
          <w:szCs w:val="24"/>
          <w:lang w:eastAsia="ru-RU"/>
        </w:rPr>
        <w:t xml:space="preserve"> в совершении административного правонарушения, предусмотренного статьей 10.5.1  Кодекса Российской Федерации об административных</w:t>
      </w:r>
      <w:r w:rsidR="009D7BFC">
        <w:rPr>
          <w:sz w:val="24"/>
          <w:szCs w:val="24"/>
          <w:lang w:eastAsia="ru-RU"/>
        </w:rPr>
        <w:t xml:space="preserve"> правонарушениях, и назначить ей</w:t>
      </w:r>
      <w:r>
        <w:rPr>
          <w:sz w:val="24"/>
          <w:szCs w:val="24"/>
          <w:lang w:eastAsia="ru-RU"/>
        </w:rPr>
        <w:t xml:space="preserve">    административное  наказание   в виде штрафа в размере  3000 (три тысячи) рублей.</w:t>
      </w:r>
    </w:p>
    <w:p w:rsidR="00927D37" w:rsidP="00927D3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Штраф перечислять по следующим реквизитам: </w:t>
      </w:r>
      <w:r w:rsidR="00016368">
        <w:rPr>
          <w:rFonts w:ascii="Times New Roman" w:hAnsi="Times New Roman"/>
          <w:sz w:val="24"/>
          <w:szCs w:val="24"/>
          <w:lang w:eastAsia="zh-CN"/>
        </w:rPr>
        <w:t>***</w:t>
      </w:r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927D37" w:rsidP="00927D3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927D37" w:rsidP="00927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Вещественное доказательство: </w:t>
      </w:r>
      <w:r w:rsidR="009D7BFC">
        <w:rPr>
          <w:rFonts w:ascii="Times New Roman" w:hAnsi="Times New Roman"/>
          <w:sz w:val="24"/>
          <w:szCs w:val="24"/>
          <w:lang w:eastAsia="ru-RU"/>
        </w:rPr>
        <w:t>13 кустов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растени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являющиеся растени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конопл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рода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Cannabis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содержащ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</w:t>
      </w:r>
      <w:r w:rsidR="00551C4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наркотическое вещество, помещенн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 в 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7-ми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мешках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которы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прошит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нитью,  опечатан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печатью №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ЭКЦ МВД по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находящи</w:t>
      </w:r>
      <w:r w:rsidR="009D7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ся в центральной камере хранения наркотических средств МВД по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согласно квитанции РФ №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730C23" w:rsidR="00730C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 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730C23" w:rsidR="00730C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163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**</w:t>
      </w:r>
      <w:r w:rsidRPr="00730C23" w:rsidR="00730C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.2026</w:t>
      </w:r>
      <w:r w:rsidR="00730C2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– уничтожить </w:t>
      </w:r>
      <w:r>
        <w:rPr>
          <w:rFonts w:ascii="Times New Roman" w:hAnsi="Times New Roman"/>
          <w:sz w:val="24"/>
          <w:szCs w:val="24"/>
          <w:lang w:eastAsia="ru-RU"/>
        </w:rPr>
        <w:t>после вступления постановления в законную силу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27D37" w:rsidP="00927D37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Постановление может быть обжаловано в </w:t>
      </w:r>
      <w:r w:rsidR="00016368">
        <w:rPr>
          <w:rFonts w:ascii="Times New Roman" w:eastAsia="Newton-Regular" w:hAnsi="Times New Roman"/>
          <w:sz w:val="24"/>
          <w:szCs w:val="24"/>
          <w:lang w:eastAsia="ru-RU"/>
        </w:rPr>
        <w:t>***</w:t>
      </w: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 районный суд </w:t>
      </w:r>
      <w:r w:rsidR="00016368">
        <w:rPr>
          <w:rFonts w:ascii="Times New Roman" w:eastAsia="Newton-Regular" w:hAnsi="Times New Roman"/>
          <w:sz w:val="24"/>
          <w:szCs w:val="24"/>
          <w:lang w:eastAsia="ru-RU"/>
        </w:rPr>
        <w:t>**</w:t>
      </w: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 путем подачи жалобы через мирового судью судебного участка № 26 Бахчисарайского судебного района (Бахчисарайский район)  Республики Крым в течение 10 дней со дня вручения или получения копии постановления.</w:t>
      </w:r>
    </w:p>
    <w:p w:rsidR="00927D37" w:rsidP="00927D37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4"/>
          <w:szCs w:val="24"/>
          <w:lang w:eastAsia="ru-RU"/>
        </w:rPr>
      </w:pPr>
    </w:p>
    <w:p w:rsidR="00927D37" w:rsidP="00927D37">
      <w:pPr>
        <w:ind w:firstLine="709"/>
      </w:pPr>
      <w:r>
        <w:rPr>
          <w:rFonts w:ascii="Times New Roman" w:eastAsia="Newton-Regular" w:hAnsi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</w:r>
      <w:r>
        <w:rPr>
          <w:rFonts w:ascii="Times New Roman" w:eastAsia="Newton-Regular" w:hAnsi="Times New Roman"/>
          <w:sz w:val="24"/>
          <w:szCs w:val="24"/>
          <w:lang w:eastAsia="ru-RU"/>
        </w:rPr>
        <w:tab/>
        <w:t xml:space="preserve">              </w:t>
      </w:r>
      <w:r w:rsidR="00551C41">
        <w:rPr>
          <w:rFonts w:ascii="Times New Roman" w:eastAsia="Newton-Regular" w:hAnsi="Times New Roman"/>
          <w:sz w:val="24"/>
          <w:szCs w:val="24"/>
          <w:lang w:eastAsia="ru-RU"/>
        </w:rPr>
        <w:t>Ю</w:t>
      </w:r>
      <w:r>
        <w:rPr>
          <w:rFonts w:ascii="Times New Roman" w:eastAsia="Newton-Regular" w:hAnsi="Times New Roman"/>
          <w:sz w:val="24"/>
          <w:szCs w:val="24"/>
          <w:lang w:eastAsia="ru-RU"/>
        </w:rPr>
        <w:t>.</w:t>
      </w:r>
      <w:r w:rsidR="00551C41">
        <w:rPr>
          <w:rFonts w:ascii="Times New Roman" w:eastAsia="Newton-Regular" w:hAnsi="Times New Roman"/>
          <w:sz w:val="24"/>
          <w:szCs w:val="24"/>
          <w:lang w:eastAsia="ru-RU"/>
        </w:rPr>
        <w:t>И</w:t>
      </w:r>
      <w:r>
        <w:rPr>
          <w:rFonts w:ascii="Times New Roman" w:eastAsia="Newton-Regular" w:hAnsi="Times New Roman"/>
          <w:sz w:val="24"/>
          <w:szCs w:val="24"/>
          <w:lang w:eastAsia="ru-RU"/>
        </w:rPr>
        <w:t xml:space="preserve">. </w:t>
      </w:r>
      <w:r w:rsidR="00551C41">
        <w:rPr>
          <w:rFonts w:ascii="Times New Roman" w:eastAsia="Newton-Regular" w:hAnsi="Times New Roman"/>
          <w:sz w:val="24"/>
          <w:szCs w:val="24"/>
          <w:lang w:eastAsia="ru-RU"/>
        </w:rPr>
        <w:t>Склярова</w:t>
      </w:r>
    </w:p>
    <w:sectPr w:rsidSect="00551C4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62B"/>
    <w:rsid w:val="0000337F"/>
    <w:rsid w:val="00016368"/>
    <w:rsid w:val="00233C3C"/>
    <w:rsid w:val="002C3A60"/>
    <w:rsid w:val="002E6002"/>
    <w:rsid w:val="003267B0"/>
    <w:rsid w:val="003300E9"/>
    <w:rsid w:val="004F2D05"/>
    <w:rsid w:val="00551C41"/>
    <w:rsid w:val="00611DA5"/>
    <w:rsid w:val="00642B62"/>
    <w:rsid w:val="007019F0"/>
    <w:rsid w:val="00730C23"/>
    <w:rsid w:val="008217DC"/>
    <w:rsid w:val="008349DB"/>
    <w:rsid w:val="00906413"/>
    <w:rsid w:val="00927D37"/>
    <w:rsid w:val="00947814"/>
    <w:rsid w:val="009A262B"/>
    <w:rsid w:val="009D7BFC"/>
    <w:rsid w:val="009E6004"/>
    <w:rsid w:val="00C34A6C"/>
    <w:rsid w:val="00CA00F7"/>
    <w:rsid w:val="00CC7010"/>
    <w:rsid w:val="00CE39CF"/>
    <w:rsid w:val="00F10A75"/>
    <w:rsid w:val="00FC4C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D37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7D37"/>
    <w:rPr>
      <w:color w:val="0000FF"/>
      <w:u w:val="single"/>
    </w:rPr>
  </w:style>
  <w:style w:type="character" w:customStyle="1" w:styleId="a">
    <w:name w:val="Основной текст_"/>
    <w:link w:val="1"/>
    <w:locked/>
    <w:rsid w:val="00927D3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927D37"/>
    <w:pPr>
      <w:widowControl w:val="0"/>
      <w:shd w:val="clear" w:color="auto" w:fill="FFFFFF"/>
      <w:spacing w:after="0" w:line="638" w:lineRule="exact"/>
      <w:jc w:val="center"/>
    </w:pPr>
    <w:rPr>
      <w:rFonts w:ascii="Times New Roman" w:hAnsi="Times New Roman" w:eastAsiaTheme="minorHAnsi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0/statia-10.5.1/" TargetMode="External" /><Relationship Id="rId5" Type="http://schemas.openxmlformats.org/officeDocument/2006/relationships/hyperlink" Target="http://sudact.ru/law/koap/razdel-iv/glava-26/statia-26.11/" TargetMode="External" /><Relationship Id="rId6" Type="http://schemas.openxmlformats.org/officeDocument/2006/relationships/hyperlink" Target="http://sudact.ru/law/uk-rf/osobennaia-chast/razdel-ix/glava-25/statia-231_1/" TargetMode="External" /><Relationship Id="rId7" Type="http://schemas.openxmlformats.org/officeDocument/2006/relationships/hyperlink" Target="http://sudact.ru/law/koap/razdel-iv/glava-29/statia-29.10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