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245F3D" w:rsidP="00245F3D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5-27-102</w:t>
      </w:r>
      <w:r w:rsidRPr="00245F3D">
        <w:rPr>
          <w:rFonts w:ascii="Times New Roman" w:eastAsia="Times New Roman" w:hAnsi="Times New Roman" w:cs="Times New Roman"/>
          <w:sz w:val="26"/>
          <w:szCs w:val="26"/>
        </w:rPr>
        <w:t>/2022</w:t>
      </w:r>
    </w:p>
    <w:p w:rsidR="00245F3D" w:rsidRPr="00245F3D" w:rsidP="00245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F3D" w:rsidRPr="00245F3D" w:rsidP="0024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5F3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45F3D" w:rsidRPr="00245F3D" w:rsidP="0024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5F3D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45F3D" w:rsidRPr="00245F3D" w:rsidP="00245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F3D" w:rsidRPr="00245F3D" w:rsidP="00245F3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245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245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45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 36в), рассмотрев дело об административном правонарушении в отношении 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1560" w:right="20" w:hanging="20"/>
        <w:rPr>
          <w:sz w:val="26"/>
          <w:szCs w:val="26"/>
        </w:rPr>
      </w:pPr>
      <w:r>
        <w:rPr>
          <w:sz w:val="26"/>
          <w:szCs w:val="26"/>
        </w:rPr>
        <w:t>Демьянова Юрия Валерьевича</w:t>
      </w:r>
      <w:r w:rsidRPr="00245F3D">
        <w:rPr>
          <w:sz w:val="26"/>
          <w:szCs w:val="26"/>
        </w:rPr>
        <w:t xml:space="preserve">, </w:t>
      </w:r>
      <w:r w:rsidR="0008148C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hanging="20"/>
        <w:rPr>
          <w:sz w:val="26"/>
          <w:szCs w:val="26"/>
        </w:rPr>
      </w:pPr>
      <w:r w:rsidRPr="00245F3D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245F3D" w:rsidRPr="00245F3D" w:rsidP="00245F3D">
      <w:pPr>
        <w:pStyle w:val="20"/>
        <w:shd w:val="clear" w:color="auto" w:fill="auto"/>
        <w:spacing w:after="0" w:line="240" w:lineRule="auto"/>
        <w:ind w:left="20" w:firstLine="3700"/>
        <w:jc w:val="left"/>
        <w:rPr>
          <w:b w:val="0"/>
        </w:rPr>
      </w:pPr>
      <w:r w:rsidRPr="00245F3D">
        <w:rPr>
          <w:b w:val="0"/>
        </w:rPr>
        <w:t>УСТАНОВИЛ: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4E4D5C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2022 года в 13</w:t>
      </w:r>
      <w:r w:rsidRPr="00245F3D">
        <w:rPr>
          <w:sz w:val="26"/>
          <w:szCs w:val="26"/>
        </w:rPr>
        <w:t xml:space="preserve"> час</w:t>
      </w:r>
      <w:r>
        <w:rPr>
          <w:sz w:val="26"/>
          <w:szCs w:val="26"/>
        </w:rPr>
        <w:t>ов 00</w:t>
      </w:r>
      <w:r w:rsidRPr="00245F3D">
        <w:rPr>
          <w:sz w:val="26"/>
          <w:szCs w:val="26"/>
        </w:rPr>
        <w:t xml:space="preserve"> минут </w:t>
      </w:r>
      <w:r w:rsidR="004E4D5C">
        <w:rPr>
          <w:sz w:val="26"/>
          <w:szCs w:val="26"/>
        </w:rPr>
        <w:t>Демьянов Ю.В.</w:t>
      </w:r>
      <w:r w:rsidRPr="00245F3D">
        <w:rPr>
          <w:sz w:val="26"/>
          <w:szCs w:val="26"/>
        </w:rPr>
        <w:t xml:space="preserve"> находился в общественном месте </w:t>
      </w:r>
      <w:r w:rsidR="004E4D5C">
        <w:rPr>
          <w:sz w:val="26"/>
          <w:szCs w:val="26"/>
        </w:rPr>
        <w:t xml:space="preserve">возле ТЦ «Бум» </w:t>
      </w:r>
      <w:r w:rsidRPr="00245F3D">
        <w:rPr>
          <w:sz w:val="26"/>
          <w:szCs w:val="26"/>
        </w:rPr>
        <w:t xml:space="preserve">по адресу: </w:t>
      </w:r>
      <w:r w:rsidR="0008148C">
        <w:rPr>
          <w:sz w:val="26"/>
          <w:szCs w:val="26"/>
        </w:rPr>
        <w:t>***</w:t>
      </w:r>
      <w:r w:rsidRPr="00245F3D">
        <w:rPr>
          <w:sz w:val="26"/>
          <w:szCs w:val="26"/>
        </w:rPr>
        <w:t xml:space="preserve"> в состоянии алкогольного опьянения, </w:t>
      </w:r>
      <w:r w:rsidR="004E4D5C">
        <w:rPr>
          <w:sz w:val="26"/>
          <w:szCs w:val="26"/>
        </w:rPr>
        <w:t xml:space="preserve">имел неопрятный внешний вид, </w:t>
      </w:r>
      <w:r w:rsidRPr="00245F3D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В судебном заседании </w:t>
      </w:r>
      <w:r w:rsidR="004E4D5C">
        <w:rPr>
          <w:sz w:val="26"/>
          <w:szCs w:val="26"/>
        </w:rPr>
        <w:t>Демьянов Ю.В.</w:t>
      </w:r>
      <w:r w:rsidRPr="00245F3D">
        <w:rPr>
          <w:sz w:val="26"/>
          <w:szCs w:val="26"/>
        </w:rPr>
        <w:t xml:space="preserve"> вину признал, в содеянном раскаялся, изложенные в протоколе обстоятельства подтвердил, просил назначить наказание в виде штрафа, пояснив, что имеет финансовую возможность оплатить штраф.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4E4D5C">
        <w:rPr>
          <w:sz w:val="26"/>
          <w:szCs w:val="26"/>
        </w:rPr>
        <w:t>Демьянов Ю.В.</w:t>
      </w:r>
      <w:r w:rsidRPr="00245F3D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45F3D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4D5C" w:rsidRPr="00245F3D" w:rsidP="004E4D5C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В судебном заседании установлено, что </w:t>
      </w:r>
      <w:r w:rsidR="0097344F">
        <w:rPr>
          <w:sz w:val="26"/>
          <w:szCs w:val="26"/>
        </w:rPr>
        <w:t>19</w:t>
      </w:r>
      <w:r>
        <w:rPr>
          <w:sz w:val="26"/>
          <w:szCs w:val="26"/>
        </w:rPr>
        <w:t xml:space="preserve"> марта</w:t>
      </w:r>
      <w:r w:rsidR="0097344F">
        <w:rPr>
          <w:sz w:val="26"/>
          <w:szCs w:val="26"/>
        </w:rPr>
        <w:t xml:space="preserve"> 2022 года в 13</w:t>
      </w:r>
      <w:r w:rsidRPr="00245F3D">
        <w:rPr>
          <w:sz w:val="26"/>
          <w:szCs w:val="26"/>
        </w:rPr>
        <w:t xml:space="preserve"> час</w:t>
      </w:r>
      <w:r w:rsidR="0097344F">
        <w:rPr>
          <w:sz w:val="26"/>
          <w:szCs w:val="26"/>
        </w:rPr>
        <w:t>ов 00</w:t>
      </w:r>
      <w:r w:rsidRPr="00245F3D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Демьянов Ю.В.</w:t>
      </w:r>
      <w:r w:rsidRPr="00245F3D">
        <w:rPr>
          <w:sz w:val="26"/>
          <w:szCs w:val="26"/>
        </w:rPr>
        <w:t xml:space="preserve"> находился в общественном месте </w:t>
      </w:r>
      <w:r>
        <w:rPr>
          <w:sz w:val="26"/>
          <w:szCs w:val="26"/>
        </w:rPr>
        <w:t xml:space="preserve">возле ТЦ «Бум» </w:t>
      </w:r>
      <w:r w:rsidRPr="00245F3D">
        <w:rPr>
          <w:sz w:val="26"/>
          <w:szCs w:val="26"/>
        </w:rPr>
        <w:t xml:space="preserve">по адресу: </w:t>
      </w:r>
      <w:r w:rsidR="0008148C">
        <w:rPr>
          <w:sz w:val="26"/>
          <w:szCs w:val="26"/>
        </w:rPr>
        <w:t>***</w:t>
      </w:r>
      <w:r w:rsidRPr="00245F3D">
        <w:rPr>
          <w:sz w:val="26"/>
          <w:szCs w:val="26"/>
        </w:rPr>
        <w:t xml:space="preserve"> в состоянии алкогольного опьянения, </w:t>
      </w:r>
      <w:r>
        <w:rPr>
          <w:sz w:val="26"/>
          <w:szCs w:val="26"/>
        </w:rPr>
        <w:t xml:space="preserve">имел неопрятный внешний вид, </w:t>
      </w:r>
      <w:r w:rsidRPr="00245F3D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right="20" w:firstLine="708"/>
        <w:rPr>
          <w:sz w:val="26"/>
          <w:szCs w:val="26"/>
        </w:rPr>
      </w:pPr>
      <w:r w:rsidRPr="00245F3D">
        <w:rPr>
          <w:sz w:val="26"/>
          <w:szCs w:val="26"/>
        </w:rPr>
        <w:t xml:space="preserve">Помимо признания </w:t>
      </w:r>
      <w:r w:rsidR="004E4D5C">
        <w:rPr>
          <w:sz w:val="26"/>
          <w:szCs w:val="26"/>
        </w:rPr>
        <w:t>Демьяновым Ю.В.</w:t>
      </w:r>
      <w:r w:rsidRPr="00245F3D">
        <w:rPr>
          <w:sz w:val="26"/>
          <w:szCs w:val="26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протоколом об административном правонарушении 8201№ </w:t>
      </w:r>
      <w:r w:rsidR="004E4D5C">
        <w:rPr>
          <w:sz w:val="26"/>
          <w:szCs w:val="26"/>
        </w:rPr>
        <w:t>052186</w:t>
      </w:r>
      <w:r w:rsidRPr="00245F3D">
        <w:rPr>
          <w:sz w:val="26"/>
          <w:szCs w:val="26"/>
        </w:rPr>
        <w:t xml:space="preserve"> от </w:t>
      </w:r>
      <w:r w:rsidR="004E4D5C">
        <w:rPr>
          <w:sz w:val="26"/>
          <w:szCs w:val="26"/>
        </w:rPr>
        <w:t>19.03</w:t>
      </w:r>
      <w:r w:rsidRPr="00245F3D">
        <w:rPr>
          <w:sz w:val="26"/>
          <w:szCs w:val="26"/>
        </w:rPr>
        <w:t xml:space="preserve">.2022 г., подписанным </w:t>
      </w:r>
      <w:r w:rsidR="004E4D5C">
        <w:rPr>
          <w:sz w:val="26"/>
          <w:szCs w:val="26"/>
        </w:rPr>
        <w:t>Демьяновым Ю.В.</w:t>
      </w:r>
      <w:r>
        <w:rPr>
          <w:sz w:val="26"/>
          <w:szCs w:val="26"/>
        </w:rPr>
        <w:t xml:space="preserve"> </w:t>
      </w:r>
      <w:r w:rsidRPr="00245F3D">
        <w:rPr>
          <w:sz w:val="26"/>
          <w:szCs w:val="26"/>
        </w:rPr>
        <w:t>без замечаний и возражений (</w:t>
      </w:r>
      <w:r w:rsidRPr="00245F3D">
        <w:rPr>
          <w:sz w:val="26"/>
          <w:szCs w:val="26"/>
        </w:rPr>
        <w:t>л.д</w:t>
      </w:r>
      <w:r w:rsidRPr="00245F3D">
        <w:rPr>
          <w:sz w:val="26"/>
          <w:szCs w:val="26"/>
        </w:rPr>
        <w:t>. 2);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объяснением </w:t>
      </w:r>
      <w:r w:rsidR="004E4D5C">
        <w:rPr>
          <w:sz w:val="26"/>
          <w:szCs w:val="26"/>
        </w:rPr>
        <w:t>Демьянова Ю.В. от 19.03</w:t>
      </w:r>
      <w:r w:rsidRPr="00245F3D">
        <w:rPr>
          <w:sz w:val="26"/>
          <w:szCs w:val="26"/>
        </w:rPr>
        <w:t>.2022г., в котором последним указано на признание своей вины (л.д.3);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рапортом полицейского ОППСП ОМВД России по Бахчисарайскому району </w:t>
      </w:r>
      <w:r w:rsidR="004E4D5C">
        <w:rPr>
          <w:sz w:val="26"/>
          <w:szCs w:val="26"/>
        </w:rPr>
        <w:t>ст</w:t>
      </w:r>
      <w:r w:rsidRPr="00245F3D">
        <w:rPr>
          <w:sz w:val="26"/>
          <w:szCs w:val="26"/>
        </w:rPr>
        <w:t xml:space="preserve">. </w:t>
      </w:r>
      <w:r w:rsidR="004E4D5C">
        <w:rPr>
          <w:sz w:val="26"/>
          <w:szCs w:val="26"/>
        </w:rPr>
        <w:t>лейтенанта</w:t>
      </w:r>
      <w:r w:rsidRPr="00245F3D">
        <w:rPr>
          <w:sz w:val="26"/>
          <w:szCs w:val="26"/>
        </w:rPr>
        <w:t xml:space="preserve"> полиции </w:t>
      </w:r>
      <w:r w:rsidR="0008148C">
        <w:rPr>
          <w:sz w:val="26"/>
          <w:szCs w:val="26"/>
        </w:rPr>
        <w:t>фио</w:t>
      </w:r>
      <w:r w:rsidR="004E4D5C">
        <w:rPr>
          <w:sz w:val="26"/>
          <w:szCs w:val="26"/>
        </w:rPr>
        <w:t xml:space="preserve"> от 19.03</w:t>
      </w:r>
      <w:r w:rsidRPr="00245F3D">
        <w:rPr>
          <w:sz w:val="26"/>
          <w:szCs w:val="26"/>
        </w:rPr>
        <w:t>.2022г. (л.д.4);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</w:t>
      </w:r>
      <w:r w:rsidR="004E4D5C">
        <w:rPr>
          <w:sz w:val="26"/>
          <w:szCs w:val="26"/>
        </w:rPr>
        <w:t>от 19.03</w:t>
      </w:r>
      <w:r>
        <w:rPr>
          <w:sz w:val="26"/>
          <w:szCs w:val="26"/>
        </w:rPr>
        <w:t>.2022г. (л.д.</w:t>
      </w:r>
      <w:r w:rsidR="008C5F85">
        <w:rPr>
          <w:sz w:val="26"/>
          <w:szCs w:val="26"/>
        </w:rPr>
        <w:t>6</w:t>
      </w:r>
      <w:r w:rsidRPr="00245F3D">
        <w:rPr>
          <w:sz w:val="26"/>
          <w:szCs w:val="26"/>
        </w:rPr>
        <w:t>);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актом медицинского освидетельствования на состояние опьянения № </w:t>
      </w:r>
      <w:r w:rsidR="004E4D5C">
        <w:rPr>
          <w:sz w:val="26"/>
          <w:szCs w:val="26"/>
        </w:rPr>
        <w:t>683 от 19.03</w:t>
      </w:r>
      <w:r w:rsidRPr="00245F3D">
        <w:rPr>
          <w:sz w:val="26"/>
          <w:szCs w:val="26"/>
        </w:rPr>
        <w:t xml:space="preserve">.2022г., в соответствии с которым у </w:t>
      </w:r>
      <w:r w:rsidR="004E4D5C">
        <w:rPr>
          <w:sz w:val="26"/>
          <w:szCs w:val="26"/>
        </w:rPr>
        <w:t xml:space="preserve">Демьянова Ю.В. </w:t>
      </w:r>
      <w:r w:rsidRPr="00245F3D">
        <w:rPr>
          <w:sz w:val="26"/>
          <w:szCs w:val="26"/>
        </w:rPr>
        <w:t>установлено состояние опьянения (л.д.7);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245F3D">
        <w:rPr>
          <w:sz w:val="26"/>
          <w:szCs w:val="26"/>
        </w:rPr>
        <w:t>- протоколом о доставлении лица, совершившего админ</w:t>
      </w:r>
      <w:r w:rsidR="004E4D5C">
        <w:rPr>
          <w:sz w:val="26"/>
          <w:szCs w:val="26"/>
        </w:rPr>
        <w:t xml:space="preserve">истративное </w:t>
      </w:r>
      <w:r w:rsidR="004E4D5C">
        <w:rPr>
          <w:sz w:val="26"/>
          <w:szCs w:val="26"/>
        </w:rPr>
        <w:t>правонарушение от 19.03</w:t>
      </w:r>
      <w:r w:rsidRPr="00245F3D">
        <w:rPr>
          <w:sz w:val="26"/>
          <w:szCs w:val="26"/>
        </w:rPr>
        <w:t>.2022г. (л.д.8);</w:t>
      </w:r>
    </w:p>
    <w:p w:rsidR="00245F3D" w:rsidP="00245F3D">
      <w:pPr>
        <w:pStyle w:val="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245F3D">
        <w:rPr>
          <w:sz w:val="26"/>
          <w:szCs w:val="26"/>
        </w:rPr>
        <w:t>- протоколом</w:t>
      </w:r>
      <w:r w:rsidR="008C5F85">
        <w:rPr>
          <w:sz w:val="26"/>
          <w:szCs w:val="26"/>
        </w:rPr>
        <w:t xml:space="preserve"> № </w:t>
      </w:r>
      <w:r w:rsidR="004E4D5C">
        <w:rPr>
          <w:sz w:val="26"/>
          <w:szCs w:val="26"/>
        </w:rPr>
        <w:t>8210 №002323</w:t>
      </w:r>
      <w:r w:rsidR="008C5F85">
        <w:rPr>
          <w:sz w:val="26"/>
          <w:szCs w:val="26"/>
        </w:rPr>
        <w:t xml:space="preserve"> </w:t>
      </w:r>
      <w:r w:rsidRPr="00245F3D">
        <w:rPr>
          <w:sz w:val="26"/>
          <w:szCs w:val="26"/>
        </w:rPr>
        <w:t xml:space="preserve">об </w:t>
      </w:r>
      <w:r w:rsidR="008C5F85">
        <w:rPr>
          <w:sz w:val="26"/>
          <w:szCs w:val="26"/>
        </w:rPr>
        <w:t>а</w:t>
      </w:r>
      <w:r w:rsidR="004E4D5C">
        <w:rPr>
          <w:sz w:val="26"/>
          <w:szCs w:val="26"/>
        </w:rPr>
        <w:t>дминистративном задержании от 19.03.2022г. (л.д.9);</w:t>
      </w:r>
    </w:p>
    <w:p w:rsidR="004E4D5C" w:rsidRPr="00245F3D" w:rsidP="00245F3D">
      <w:pPr>
        <w:pStyle w:val="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>
        <w:rPr>
          <w:sz w:val="26"/>
          <w:szCs w:val="26"/>
        </w:rPr>
        <w:t>- заявлением КУСП №1875 от 19.03.2022г. (л.д.10).</w:t>
      </w:r>
    </w:p>
    <w:p w:rsidR="00245F3D" w:rsidRPr="00245F3D" w:rsidP="00245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5F3D">
        <w:rPr>
          <w:rFonts w:ascii="Times New Roman" w:eastAsia="Times New Roman" w:hAnsi="Times New Roman" w:cs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245F3D" w:rsidP="0024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F3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history="1">
        <w:r w:rsidRPr="00245F3D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245F3D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(</w:t>
      </w:r>
      <w:hyperlink r:id="rId5" w:history="1">
        <w:r w:rsidRPr="00245F3D">
          <w:rPr>
            <w:rFonts w:ascii="Times New Roman" w:eastAsia="Times New Roman" w:hAnsi="Times New Roman" w:cs="Times New Roman"/>
            <w:sz w:val="26"/>
            <w:szCs w:val="26"/>
          </w:rPr>
          <w:t>часть 1 статьи 4.1</w:t>
        </w:r>
      </w:hyperlink>
      <w:r w:rsidRPr="00245F3D">
        <w:rPr>
          <w:rFonts w:ascii="Times New Roman" w:eastAsia="Times New Roman" w:hAnsi="Times New Roman" w:cs="Times New Roman"/>
          <w:sz w:val="26"/>
          <w:szCs w:val="26"/>
        </w:rPr>
        <w:t xml:space="preserve"> названного Кодекса).</w:t>
      </w:r>
    </w:p>
    <w:p w:rsidR="00245F3D" w:rsidRPr="00245F3D" w:rsidP="00245F3D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245F3D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4E4D5C" w:rsidR="004E4D5C">
        <w:rPr>
          <w:rFonts w:ascii="Times New Roman" w:hAnsi="Times New Roman"/>
          <w:sz w:val="26"/>
          <w:szCs w:val="26"/>
        </w:rPr>
        <w:t>Демьянов</w:t>
      </w:r>
      <w:r w:rsidR="004E4D5C">
        <w:rPr>
          <w:rFonts w:ascii="Times New Roman" w:hAnsi="Times New Roman"/>
          <w:sz w:val="26"/>
          <w:szCs w:val="26"/>
        </w:rPr>
        <w:t>а</w:t>
      </w:r>
      <w:r w:rsidRPr="004E4D5C" w:rsidR="004E4D5C">
        <w:rPr>
          <w:rFonts w:ascii="Times New Roman" w:hAnsi="Times New Roman"/>
          <w:sz w:val="26"/>
          <w:szCs w:val="26"/>
        </w:rPr>
        <w:t xml:space="preserve"> Ю.В.</w:t>
      </w:r>
      <w:r w:rsidRPr="004E4D5C">
        <w:rPr>
          <w:rFonts w:ascii="Times New Roman" w:hAnsi="Times New Roman"/>
          <w:sz w:val="26"/>
          <w:szCs w:val="26"/>
        </w:rPr>
        <w:t>,</w:t>
      </w:r>
      <w:r w:rsidRPr="00245F3D">
        <w:rPr>
          <w:rFonts w:ascii="Times New Roman" w:hAnsi="Times New Roman"/>
          <w:sz w:val="26"/>
          <w:szCs w:val="26"/>
        </w:rPr>
        <w:t xml:space="preserve"> является  раскаяние в </w:t>
      </w:r>
      <w:r w:rsidRPr="00245F3D">
        <w:rPr>
          <w:rFonts w:ascii="Times New Roman" w:hAnsi="Times New Roman"/>
          <w:sz w:val="26"/>
          <w:szCs w:val="26"/>
        </w:rPr>
        <w:t>содеянном</w:t>
      </w:r>
      <w:r w:rsidRPr="00245F3D">
        <w:rPr>
          <w:rFonts w:ascii="Times New Roman" w:hAnsi="Times New Roman"/>
          <w:sz w:val="26"/>
          <w:szCs w:val="26"/>
        </w:rPr>
        <w:t xml:space="preserve">. </w:t>
      </w:r>
    </w:p>
    <w:p w:rsidR="00245F3D" w:rsidRPr="00245F3D" w:rsidP="00245F3D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245F3D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4E4D5C" w:rsidR="004E4D5C">
        <w:rPr>
          <w:rFonts w:ascii="Times New Roman" w:hAnsi="Times New Roman"/>
          <w:sz w:val="26"/>
          <w:szCs w:val="26"/>
        </w:rPr>
        <w:t>Демьянов</w:t>
      </w:r>
      <w:r w:rsidR="004E4D5C">
        <w:rPr>
          <w:rFonts w:ascii="Times New Roman" w:hAnsi="Times New Roman"/>
          <w:sz w:val="26"/>
          <w:szCs w:val="26"/>
        </w:rPr>
        <w:t>а</w:t>
      </w:r>
      <w:r w:rsidRPr="004E4D5C" w:rsidR="004E4D5C">
        <w:rPr>
          <w:rFonts w:ascii="Times New Roman" w:hAnsi="Times New Roman"/>
          <w:sz w:val="26"/>
          <w:szCs w:val="26"/>
        </w:rPr>
        <w:t xml:space="preserve"> Ю.В.</w:t>
      </w:r>
      <w:r w:rsidRPr="00245F3D">
        <w:rPr>
          <w:rFonts w:ascii="Times New Roman" w:hAnsi="Times New Roman"/>
          <w:sz w:val="26"/>
          <w:szCs w:val="26"/>
        </w:rPr>
        <w:t>, не установлено.</w:t>
      </w:r>
    </w:p>
    <w:p w:rsidR="00245F3D" w:rsidRPr="00245F3D" w:rsidP="00245F3D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245F3D">
        <w:rPr>
          <w:i w:val="0"/>
          <w:iCs w:val="0"/>
          <w:sz w:val="26"/>
          <w:szCs w:val="26"/>
        </w:rPr>
        <w:t xml:space="preserve">Учитывая характер совершенного административного правонарушения, личность </w:t>
      </w:r>
      <w:r w:rsidRPr="00BE11D2" w:rsidR="004E4D5C">
        <w:rPr>
          <w:i w:val="0"/>
          <w:sz w:val="26"/>
          <w:szCs w:val="26"/>
        </w:rPr>
        <w:t>Демьянова Ю.В.</w:t>
      </w:r>
      <w:r w:rsidRPr="00BE11D2">
        <w:rPr>
          <w:i w:val="0"/>
          <w:iCs w:val="0"/>
          <w:sz w:val="26"/>
          <w:szCs w:val="26"/>
        </w:rPr>
        <w:t xml:space="preserve">, </w:t>
      </w:r>
      <w:r w:rsidRPr="00245F3D">
        <w:rPr>
          <w:i w:val="0"/>
          <w:iCs w:val="0"/>
          <w:sz w:val="26"/>
          <w:szCs w:val="26"/>
        </w:rPr>
        <w:t>его имущественное и семейное положение, наличие смягчающих административную ответственность обстоятельств, мировой судья считает, что к нему подлежит применению мера административного наказания в виде административного штрафа в размере 500 рублей.</w:t>
      </w:r>
    </w:p>
    <w:p w:rsidR="00245F3D" w:rsidRPr="00245F3D" w:rsidP="00245F3D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245F3D">
        <w:rPr>
          <w:i w:val="0"/>
          <w:iCs w:val="0"/>
          <w:sz w:val="26"/>
          <w:szCs w:val="26"/>
        </w:rPr>
        <w:t>Руководствуясь ст. ст. 20.21, 29.9, 29.10 Кодекса РФ об административных правонарушениях, мировой судья</w:t>
      </w:r>
    </w:p>
    <w:p w:rsidR="00245F3D" w:rsidRPr="00245F3D" w:rsidP="00245F3D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  <w:r w:rsidRPr="00245F3D">
        <w:rPr>
          <w:i w:val="0"/>
          <w:iCs w:val="0"/>
          <w:sz w:val="26"/>
          <w:szCs w:val="26"/>
        </w:rPr>
        <w:t>ПОСТАНОВИЛ:</w:t>
      </w:r>
    </w:p>
    <w:p w:rsidR="00245F3D" w:rsidRPr="0097344F" w:rsidP="00245F3D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10"/>
          <w:szCs w:val="26"/>
        </w:rPr>
      </w:pPr>
    </w:p>
    <w:p w:rsidR="00245F3D" w:rsidRPr="00245F3D" w:rsidP="00245F3D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8C5F85">
        <w:rPr>
          <w:i w:val="0"/>
          <w:iCs w:val="0"/>
          <w:sz w:val="26"/>
          <w:szCs w:val="26"/>
        </w:rPr>
        <w:t>Признать</w:t>
      </w:r>
      <w:r w:rsidRPr="008C5F85" w:rsidR="008C5F85">
        <w:rPr>
          <w:i w:val="0"/>
          <w:iCs w:val="0"/>
          <w:sz w:val="26"/>
          <w:szCs w:val="26"/>
        </w:rPr>
        <w:t xml:space="preserve"> </w:t>
      </w:r>
      <w:r w:rsidRPr="00BE11D2" w:rsidR="00BE11D2">
        <w:rPr>
          <w:i w:val="0"/>
          <w:sz w:val="26"/>
          <w:szCs w:val="26"/>
        </w:rPr>
        <w:t xml:space="preserve">Демьянова Юрия Валерьевича, </w:t>
      </w:r>
      <w:r w:rsidR="0008148C">
        <w:rPr>
          <w:i w:val="0"/>
          <w:sz w:val="26"/>
          <w:szCs w:val="26"/>
        </w:rPr>
        <w:t>***</w:t>
      </w:r>
      <w:r w:rsidRPr="00BE11D2" w:rsidR="00BE11D2">
        <w:rPr>
          <w:i w:val="0"/>
          <w:sz w:val="26"/>
          <w:szCs w:val="26"/>
        </w:rPr>
        <w:t xml:space="preserve"> года рождения</w:t>
      </w:r>
      <w:r w:rsidRPr="00BE11D2" w:rsidR="008C5F85">
        <w:rPr>
          <w:i w:val="0"/>
          <w:sz w:val="26"/>
          <w:szCs w:val="26"/>
        </w:rPr>
        <w:t>,</w:t>
      </w:r>
      <w:r w:rsidRPr="00245F3D">
        <w:rPr>
          <w:i w:val="0"/>
          <w:sz w:val="26"/>
          <w:szCs w:val="26"/>
        </w:rPr>
        <w:t xml:space="preserve"> </w:t>
      </w:r>
      <w:r w:rsidRPr="00245F3D">
        <w:rPr>
          <w:i w:val="0"/>
          <w:iCs w:val="0"/>
          <w:sz w:val="26"/>
          <w:szCs w:val="26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245F3D" w:rsidRPr="00245F3D" w:rsidP="00245F3D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6"/>
          <w:szCs w:val="26"/>
        </w:rPr>
      </w:pPr>
      <w:r w:rsidRPr="00245F3D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843A47" w:rsidP="00843A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F3D">
        <w:rPr>
          <w:rFonts w:ascii="Times New Roman" w:hAnsi="Times New Roman" w:cs="Times New Roman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9102013284</w:t>
      </w:r>
      <w:r w:rsidRPr="00245F3D">
        <w:rPr>
          <w:rFonts w:ascii="Times New Roman" w:hAnsi="Times New Roman" w:cs="Times New Roman"/>
          <w:sz w:val="26"/>
          <w:szCs w:val="26"/>
        </w:rPr>
        <w:t xml:space="preserve">, КПП: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910201001</w:t>
      </w:r>
      <w:r w:rsidRPr="00245F3D">
        <w:rPr>
          <w:rFonts w:ascii="Times New Roman" w:hAnsi="Times New Roman" w:cs="Times New Roman"/>
          <w:sz w:val="26"/>
          <w:szCs w:val="26"/>
        </w:rPr>
        <w:t xml:space="preserve">, БИК: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013510002</w:t>
      </w:r>
      <w:r w:rsidRPr="00245F3D">
        <w:rPr>
          <w:rFonts w:ascii="Times New Roman" w:hAnsi="Times New Roman" w:cs="Times New Roman"/>
          <w:sz w:val="26"/>
          <w:szCs w:val="26"/>
        </w:rPr>
        <w:t xml:space="preserve">. Единый казначейский счет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40102810645370000035</w:t>
      </w:r>
      <w:r w:rsidRPr="00245F3D">
        <w:rPr>
          <w:rFonts w:ascii="Times New Roman" w:hAnsi="Times New Roman" w:cs="Times New Roman"/>
          <w:sz w:val="26"/>
          <w:szCs w:val="26"/>
        </w:rPr>
        <w:t xml:space="preserve">, казначейский счет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03100643000000017500</w:t>
      </w:r>
      <w:r w:rsidRPr="00245F3D">
        <w:rPr>
          <w:rFonts w:ascii="Times New Roman" w:hAnsi="Times New Roman" w:cs="Times New Roman"/>
          <w:sz w:val="26"/>
          <w:szCs w:val="26"/>
        </w:rPr>
        <w:t xml:space="preserve">, лицевой счет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04752203230</w:t>
      </w:r>
      <w:r w:rsidRPr="00245F3D">
        <w:rPr>
          <w:rFonts w:ascii="Times New Roman" w:hAnsi="Times New Roman" w:cs="Times New Roman"/>
          <w:sz w:val="26"/>
          <w:szCs w:val="26"/>
        </w:rPr>
        <w:t xml:space="preserve"> в УФК по Республике Крым, Код свободного реестра 35220323, ОКТМО 35604000, КБ</w:t>
      </w:r>
      <w:r>
        <w:rPr>
          <w:rFonts w:ascii="Times New Roman" w:hAnsi="Times New Roman" w:cs="Times New Roman"/>
          <w:sz w:val="26"/>
          <w:szCs w:val="26"/>
        </w:rPr>
        <w:t xml:space="preserve">К: 828 1 16 01203 01 0021 140, </w:t>
      </w:r>
      <w:r w:rsidRPr="00245F3D">
        <w:rPr>
          <w:rFonts w:ascii="Times New Roman" w:hAnsi="Times New Roman" w:cs="Times New Roman"/>
          <w:sz w:val="26"/>
          <w:szCs w:val="26"/>
        </w:rPr>
        <w:t xml:space="preserve">УИН </w:t>
      </w:r>
      <w:r w:rsidRPr="00BE11D2" w:rsidR="00BE11D2">
        <w:rPr>
          <w:rFonts w:ascii="Times New Roman" w:hAnsi="Times New Roman" w:cs="Times New Roman"/>
          <w:sz w:val="26"/>
          <w:szCs w:val="26"/>
        </w:rPr>
        <w:t>0410760300275001022220104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F3D" w:rsidRPr="00843A47" w:rsidP="00843A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</w:pPr>
      <w:r w:rsidRPr="00843A4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Квитанцию об оплате штрафа сдать в </w:t>
      </w:r>
      <w:r w:rsidRPr="00843A47">
        <w:rPr>
          <w:rFonts w:ascii="Times New Roman" w:eastAsia="Newton-Regular" w:hAnsi="Times New Roman" w:cs="Times New Roman"/>
          <w:sz w:val="26"/>
          <w:szCs w:val="26"/>
        </w:rPr>
        <w:t xml:space="preserve"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843A47">
        <w:rPr>
          <w:rFonts w:ascii="Times New Roman" w:eastAsia="Newton-Regular" w:hAnsi="Times New Roman" w:cs="Times New Roman"/>
          <w:sz w:val="26"/>
          <w:szCs w:val="26"/>
        </w:rPr>
        <w:t>каб</w:t>
      </w:r>
      <w:r w:rsidRPr="00843A47">
        <w:rPr>
          <w:rFonts w:ascii="Times New Roman" w:eastAsia="Newton-Regular" w:hAnsi="Times New Roman" w:cs="Times New Roman"/>
          <w:sz w:val="26"/>
          <w:szCs w:val="26"/>
        </w:rPr>
        <w:t>. 7 - для приобщения к материалам дела.</w:t>
      </w:r>
    </w:p>
    <w:p w:rsidR="00245F3D" w:rsidRPr="00245F3D" w:rsidP="0024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A47">
        <w:rPr>
          <w:rFonts w:ascii="Times New Roman" w:hAnsi="Times New Roman" w:cs="Times New Roman"/>
          <w:sz w:val="26"/>
          <w:szCs w:val="26"/>
        </w:rPr>
        <w:t>При отсутствии документа,</w:t>
      </w:r>
      <w:r w:rsidRPr="00245F3D">
        <w:rPr>
          <w:rFonts w:ascii="Times New Roman" w:hAnsi="Times New Roman" w:cs="Times New Roman"/>
          <w:sz w:val="26"/>
          <w:szCs w:val="26"/>
        </w:rPr>
        <w:t xml:space="preserve">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45F3D" w:rsidRPr="00245F3D" w:rsidP="0024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F3D">
        <w:rPr>
          <w:rFonts w:ascii="Times New Roman" w:hAnsi="Times New Roman" w:cs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5F3D" w:rsidRPr="00245F3D" w:rsidP="00245F3D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245F3D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245F3D" w:rsidRPr="00245F3D" w:rsidP="00245F3D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245F3D" w:rsidRPr="00245F3D" w:rsidP="00245F3D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245F3D">
        <w:rPr>
          <w:i w:val="0"/>
          <w:iCs w:val="0"/>
          <w:sz w:val="26"/>
          <w:szCs w:val="26"/>
        </w:rPr>
        <w:t xml:space="preserve">Мировой судья                                  </w:t>
      </w:r>
      <w:r w:rsidRPr="00245F3D">
        <w:rPr>
          <w:i w:val="0"/>
          <w:iCs w:val="0"/>
          <w:sz w:val="26"/>
          <w:szCs w:val="26"/>
        </w:rPr>
        <w:tab/>
      </w:r>
      <w:r w:rsidRPr="00245F3D">
        <w:rPr>
          <w:i w:val="0"/>
          <w:iCs w:val="0"/>
          <w:sz w:val="26"/>
          <w:szCs w:val="26"/>
        </w:rPr>
        <w:tab/>
        <w:t xml:space="preserve">                 </w:t>
      </w:r>
      <w:r w:rsidR="0097344F">
        <w:rPr>
          <w:i w:val="0"/>
          <w:iCs w:val="0"/>
          <w:sz w:val="26"/>
          <w:szCs w:val="26"/>
        </w:rPr>
        <w:t xml:space="preserve">    </w:t>
      </w:r>
      <w:r w:rsidRPr="00245F3D">
        <w:rPr>
          <w:i w:val="0"/>
          <w:iCs w:val="0"/>
          <w:sz w:val="26"/>
          <w:szCs w:val="26"/>
        </w:rPr>
        <w:t xml:space="preserve">                Есина Е.А.</w:t>
      </w:r>
    </w:p>
    <w:p w:rsidR="00245F3D" w:rsidRPr="00245F3D" w:rsidP="00245F3D">
      <w:pPr>
        <w:pStyle w:val="30"/>
        <w:shd w:val="clear" w:color="auto" w:fill="auto"/>
        <w:spacing w:line="240" w:lineRule="auto"/>
        <w:ind w:left="20" w:right="20" w:firstLine="689"/>
        <w:rPr>
          <w:i w:val="0"/>
          <w:sz w:val="26"/>
          <w:szCs w:val="26"/>
        </w:rPr>
      </w:pPr>
    </w:p>
    <w:p w:rsidR="00245F3D" w:rsidRPr="00245F3D" w:rsidP="00245F3D">
      <w:pPr>
        <w:pStyle w:val="30"/>
        <w:shd w:val="clear" w:color="auto" w:fill="auto"/>
        <w:spacing w:line="240" w:lineRule="auto"/>
        <w:ind w:left="20" w:right="20" w:firstLine="689"/>
        <w:jc w:val="center"/>
        <w:rPr>
          <w:i w:val="0"/>
          <w:sz w:val="26"/>
          <w:szCs w:val="26"/>
        </w:rPr>
      </w:pPr>
    </w:p>
    <w:p w:rsidR="00245F3D" w:rsidRPr="00245F3D" w:rsidP="00245F3D">
      <w:pPr>
        <w:pStyle w:val="30"/>
        <w:shd w:val="clear" w:color="auto" w:fill="auto"/>
        <w:spacing w:line="240" w:lineRule="auto"/>
        <w:ind w:left="20" w:right="20" w:firstLine="689"/>
        <w:jc w:val="center"/>
        <w:rPr>
          <w:i w:val="0"/>
          <w:sz w:val="26"/>
          <w:szCs w:val="26"/>
        </w:rPr>
        <w:sectPr w:rsidSect="00CB6A5D">
          <w:headerReference w:type="default" r:id="rId6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245F3D" w:rsidRPr="00245F3D" w:rsidP="00245F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45F3D" w:rsidRPr="00245F3D" w:rsidP="00245F3D">
      <w:pPr>
        <w:spacing w:before="34" w:after="34" w:line="240" w:lineRule="auto"/>
        <w:rPr>
          <w:rFonts w:ascii="Times New Roman" w:hAnsi="Times New Roman" w:cs="Times New Roman"/>
          <w:sz w:val="26"/>
          <w:szCs w:val="26"/>
        </w:rPr>
      </w:pPr>
    </w:p>
    <w:p w:rsidR="004A67F1" w:rsidRPr="00245F3D">
      <w:pPr>
        <w:rPr>
          <w:rFonts w:ascii="Times New Roman" w:hAnsi="Times New Roman" w:cs="Times New Roman"/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8C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8148C"/>
    <w:rsid w:val="00197175"/>
    <w:rsid w:val="00245F3D"/>
    <w:rsid w:val="004A67F1"/>
    <w:rsid w:val="004E4D5C"/>
    <w:rsid w:val="00535123"/>
    <w:rsid w:val="00766A24"/>
    <w:rsid w:val="007966E7"/>
    <w:rsid w:val="007E14F8"/>
    <w:rsid w:val="00843A47"/>
    <w:rsid w:val="00880FB9"/>
    <w:rsid w:val="008C5F85"/>
    <w:rsid w:val="0097344F"/>
    <w:rsid w:val="009F0096"/>
    <w:rsid w:val="00BE1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195052&amp;rnd=244973.67636064" TargetMode="External" /><Relationship Id="rId5" Type="http://schemas.openxmlformats.org/officeDocument/2006/relationships/hyperlink" Target="http://www.consultant.ru/cons/cgi/online.cgi?req=doc&amp;base=LAW&amp;n=195052&amp;rnd=244973.865716260&amp;dst=100134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