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5-27-</w:t>
      </w:r>
      <w:r>
        <w:rPr>
          <w:rFonts w:ascii="Times New Roman" w:eastAsia="Times New Roman" w:hAnsi="Times New Roman" w:cs="Times New Roman"/>
          <w:sz w:val="22"/>
          <w:szCs w:val="22"/>
        </w:rPr>
        <w:t>109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ПОСТАНОВЛЕНИЕ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Style w:val="cat-Dategrp-8rplc-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2"/>
          <w:szCs w:val="22"/>
        </w:rPr>
        <w:t>адрес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), рассмотрев дело об административном правонарушении, в отношении: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Style w:val="cat-FIOgrp-15rplc-6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Эбазера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Ризаевича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со слов инвалидность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 и II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групп не имеет, гражданина РФ,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военнослужащим не является, зарегистрированного 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Addressgrp-5rplc-1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(личность установлена согласно </w:t>
      </w:r>
      <w:r>
        <w:rPr>
          <w:rStyle w:val="cat-PassportDatagrp-22rplc-11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Style w:val="cat-ExternalSystemDefinedgrp-26rplc-12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код 9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0-00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2 ст. 12.26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УСТАНОВИЛ: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Style w:val="cat-Dategrp-9rplc-1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</w:t>
      </w:r>
      <w:r>
        <w:rPr>
          <w:rStyle w:val="cat-Timegrp-23rplc-16"/>
          <w:rFonts w:ascii="Times New Roman" w:eastAsia="Times New Roman" w:hAnsi="Times New Roman" w:cs="Times New Roman"/>
          <w:sz w:val="22"/>
          <w:szCs w:val="22"/>
        </w:rPr>
        <w:t>время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по </w:t>
      </w:r>
      <w:r>
        <w:rPr>
          <w:rStyle w:val="cat-Addressgrp-6rplc-17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7rplc-18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водитель </w:t>
      </w:r>
      <w:r>
        <w:rPr>
          <w:rStyle w:val="cat-FIOgrp-16rplc-1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>электросамокатом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Kugoo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600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MAX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SPEED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без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г.р.з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не имея права управления транспортным средством, с признаками опьянения </w:t>
      </w:r>
      <w:r>
        <w:rPr>
          <w:rFonts w:ascii="Times New Roman" w:eastAsia="Times New Roman" w:hAnsi="Times New Roman" w:cs="Times New Roman"/>
          <w:sz w:val="22"/>
          <w:szCs w:val="22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0rplc-2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1090. Действия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судебном заседании </w:t>
      </w:r>
      <w:r>
        <w:rPr>
          <w:rStyle w:val="cat-FIOgrp-16rplc-21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разъяснены права и обязанности, предусмотренные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ст. 51 Конституции Российской Федерации. Отводов и самоотводов не заявлено. В ходе судебного разбирательства </w:t>
      </w:r>
      <w:r>
        <w:rPr>
          <w:rStyle w:val="cat-FIOgrp-16rplc-22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вину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признал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также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пояснил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что не имеет права управления транспортными средствами, так как не получал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Заслушав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виновности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7rplc-23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4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</w:t>
      </w:r>
      <w:r>
        <w:rPr>
          <w:rStyle w:val="cat-Dategrp-11rplc-2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Согласно протоколу об отстранении от управления транспортным средством от </w:t>
      </w:r>
      <w:r>
        <w:rPr>
          <w:rStyle w:val="cat-Dategrp-9rplc-26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82 ОТ </w:t>
      </w:r>
      <w:r>
        <w:rPr>
          <w:rStyle w:val="cat-PhoneNumbergrp-24rplc-2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 </w:t>
      </w:r>
      <w:r>
        <w:rPr>
          <w:rStyle w:val="cat-FIOgrp-17rplc-2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были выявлены признаки опьянения в виде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резкое </w:t>
      </w:r>
      <w:r>
        <w:rPr>
          <w:rFonts w:ascii="Times New Roman" w:eastAsia="Times New Roman" w:hAnsi="Times New Roman" w:cs="Times New Roman"/>
          <w:sz w:val="22"/>
          <w:szCs w:val="22"/>
        </w:rPr>
        <w:t>изменение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окраски кожных покров лица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ввиду чего последний отстранен должностным лицом от управления транспортным средством,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ему предложено пройти освидетельствование на состояние алкогольного опьянения, от прохождения которого </w:t>
      </w:r>
      <w:r>
        <w:rPr>
          <w:rStyle w:val="cat-FIOgrp-16rplc-2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отказался,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что зафиксировано на видеозаписи.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Согласно протоколу о направлении на медицинское освидетельствование от </w:t>
      </w:r>
      <w:r>
        <w:rPr>
          <w:rStyle w:val="cat-Dategrp-9rplc-3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82 </w:t>
      </w: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 </w:t>
      </w:r>
      <w:r>
        <w:rPr>
          <w:rStyle w:val="cat-PhoneNumbergrp-25rplc-3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основанием для направления </w:t>
      </w:r>
      <w:r>
        <w:rPr>
          <w:rStyle w:val="cat-FIOgrp-18rplc-32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>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 медицинское освидетельствование,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 состояние опьянения послужил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отказ от прохождения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прохождения медицинского освидетельствования </w:t>
      </w:r>
      <w:r>
        <w:rPr>
          <w:rStyle w:val="cat-FIOgrp-16rplc-33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отказался, что подтверждается его подписью в соответствующей графе протокола о направлении на медицинское освидетельствование и видеозаписью.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Ф</w:t>
      </w:r>
      <w:r>
        <w:rPr>
          <w:rFonts w:ascii="Times New Roman" w:eastAsia="Times New Roman" w:hAnsi="Times New Roman" w:cs="Times New Roman"/>
          <w:sz w:val="22"/>
          <w:szCs w:val="22"/>
        </w:rPr>
        <w:t>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82 </w:t>
      </w:r>
      <w:r>
        <w:rPr>
          <w:rFonts w:ascii="Times New Roman" w:eastAsia="Times New Roman" w:hAnsi="Times New Roman" w:cs="Times New Roman"/>
          <w:sz w:val="22"/>
          <w:szCs w:val="22"/>
        </w:rPr>
        <w:t>АП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325</w:t>
      </w:r>
      <w:r>
        <w:rPr>
          <w:rFonts w:ascii="Times New Roman" w:eastAsia="Times New Roman" w:hAnsi="Times New Roman" w:cs="Times New Roman"/>
          <w:sz w:val="22"/>
          <w:szCs w:val="22"/>
        </w:rPr>
        <w:t>222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9rplc-34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протоколом об отстранении от управления транспортным средством от </w:t>
      </w:r>
      <w:r>
        <w:rPr>
          <w:rStyle w:val="cat-Dategrp-9rplc-3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PhoneNumbergrp-24rplc-3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протоколом о направлении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82 </w:t>
      </w:r>
      <w:r>
        <w:rPr>
          <w:rFonts w:ascii="Times New Roman" w:eastAsia="Times New Roman" w:hAnsi="Times New Roman" w:cs="Times New Roman"/>
          <w:sz w:val="22"/>
          <w:szCs w:val="22"/>
        </w:rPr>
        <w:t>МО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0202</w:t>
      </w:r>
      <w:r>
        <w:rPr>
          <w:rFonts w:ascii="Times New Roman" w:eastAsia="Times New Roman" w:hAnsi="Times New Roman" w:cs="Times New Roman"/>
          <w:sz w:val="22"/>
          <w:szCs w:val="22"/>
        </w:rPr>
        <w:t>98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9rplc-3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распиской </w:t>
      </w:r>
      <w:r>
        <w:rPr>
          <w:rStyle w:val="cat-FIOgrp-19rplc-3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eastAsia="Times New Roman" w:hAnsi="Times New Roman" w:cs="Times New Roman"/>
          <w:sz w:val="22"/>
          <w:szCs w:val="22"/>
        </w:rPr>
        <w:t>ходатайством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7rplc-3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 приеме-передаче транспортного средства;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копией свидетельства о поверке;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Справкой,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12rplc-4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согласно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данным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которой </w:t>
      </w:r>
      <w:r>
        <w:rPr>
          <w:rStyle w:val="cat-FIOgrp-16rplc-41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водительское удостоверение </w:t>
      </w:r>
      <w:r>
        <w:rPr>
          <w:rFonts w:ascii="Times New Roman" w:eastAsia="Times New Roman" w:hAnsi="Times New Roman" w:cs="Times New Roman"/>
          <w:sz w:val="22"/>
          <w:szCs w:val="22"/>
        </w:rPr>
        <w:t>на право управления транспортными средствами не получал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справкой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</w:t>
      </w:r>
      <w:r>
        <w:rPr>
          <w:rFonts w:ascii="Times New Roman" w:eastAsia="Times New Roman" w:hAnsi="Times New Roman" w:cs="Times New Roman"/>
          <w:sz w:val="22"/>
          <w:szCs w:val="22"/>
        </w:rPr>
        <w:t>ачальника отделения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ГИБДД МВД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России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по </w:t>
      </w:r>
      <w:r>
        <w:rPr>
          <w:rStyle w:val="cat-Addressgrp-2rplc-4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2rplc-43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согласно данным которой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4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  <w:sz w:val="22"/>
          <w:szCs w:val="22"/>
        </w:rPr>
        <w:t>ст.ст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12.8, 12.26 КоАП РФ, ч. 3 ст. 12.27 </w:t>
      </w:r>
      <w:r>
        <w:rPr>
          <w:rFonts w:ascii="Times New Roman" w:eastAsia="Times New Roman" w:hAnsi="Times New Roman" w:cs="Times New Roman"/>
          <w:sz w:val="22"/>
          <w:szCs w:val="22"/>
        </w:rPr>
        <w:t>КоАП РФ, а также к уголовной ответственности по ч.</w:t>
      </w:r>
      <w:r>
        <w:rPr>
          <w:rFonts w:ascii="Times New Roman" w:eastAsia="Times New Roman" w:hAnsi="Times New Roman" w:cs="Times New Roman"/>
          <w:sz w:val="22"/>
          <w:szCs w:val="22"/>
        </w:rPr>
        <w:t>ч.</w:t>
      </w:r>
      <w:r>
        <w:rPr>
          <w:rFonts w:ascii="Times New Roman" w:eastAsia="Times New Roman" w:hAnsi="Times New Roman" w:cs="Times New Roman"/>
          <w:sz w:val="22"/>
          <w:szCs w:val="22"/>
        </w:rPr>
        <w:t>2,4,6 ст. 264 и ст. 264.1 УК РФ не привлекался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>
        <w:rPr>
          <w:rFonts w:ascii="Times New Roman" w:eastAsia="Times New Roman" w:hAnsi="Times New Roman" w:cs="Times New Roman"/>
          <w:sz w:val="22"/>
          <w:szCs w:val="22"/>
        </w:rPr>
        <w:t>сведениями о привлечении к административной отве</w:t>
      </w:r>
      <w:r>
        <w:rPr>
          <w:rFonts w:ascii="Times New Roman" w:eastAsia="Times New Roman" w:hAnsi="Times New Roman" w:cs="Times New Roman"/>
          <w:sz w:val="22"/>
          <w:szCs w:val="22"/>
        </w:rPr>
        <w:t>т</w:t>
      </w:r>
      <w:r>
        <w:rPr>
          <w:rFonts w:ascii="Times New Roman" w:eastAsia="Times New Roman" w:hAnsi="Times New Roman" w:cs="Times New Roman"/>
          <w:sz w:val="22"/>
          <w:szCs w:val="22"/>
        </w:rPr>
        <w:t>ственности;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видеоматериалами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Порядок направления </w:t>
      </w:r>
      <w:r>
        <w:rPr>
          <w:rStyle w:val="cat-FIOgrp-17rplc-45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 медицинское освидетельствование на состояние опьянения, предусмотренный положениями статьи 27.12 Кодекса Российской Федерации об административных правонарушениях и пунктов 3,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>
        <w:rPr>
          <w:rStyle w:val="cat-Dategrp-13rplc-46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1882, соблюден.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Оснований полагать, что указанное правонарушение совершено в состоянии крайней необходимости при рассмотрении дела мировым судьей не установлено.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Непосредственно меры обеспечения производства по делу об административном правонарушении в отношении </w:t>
      </w:r>
      <w:r>
        <w:rPr>
          <w:rStyle w:val="cat-FIOgrp-17rplc-47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проведены с применением видеозаписи в соответствии со статьей 27.12 Кодекса Российской Федерации об административных правонарушениях. 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подписании процессуальных документов каких-либо заявлений и замечаний от </w:t>
      </w:r>
      <w:r>
        <w:rPr>
          <w:rStyle w:val="cat-FIOgrp-17rplc-4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несмотря на имевшуюся возможность, не поступило.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6rplc-4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Обстоятельств</w:t>
      </w:r>
      <w:r>
        <w:rPr>
          <w:rFonts w:ascii="Times New Roman" w:eastAsia="Times New Roman" w:hAnsi="Times New Roman" w:cs="Times New Roman"/>
          <w:sz w:val="22"/>
          <w:szCs w:val="22"/>
        </w:rPr>
        <w:t>ом</w:t>
      </w:r>
      <w:r>
        <w:rPr>
          <w:rFonts w:ascii="Times New Roman" w:eastAsia="Times New Roman" w:hAnsi="Times New Roman" w:cs="Times New Roman"/>
          <w:sz w:val="22"/>
          <w:szCs w:val="22"/>
        </w:rPr>
        <w:t>, смягчающи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 административную </w:t>
      </w:r>
      <w:r>
        <w:rPr>
          <w:rFonts w:ascii="Times New Roman" w:eastAsia="Times New Roman" w:hAnsi="Times New Roman" w:cs="Times New Roman"/>
          <w:sz w:val="22"/>
          <w:szCs w:val="22"/>
        </w:rPr>
        <w:t>ответственность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 </w:t>
      </w:r>
      <w:r>
        <w:rPr>
          <w:rFonts w:ascii="Times New Roman" w:eastAsia="Times New Roman" w:hAnsi="Times New Roman" w:cs="Times New Roman"/>
          <w:sz w:val="22"/>
          <w:szCs w:val="22"/>
        </w:rPr>
        <w:t>признает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признание вины; </w:t>
      </w:r>
      <w:r>
        <w:rPr>
          <w:rFonts w:ascii="Times New Roman" w:eastAsia="Times New Roman" w:hAnsi="Times New Roman" w:cs="Times New Roman"/>
          <w:sz w:val="22"/>
          <w:szCs w:val="22"/>
        </w:rPr>
        <w:t>отягчающих административную ответственность мировым судьёй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не установлено.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 учетом характера совершенного административного правонарушения, личности виновного, </w:t>
      </w:r>
      <w:r>
        <w:rPr>
          <w:rFonts w:ascii="Times New Roman" w:eastAsia="Times New Roman" w:hAnsi="Times New Roman" w:cs="Times New Roman"/>
          <w:sz w:val="22"/>
          <w:szCs w:val="22"/>
        </w:rPr>
        <w:t>наличие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смягчающ</w:t>
      </w:r>
      <w:r>
        <w:rPr>
          <w:rFonts w:ascii="Times New Roman" w:eastAsia="Times New Roman" w:hAnsi="Times New Roman" w:cs="Times New Roman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отсутствие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16rplc-50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наказание в пределах санкции статьи (ч. 2 ст. 12.26 КоАП РФ) в виде административного ареста, поскольку именно данный вид и размер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наказания будет служить основанием для предотвращения совершения им аналогичных правонарушений вновь.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Обстоятельств, исключающих применение 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51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административного ареста,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szCs w:val="22"/>
        </w:rPr>
        <w:t>не установлено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(ч. 2 ст. 3.9 КоАП РФ)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 основании изложенного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мировой судья считает необходимым назначить </w:t>
      </w:r>
      <w:r>
        <w:rPr>
          <w:rStyle w:val="cat-FIOgrp-16rplc-52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sz w:val="22"/>
          <w:szCs w:val="22"/>
        </w:rPr>
        <w:t>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ст. 4.1, 3.9, </w:t>
      </w:r>
      <w:r>
        <w:rPr>
          <w:rFonts w:ascii="Times New Roman" w:eastAsia="Times New Roman" w:hAnsi="Times New Roman" w:cs="Times New Roman"/>
          <w:sz w:val="22"/>
          <w:szCs w:val="22"/>
        </w:rPr>
        <w:t>ч. 2 ст. 12.26, ст. ст. 29.9, 29.10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мировой судья</w:t>
      </w:r>
    </w:p>
    <w:p>
      <w:pPr>
        <w:spacing w:before="0" w:after="0"/>
        <w:ind w:firstLine="70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ПОСТАНОВИЛ: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Признать </w:t>
      </w:r>
      <w:r>
        <w:rPr>
          <w:rStyle w:val="cat-FIOgrp-15rplc-53"/>
          <w:rFonts w:ascii="Times New Roman" w:eastAsia="Times New Roman" w:hAnsi="Times New Roman" w:cs="Times New Roman"/>
          <w:b/>
          <w:bCs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Эбазера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Ризаевича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sz w:val="22"/>
          <w:szCs w:val="22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2"/>
          <w:szCs w:val="22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10 (десять) суток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Срок административного наказания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виде административного ареста, </w:t>
      </w:r>
      <w:r>
        <w:rPr>
          <w:rFonts w:ascii="Times New Roman" w:eastAsia="Times New Roman" w:hAnsi="Times New Roman" w:cs="Times New Roman"/>
          <w:sz w:val="22"/>
          <w:szCs w:val="22"/>
        </w:rPr>
        <w:t>назначенного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54"/>
          <w:rFonts w:ascii="Times New Roman" w:eastAsia="Times New Roman" w:hAnsi="Times New Roman" w:cs="Times New Roman"/>
          <w:b/>
          <w:bCs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исчислять с момента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задержания </w:t>
      </w:r>
      <w:r>
        <w:rPr>
          <w:rFonts w:ascii="Times New Roman" w:eastAsia="Times New Roman" w:hAnsi="Times New Roman" w:cs="Times New Roman"/>
          <w:sz w:val="22"/>
          <w:szCs w:val="22"/>
        </w:rPr>
        <w:t>органами внутренних дел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Постановление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может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быть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обжаловано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районный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1rplc-5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через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мирового судью </w:t>
      </w:r>
      <w:r>
        <w:rPr>
          <w:rFonts w:ascii="Times New Roman" w:eastAsia="Times New Roman" w:hAnsi="Times New Roman" w:cs="Times New Roman"/>
          <w:sz w:val="22"/>
          <w:szCs w:val="22"/>
        </w:rPr>
        <w:t>судебного участка №27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течение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дней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дня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вручения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или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копии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постановления.</w:t>
      </w:r>
    </w:p>
    <w:p>
      <w:pPr>
        <w:spacing w:before="0" w:after="0"/>
        <w:ind w:firstLine="709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Style w:val="cat-FIOgrp-20rplc-58"/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6rplc-12">
    <w:name w:val="cat-ExternalSystemDefined grp-26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Timegrp-23rplc-16">
    <w:name w:val="cat-Time grp-23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PhoneNumbergrp-24rplc-27">
    <w:name w:val="cat-PhoneNumber grp-24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PhoneNumbergrp-25rplc-31">
    <w:name w:val="cat-PhoneNumber grp-25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Dategrp-9rplc-34">
    <w:name w:val="cat-Date grp-9 rplc-34"/>
    <w:basedOn w:val="DefaultParagraphFont"/>
  </w:style>
  <w:style w:type="character" w:customStyle="1" w:styleId="cat-Dategrp-9rplc-35">
    <w:name w:val="cat-Date grp-9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Dategrp-9rplc-37">
    <w:name w:val="cat-Date grp-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Dategrp-12rplc-40">
    <w:name w:val="cat-Date grp-12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Dategrp-12rplc-43">
    <w:name w:val="cat-Date grp-12 rplc-43"/>
    <w:basedOn w:val="DefaultParagraphFont"/>
  </w:style>
  <w:style w:type="character" w:customStyle="1" w:styleId="cat-FIOgrp-16rplc-44">
    <w:name w:val="cat-FIO grp-16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Dategrp-13rplc-46">
    <w:name w:val="cat-Date grp-13 rplc-46"/>
    <w:basedOn w:val="DefaultParagraphFont"/>
  </w:style>
  <w:style w:type="character" w:customStyle="1" w:styleId="cat-FIOgrp-17rplc-47">
    <w:name w:val="cat-FIO grp-17 rplc-47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FIOgrp-16rplc-50">
    <w:name w:val="cat-FIO grp-16 rplc-50"/>
    <w:basedOn w:val="DefaultParagraphFont"/>
  </w:style>
  <w:style w:type="character" w:customStyle="1" w:styleId="cat-FIOgrp-16rplc-51">
    <w:name w:val="cat-FIO grp-16 rplc-51"/>
    <w:basedOn w:val="DefaultParagraphFont"/>
  </w:style>
  <w:style w:type="character" w:customStyle="1" w:styleId="cat-FIOgrp-16rplc-52">
    <w:name w:val="cat-FIO grp-16 rplc-52"/>
    <w:basedOn w:val="DefaultParagraphFont"/>
  </w:style>
  <w:style w:type="character" w:customStyle="1" w:styleId="cat-FIOgrp-15rplc-53">
    <w:name w:val="cat-FIO grp-15 rplc-53"/>
    <w:basedOn w:val="DefaultParagraphFont"/>
  </w:style>
  <w:style w:type="character" w:customStyle="1" w:styleId="cat-FIOgrp-16rplc-54">
    <w:name w:val="cat-FIO grp-16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0rplc-58">
    <w:name w:val="cat-FIO grp-20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