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6572A" w:rsidP="002871F6">
      <w:pPr>
        <w:tabs>
          <w:tab w:val="left" w:pos="1134"/>
        </w:tabs>
        <w:ind w:right="23"/>
        <w:jc w:val="right"/>
        <w:rPr>
          <w:szCs w:val="28"/>
        </w:rPr>
      </w:pPr>
      <w:r>
        <w:rPr>
          <w:szCs w:val="28"/>
        </w:rPr>
        <w:t>дело № 5-27-139</w:t>
      </w:r>
      <w:r w:rsidR="002871F6">
        <w:rPr>
          <w:szCs w:val="28"/>
        </w:rPr>
        <w:t>/2018</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 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76572A">
      <w:pPr>
        <w:pStyle w:val="BodyTextIndent"/>
        <w:tabs>
          <w:tab w:val="center" w:pos="4686"/>
        </w:tabs>
        <w:ind w:right="23"/>
        <w:rPr>
          <w:i w:val="0"/>
          <w:sz w:val="28"/>
          <w:szCs w:val="28"/>
        </w:rPr>
      </w:pPr>
      <w:r>
        <w:rPr>
          <w:i w:val="0"/>
          <w:sz w:val="28"/>
          <w:szCs w:val="28"/>
        </w:rPr>
        <w:t>04</w:t>
      </w:r>
      <w:r w:rsidRPr="008C158A">
        <w:rPr>
          <w:i w:val="0"/>
          <w:sz w:val="28"/>
          <w:szCs w:val="28"/>
        </w:rPr>
        <w:t xml:space="preserve"> </w:t>
      </w:r>
      <w:r>
        <w:rPr>
          <w:i w:val="0"/>
          <w:sz w:val="28"/>
          <w:szCs w:val="28"/>
        </w:rPr>
        <w:t>мая</w:t>
      </w:r>
      <w:r w:rsidR="002871F6">
        <w:rPr>
          <w:i w:val="0"/>
          <w:sz w:val="28"/>
          <w:szCs w:val="28"/>
        </w:rPr>
        <w:t xml:space="preserve"> 2018</w:t>
      </w:r>
      <w:r w:rsidRPr="008C158A">
        <w:rPr>
          <w:i w:val="0"/>
          <w:sz w:val="28"/>
          <w:szCs w:val="28"/>
        </w:rPr>
        <w:t xml:space="preserve"> года                                    </w:t>
      </w:r>
      <w:r w:rsidR="008C158A">
        <w:rPr>
          <w:i w:val="0"/>
          <w:sz w:val="28"/>
          <w:szCs w:val="28"/>
        </w:rPr>
        <w:t xml:space="preserve">              </w:t>
      </w:r>
      <w:r w:rsidRPr="008C158A">
        <w:rPr>
          <w:i w:val="0"/>
          <w:sz w:val="28"/>
          <w:szCs w:val="28"/>
        </w:rPr>
        <w:t xml:space="preserve"> г. Бахчисарай</w:t>
      </w:r>
    </w:p>
    <w:p w:rsidR="0076572A" w:rsidRPr="008C158A" w:rsidP="0076572A">
      <w:pPr>
        <w:pStyle w:val="BodyTextIndent"/>
        <w:tabs>
          <w:tab w:val="center" w:pos="4686"/>
        </w:tabs>
        <w:ind w:right="23"/>
        <w:rPr>
          <w:i w:val="0"/>
          <w:sz w:val="28"/>
          <w:szCs w:val="28"/>
        </w:rPr>
      </w:pPr>
    </w:p>
    <w:p w:rsidR="0076572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w:t>
      </w:r>
      <w:r w:rsidRPr="008C158A">
        <w:rPr>
          <w:rFonts w:eastAsia="Newton-Regular"/>
          <w:i w:val="0"/>
          <w:sz w:val="28"/>
          <w:szCs w:val="28"/>
          <w:lang w:eastAsia="en-US"/>
        </w:rPr>
        <w:t>Миро</w:t>
      </w:r>
      <w:r w:rsidR="008C158A">
        <w:rPr>
          <w:rFonts w:eastAsia="Newton-Regular"/>
          <w:i w:val="0"/>
          <w:sz w:val="28"/>
          <w:szCs w:val="28"/>
          <w:lang w:eastAsia="en-US"/>
        </w:rPr>
        <w:t>вой судья судебного участка №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r w:rsidR="0059381C">
        <w:rPr>
          <w:rFonts w:eastAsia="Newton-Regular"/>
          <w:i w:val="0"/>
          <w:sz w:val="28"/>
          <w:szCs w:val="28"/>
          <w:lang w:eastAsia="en-US"/>
        </w:rPr>
        <w:t xml:space="preserve">Мельника </w:t>
      </w:r>
      <w:r w:rsidR="005467EB">
        <w:rPr>
          <w:rFonts w:eastAsia="Newton-Regular"/>
          <w:i w:val="0"/>
          <w:sz w:val="28"/>
          <w:szCs w:val="28"/>
          <w:lang w:eastAsia="en-US"/>
        </w:rPr>
        <w:t>Р.Н.</w:t>
      </w:r>
      <w:r w:rsidRPr="008C158A">
        <w:rPr>
          <w:rFonts w:eastAsia="Newton-Regular"/>
          <w:i w:val="0"/>
          <w:sz w:val="28"/>
          <w:szCs w:val="28"/>
          <w:lang w:eastAsia="en-US"/>
        </w:rPr>
        <w:t xml:space="preserve">, </w:t>
      </w:r>
      <w:r w:rsidR="005467EB">
        <w:rPr>
          <w:rFonts w:eastAsia="Newton-Regular"/>
          <w:i w:val="0"/>
          <w:sz w:val="28"/>
          <w:szCs w:val="28"/>
          <w:lang w:eastAsia="en-US"/>
        </w:rPr>
        <w:t>***</w:t>
      </w:r>
      <w:r w:rsidRPr="008C158A">
        <w:rPr>
          <w:rFonts w:eastAsia="Newton-Regular"/>
          <w:i w:val="0"/>
          <w:sz w:val="28"/>
          <w:szCs w:val="28"/>
          <w:lang w:eastAsia="en-US"/>
        </w:rPr>
        <w:t xml:space="preserve"> года рождения, уроженца </w:t>
      </w:r>
      <w:r w:rsidR="005467EB">
        <w:rPr>
          <w:rFonts w:eastAsia="Newton-Regular"/>
          <w:i w:val="0"/>
          <w:sz w:val="28"/>
          <w:szCs w:val="28"/>
          <w:lang w:eastAsia="en-US"/>
        </w:rPr>
        <w:t>***</w:t>
      </w:r>
      <w:r w:rsidRPr="008C158A" w:rsidR="00DE1AD4">
        <w:rPr>
          <w:rFonts w:eastAsia="Newton-Regular"/>
          <w:i w:val="0"/>
          <w:sz w:val="28"/>
          <w:szCs w:val="28"/>
          <w:lang w:eastAsia="en-US"/>
        </w:rPr>
        <w:t>,</w:t>
      </w:r>
      <w:r w:rsidR="0059381C">
        <w:rPr>
          <w:rFonts w:eastAsia="Newton-Regular"/>
          <w:i w:val="0"/>
          <w:sz w:val="28"/>
          <w:szCs w:val="28"/>
          <w:lang w:eastAsia="en-US"/>
        </w:rPr>
        <w:t xml:space="preserve"> гражданина Украины,</w:t>
      </w:r>
      <w:r w:rsidRPr="008C158A" w:rsidR="00DE1AD4">
        <w:rPr>
          <w:rFonts w:eastAsia="Newton-Regular"/>
          <w:i w:val="0"/>
          <w:sz w:val="28"/>
          <w:szCs w:val="28"/>
          <w:lang w:eastAsia="en-US"/>
        </w:rPr>
        <w:t xml:space="preserve"> </w:t>
      </w:r>
      <w:r w:rsidR="00D1027F">
        <w:rPr>
          <w:rFonts w:eastAsia="Newton-Regular"/>
          <w:i w:val="0"/>
          <w:sz w:val="28"/>
          <w:szCs w:val="28"/>
          <w:lang w:eastAsia="en-US"/>
        </w:rPr>
        <w:t xml:space="preserve">официально не трудоустроенного, не женатого, </w:t>
      </w:r>
      <w:r w:rsidR="007B6467">
        <w:rPr>
          <w:rFonts w:eastAsia="Newton-Regular"/>
          <w:i w:val="0"/>
          <w:sz w:val="28"/>
          <w:szCs w:val="28"/>
          <w:lang w:eastAsia="en-US"/>
        </w:rPr>
        <w:t xml:space="preserve">зарегистрированного по адресу: </w:t>
      </w:r>
      <w:r w:rsidR="005467EB">
        <w:rPr>
          <w:rFonts w:eastAsia="Newton-Regular"/>
          <w:i w:val="0"/>
          <w:sz w:val="28"/>
          <w:szCs w:val="28"/>
          <w:lang w:eastAsia="en-US"/>
        </w:rPr>
        <w:t>***</w:t>
      </w:r>
      <w:r w:rsidR="007B6467">
        <w:rPr>
          <w:rFonts w:eastAsia="Newton-Regular"/>
          <w:i w:val="0"/>
          <w:sz w:val="28"/>
          <w:szCs w:val="28"/>
          <w:lang w:eastAsia="en-US"/>
        </w:rPr>
        <w:t xml:space="preserve">, </w:t>
      </w:r>
      <w:r w:rsidRPr="008C158A" w:rsidR="00DE1AD4">
        <w:rPr>
          <w:rFonts w:eastAsia="Newton-Regular"/>
          <w:i w:val="0"/>
          <w:sz w:val="28"/>
          <w:szCs w:val="28"/>
          <w:lang w:eastAsia="en-US"/>
        </w:rPr>
        <w:t xml:space="preserve">проживающего </w:t>
      </w:r>
      <w:r w:rsidRPr="008C158A">
        <w:rPr>
          <w:rFonts w:eastAsia="Newton-Regular"/>
          <w:i w:val="0"/>
          <w:sz w:val="28"/>
          <w:szCs w:val="28"/>
          <w:lang w:eastAsia="en-US"/>
        </w:rPr>
        <w:t>по адрес</w:t>
      </w:r>
      <w:r w:rsidRPr="008C158A" w:rsidR="002C7252">
        <w:rPr>
          <w:rFonts w:eastAsia="Newton-Regular"/>
          <w:i w:val="0"/>
          <w:sz w:val="28"/>
          <w:szCs w:val="28"/>
          <w:lang w:eastAsia="en-US"/>
        </w:rPr>
        <w:t xml:space="preserve">у: </w:t>
      </w:r>
      <w:r w:rsidR="005467EB">
        <w:rPr>
          <w:rFonts w:eastAsia="Newton-Regular"/>
          <w:i w:val="0"/>
          <w:sz w:val="28"/>
          <w:szCs w:val="28"/>
          <w:lang w:eastAsia="en-US"/>
        </w:rPr>
        <w:t>***</w:t>
      </w:r>
      <w:r w:rsidR="007B6467">
        <w:rPr>
          <w:rFonts w:eastAsia="Newton-Regular"/>
          <w:i w:val="0"/>
          <w:sz w:val="28"/>
          <w:szCs w:val="28"/>
          <w:lang w:eastAsia="en-US"/>
        </w:rPr>
        <w:t>,</w:t>
      </w:r>
      <w:r w:rsidRPr="008C158A" w:rsidR="0092515C">
        <w:rPr>
          <w:rFonts w:eastAsia="Newton-Regular"/>
          <w:i w:val="0"/>
          <w:sz w:val="28"/>
          <w:szCs w:val="28"/>
          <w:lang w:eastAsia="en-US"/>
        </w:rPr>
        <w:t xml:space="preserve"> </w:t>
      </w:r>
      <w:r w:rsidRPr="008C158A">
        <w:rPr>
          <w:rFonts w:eastAsia="Newton-Regular"/>
          <w:i w:val="0"/>
          <w:sz w:val="28"/>
          <w:szCs w:val="28"/>
          <w:lang w:eastAsia="en-US"/>
        </w:rPr>
        <w:t>в совершении административного право</w:t>
      </w:r>
      <w:r w:rsidR="00EA77DD">
        <w:rPr>
          <w:rFonts w:eastAsia="Newton-Regular"/>
          <w:i w:val="0"/>
          <w:sz w:val="28"/>
          <w:szCs w:val="28"/>
          <w:lang w:eastAsia="en-US"/>
        </w:rPr>
        <w:t>нарушения, предусмотренного ч. 5</w:t>
      </w:r>
      <w:r w:rsidRPr="008C158A">
        <w:rPr>
          <w:rFonts w:eastAsia="Newton-Regular"/>
          <w:i w:val="0"/>
          <w:sz w:val="28"/>
          <w:szCs w:val="28"/>
          <w:lang w:eastAsia="en-US"/>
        </w:rPr>
        <w:t xml:space="preserve"> ст. 12.15 Кодекса </w:t>
      </w:r>
      <w:r w:rsidRPr="008C158A" w:rsidR="0080055A">
        <w:rPr>
          <w:rFonts w:eastAsia="Newton-Regular"/>
          <w:i w:val="0"/>
          <w:sz w:val="28"/>
          <w:szCs w:val="28"/>
          <w:lang w:eastAsia="en-US"/>
        </w:rPr>
        <w:t>Российской Федерации</w:t>
      </w:r>
      <w:r w:rsidRPr="008C158A" w:rsidR="0080055A">
        <w:rPr>
          <w:rFonts w:eastAsia="Newton-Regular"/>
          <w:i w:val="0"/>
          <w:sz w:val="28"/>
          <w:szCs w:val="28"/>
          <w:lang w:eastAsia="en-US"/>
        </w:rPr>
        <w:t xml:space="preserve"> </w:t>
      </w:r>
      <w:r w:rsidRPr="008C158A">
        <w:rPr>
          <w:rFonts w:eastAsia="Newton-Regular"/>
          <w:i w:val="0"/>
          <w:sz w:val="28"/>
          <w:szCs w:val="28"/>
          <w:lang w:eastAsia="en-US"/>
        </w:rPr>
        <w:t>об административных правонарушениях,</w:t>
      </w:r>
    </w:p>
    <w:p w:rsidR="007B6467" w:rsidRPr="008C158A" w:rsidP="0076572A">
      <w:pPr>
        <w:pStyle w:val="BodyTextIndent"/>
        <w:tabs>
          <w:tab w:val="left" w:pos="6120"/>
        </w:tabs>
        <w:ind w:firstLine="0"/>
        <w:rPr>
          <w:rFonts w:eastAsia="Newton-Regular"/>
          <w:i w:val="0"/>
          <w:sz w:val="28"/>
          <w:szCs w:val="28"/>
          <w:lang w:eastAsia="en-US"/>
        </w:rPr>
      </w:pPr>
    </w:p>
    <w:p w:rsidR="0076572A" w:rsidP="0076572A">
      <w:pPr>
        <w:pStyle w:val="BodyTextIndent"/>
        <w:tabs>
          <w:tab w:val="left" w:pos="6120"/>
        </w:tabs>
        <w:ind w:firstLine="0"/>
        <w:jc w:val="center"/>
        <w:rPr>
          <w:i w:val="0"/>
          <w:sz w:val="28"/>
          <w:szCs w:val="28"/>
        </w:rPr>
      </w:pPr>
      <w:r w:rsidRPr="007B6467">
        <w:rPr>
          <w:i w:val="0"/>
          <w:sz w:val="28"/>
          <w:szCs w:val="28"/>
        </w:rPr>
        <w:t>У С Т А Н О В И Л:</w:t>
      </w:r>
    </w:p>
    <w:p w:rsidR="007B6467" w:rsidRPr="007B6467" w:rsidP="0076572A">
      <w:pPr>
        <w:pStyle w:val="BodyTextIndent"/>
        <w:tabs>
          <w:tab w:val="left" w:pos="6120"/>
        </w:tabs>
        <w:ind w:firstLine="0"/>
        <w:jc w:val="center"/>
        <w:rPr>
          <w:i w:val="0"/>
          <w:sz w:val="28"/>
          <w:szCs w:val="28"/>
        </w:rPr>
      </w:pPr>
    </w:p>
    <w:p w:rsidR="00DE1AD4" w:rsidP="00BA6E39">
      <w:pPr>
        <w:ind w:firstLine="567"/>
        <w:jc w:val="both"/>
      </w:pPr>
      <w:r w:rsidRPr="00BA6E39">
        <w:t>15</w:t>
      </w:r>
      <w:r w:rsidRPr="00BA6E39" w:rsidR="0092515C">
        <w:t xml:space="preserve"> </w:t>
      </w:r>
      <w:r w:rsidRPr="00BA6E39">
        <w:t>марта 2018</w:t>
      </w:r>
      <w:r w:rsidRPr="00BA6E39" w:rsidR="0076572A">
        <w:t xml:space="preserve"> года в </w:t>
      </w:r>
      <w:r w:rsidRPr="00BA6E39">
        <w:t>10</w:t>
      </w:r>
      <w:r w:rsidRPr="00BA6E39" w:rsidR="001040F0">
        <w:t xml:space="preserve"> часов</w:t>
      </w:r>
      <w:r w:rsidRPr="00BA6E39" w:rsidR="0076572A">
        <w:t xml:space="preserve"> </w:t>
      </w:r>
      <w:r w:rsidRPr="00BA6E39">
        <w:t>4</w:t>
      </w:r>
      <w:r w:rsidRPr="00BA6E39" w:rsidR="00EA77DD">
        <w:t>5</w:t>
      </w:r>
      <w:r w:rsidRPr="00BA6E39" w:rsidR="0076572A">
        <w:t xml:space="preserve"> минут </w:t>
      </w:r>
      <w:r w:rsidRPr="00BA6E39" w:rsidR="00EA77DD">
        <w:t xml:space="preserve">на </w:t>
      </w:r>
      <w:r w:rsidR="005467EB">
        <w:t>***</w:t>
      </w:r>
      <w:r w:rsidRPr="00BA6E39" w:rsidR="0076572A">
        <w:t xml:space="preserve">, </w:t>
      </w:r>
      <w:r w:rsidRPr="00BA6E39">
        <w:t>Мельник Р.Н.</w:t>
      </w:r>
      <w:r w:rsidRPr="00BA6E39" w:rsidR="00EA77DD">
        <w:t xml:space="preserve"> </w:t>
      </w:r>
      <w:r w:rsidRPr="00BA6E39" w:rsidR="0076572A">
        <w:t xml:space="preserve">управляя транспортным средством </w:t>
      </w:r>
      <w:r w:rsidRPr="00BA6E39" w:rsidR="002C7252">
        <w:t xml:space="preserve"> «</w:t>
      </w:r>
      <w:r w:rsidRPr="00BA6E39">
        <w:t>Renault</w:t>
      </w:r>
      <w:r w:rsidRPr="00BA6E39">
        <w:t xml:space="preserve"> </w:t>
      </w:r>
      <w:r w:rsidRPr="00BA6E39">
        <w:t>Kangoo</w:t>
      </w:r>
      <w:r w:rsidRPr="00BA6E39" w:rsidR="004E1222">
        <w:t xml:space="preserve">» </w:t>
      </w:r>
      <w:r w:rsidRPr="00BA6E39" w:rsidR="0092515C">
        <w:t xml:space="preserve">государственный </w:t>
      </w:r>
      <w:r w:rsidRPr="00BA6E39" w:rsidR="004E1222">
        <w:t xml:space="preserve">регистрационный знак </w:t>
      </w:r>
      <w:r w:rsidRPr="00BA6E39" w:rsidR="0092515C">
        <w:t>«</w:t>
      </w:r>
      <w:r w:rsidR="005467EB">
        <w:t>***</w:t>
      </w:r>
      <w:r w:rsidRPr="00BA6E39" w:rsidR="0092515C">
        <w:t>»</w:t>
      </w:r>
      <w:r w:rsidRPr="00BA6E39" w:rsidR="0076572A">
        <w:t>,</w:t>
      </w:r>
      <w:r w:rsidRPr="00BA6E39" w:rsidR="001040F0">
        <w:t xml:space="preserve"> собственником которого является </w:t>
      </w:r>
      <w:r w:rsidR="005467EB">
        <w:t>фио</w:t>
      </w:r>
      <w:r w:rsidRPr="00BA6E39" w:rsidR="00486AE7">
        <w:t xml:space="preserve">, </w:t>
      </w:r>
      <w:r w:rsidRPr="00BA6E39" w:rsidR="0092515C">
        <w:t>осуществил выезд</w:t>
      </w:r>
      <w:r w:rsidRPr="00BA6E39" w:rsidR="0076572A">
        <w:t xml:space="preserve"> на полосу</w:t>
      </w:r>
      <w:r w:rsidRPr="00BA6E39" w:rsidR="00C156C8">
        <w:t>,</w:t>
      </w:r>
      <w:r w:rsidRPr="00BA6E39" w:rsidR="0076572A">
        <w:t xml:space="preserve"> предназначенную для движения</w:t>
      </w:r>
      <w:r w:rsidRPr="00BA6E39" w:rsidR="002C7252">
        <w:t xml:space="preserve"> </w:t>
      </w:r>
      <w:r w:rsidRPr="00BA6E39" w:rsidR="0092515C">
        <w:t>во встречном направлении</w:t>
      </w:r>
      <w:r w:rsidRPr="00BA6E39" w:rsidR="00C156C8">
        <w:t>,</w:t>
      </w:r>
      <w:r w:rsidRPr="00BA6E39" w:rsidR="0092515C">
        <w:t xml:space="preserve"> </w:t>
      </w:r>
      <w:r w:rsidRPr="00BA6E39" w:rsidR="002C7252">
        <w:t>с пересечением сплошн</w:t>
      </w:r>
      <w:r w:rsidRPr="00BA6E39" w:rsidR="0092515C">
        <w:t>ой линии дорожной разметки 1.1</w:t>
      </w:r>
      <w:r w:rsidRPr="00BA6E39" w:rsidR="0076572A">
        <w:t xml:space="preserve"> ПДД, </w:t>
      </w:r>
      <w:r w:rsidRPr="00BA6E39" w:rsidR="00EA77DD">
        <w:rPr>
          <w:rFonts w:eastAsia="Newton-Regular"/>
        </w:rPr>
        <w:t>повторно в течени</w:t>
      </w:r>
      <w:r w:rsidRPr="00BA6E39" w:rsidR="00EA77DD">
        <w:rPr>
          <w:rFonts w:eastAsia="Newton-Regular"/>
        </w:rPr>
        <w:t>и</w:t>
      </w:r>
      <w:r w:rsidRPr="00BA6E39" w:rsidR="00EA77DD">
        <w:rPr>
          <w:rFonts w:eastAsia="Newton-Regular"/>
        </w:rPr>
        <w:t xml:space="preserve"> года</w:t>
      </w:r>
      <w:r w:rsidRPr="00BA6E39" w:rsidR="00EA77DD">
        <w:t xml:space="preserve">, </w:t>
      </w:r>
      <w:r w:rsidRPr="00BA6E39" w:rsidR="0076572A">
        <w:t>чем нарушил требования п.1.3 ПД</w:t>
      </w:r>
      <w:r w:rsidRPr="00BA6E39" w:rsidR="001040F0">
        <w:t>Д РФ</w:t>
      </w:r>
      <w:r w:rsidRPr="00BA6E39" w:rsidR="0092515C">
        <w:t xml:space="preserve">. </w:t>
      </w:r>
    </w:p>
    <w:p w:rsidR="00D1027F" w:rsidRPr="00D1027F" w:rsidP="00D1027F">
      <w:pPr>
        <w:shd w:val="clear" w:color="auto" w:fill="FFFFFF"/>
        <w:spacing w:line="242" w:lineRule="atLeast"/>
        <w:ind w:firstLine="709"/>
        <w:jc w:val="both"/>
        <w:rPr>
          <w:color w:val="000000"/>
          <w:szCs w:val="28"/>
        </w:rPr>
      </w:pPr>
      <w:r>
        <w:t xml:space="preserve">В судебном заседании 04.04.2018г. Мельник Р.Н. вину не признал, пояснил, что </w:t>
      </w:r>
      <w:r w:rsidRPr="00D1027F">
        <w:rPr>
          <w:color w:val="000000"/>
          <w:szCs w:val="28"/>
        </w:rPr>
        <w:t xml:space="preserve">15 марта 2018г. на </w:t>
      </w:r>
      <w:r w:rsidR="005467EB">
        <w:rPr>
          <w:color w:val="000000"/>
          <w:szCs w:val="28"/>
        </w:rPr>
        <w:t>***</w:t>
      </w:r>
      <w:r w:rsidRPr="00D1027F">
        <w:rPr>
          <w:color w:val="000000"/>
          <w:szCs w:val="28"/>
        </w:rPr>
        <w:t xml:space="preserve">, совершал обгон транспортного средства, не нарушая правила дорожного движения. После завершения обгона был остановлен инспекторами ДПС. </w:t>
      </w:r>
      <w:r>
        <w:rPr>
          <w:color w:val="000000"/>
          <w:szCs w:val="28"/>
        </w:rPr>
        <w:t>Сотрудник ДПС утверждал, что он</w:t>
      </w:r>
      <w:r w:rsidRPr="00D1027F">
        <w:rPr>
          <w:color w:val="000000"/>
          <w:szCs w:val="28"/>
        </w:rPr>
        <w:t xml:space="preserve"> нарушил ПДД</w:t>
      </w:r>
      <w:r>
        <w:rPr>
          <w:color w:val="000000"/>
          <w:szCs w:val="28"/>
        </w:rPr>
        <w:t>,</w:t>
      </w:r>
      <w:r w:rsidRPr="00D1027F">
        <w:rPr>
          <w:color w:val="000000"/>
          <w:szCs w:val="28"/>
        </w:rPr>
        <w:t xml:space="preserve"> совершая обгон через сплошную линию разметки, но </w:t>
      </w:r>
      <w:r>
        <w:rPr>
          <w:color w:val="000000"/>
          <w:szCs w:val="28"/>
        </w:rPr>
        <w:t>он точно помнит</w:t>
      </w:r>
      <w:r w:rsidRPr="00D1027F">
        <w:rPr>
          <w:color w:val="000000"/>
          <w:szCs w:val="28"/>
        </w:rPr>
        <w:t>, что завершил обгон до начала сплошной линии.</w:t>
      </w:r>
    </w:p>
    <w:p w:rsidR="00BA6E39" w:rsidP="00BA6E39">
      <w:pPr>
        <w:ind w:firstLine="567"/>
        <w:jc w:val="both"/>
        <w:rPr>
          <w:szCs w:val="28"/>
        </w:rPr>
      </w:pPr>
      <w:r>
        <w:rPr>
          <w:szCs w:val="28"/>
        </w:rPr>
        <w:t>04.05</w:t>
      </w:r>
      <w:r w:rsidR="00065467">
        <w:rPr>
          <w:szCs w:val="28"/>
        </w:rPr>
        <w:t>.2018г.</w:t>
      </w:r>
      <w:r w:rsidRPr="00131021" w:rsidR="00065467">
        <w:rPr>
          <w:szCs w:val="28"/>
        </w:rPr>
        <w:t xml:space="preserve"> </w:t>
      </w:r>
      <w:r w:rsidR="00065467">
        <w:rPr>
          <w:szCs w:val="28"/>
        </w:rPr>
        <w:t xml:space="preserve"> в </w:t>
      </w:r>
      <w:r w:rsidR="001E1B4D">
        <w:rPr>
          <w:szCs w:val="28"/>
        </w:rPr>
        <w:t xml:space="preserve">судебное заседание </w:t>
      </w:r>
      <w:r>
        <w:rPr>
          <w:szCs w:val="28"/>
        </w:rPr>
        <w:t>Мельник Р.Н.</w:t>
      </w:r>
      <w:r w:rsidR="001E1B4D">
        <w:rPr>
          <w:szCs w:val="28"/>
        </w:rPr>
        <w:t xml:space="preserve"> </w:t>
      </w:r>
      <w:r>
        <w:rPr>
          <w:szCs w:val="28"/>
        </w:rPr>
        <w:t>не явился</w:t>
      </w:r>
      <w:r w:rsidR="00065467">
        <w:rPr>
          <w:szCs w:val="28"/>
        </w:rPr>
        <w:t xml:space="preserve">, о времени и месте рассмотрения дела </w:t>
      </w:r>
      <w:r w:rsidRPr="00131021" w:rsidR="00065467">
        <w:rPr>
          <w:szCs w:val="28"/>
        </w:rPr>
        <w:t xml:space="preserve">извещен </w:t>
      </w:r>
      <w:r>
        <w:rPr>
          <w:szCs w:val="28"/>
        </w:rPr>
        <w:t>надлежащим образом</w:t>
      </w:r>
      <w:r w:rsidR="00352FF7">
        <w:rPr>
          <w:szCs w:val="28"/>
        </w:rPr>
        <w:t>,</w:t>
      </w:r>
      <w:r>
        <w:rPr>
          <w:szCs w:val="28"/>
        </w:rPr>
        <w:t xml:space="preserve"> о чем свидетельствует его подпись в расписке об извещении,</w:t>
      </w:r>
      <w:r w:rsidR="00352FF7">
        <w:rPr>
          <w:szCs w:val="28"/>
        </w:rPr>
        <w:t xml:space="preserve"> каких либо ходатайств</w:t>
      </w:r>
      <w:r w:rsidR="0011379D">
        <w:rPr>
          <w:szCs w:val="28"/>
        </w:rPr>
        <w:t>, заявлений суду не предоставил</w:t>
      </w:r>
      <w:r w:rsidR="00352FF7">
        <w:rPr>
          <w:szCs w:val="28"/>
        </w:rPr>
        <w:t xml:space="preserve">. </w:t>
      </w:r>
    </w:p>
    <w:p w:rsidR="002E0D53" w:rsidP="002E0D53">
      <w:pPr>
        <w:shd w:val="clear" w:color="auto" w:fill="FFFFFF"/>
        <w:spacing w:line="242" w:lineRule="atLeast"/>
        <w:ind w:firstLine="709"/>
        <w:jc w:val="both"/>
        <w:rPr>
          <w:color w:val="000000"/>
          <w:szCs w:val="28"/>
        </w:rPr>
      </w:pPr>
      <w:r>
        <w:rPr>
          <w:szCs w:val="28"/>
        </w:rPr>
        <w:t>Д</w:t>
      </w:r>
      <w:r>
        <w:rPr>
          <w:szCs w:val="28"/>
        </w:rPr>
        <w:t xml:space="preserve">опрошенный в судебном заседании свидетель </w:t>
      </w:r>
      <w:r w:rsidR="005467EB">
        <w:rPr>
          <w:szCs w:val="28"/>
        </w:rPr>
        <w:t>фио</w:t>
      </w:r>
      <w:r>
        <w:rPr>
          <w:szCs w:val="28"/>
        </w:rPr>
        <w:t xml:space="preserve"> пояснил, что </w:t>
      </w:r>
      <w:r w:rsidR="00CE3EA9">
        <w:rPr>
          <w:color w:val="000000"/>
          <w:szCs w:val="28"/>
        </w:rPr>
        <w:t>15.03.2018г. он</w:t>
      </w:r>
      <w:r w:rsidRPr="002E0D53">
        <w:rPr>
          <w:color w:val="000000"/>
          <w:szCs w:val="28"/>
        </w:rPr>
        <w:t xml:space="preserve"> ехал по объездной дороге </w:t>
      </w:r>
      <w:r w:rsidR="005467EB">
        <w:rPr>
          <w:color w:val="000000"/>
          <w:szCs w:val="28"/>
        </w:rPr>
        <w:t>фио</w:t>
      </w:r>
      <w:r w:rsidRPr="002E0D53">
        <w:rPr>
          <w:color w:val="000000"/>
          <w:szCs w:val="28"/>
        </w:rPr>
        <w:t xml:space="preserve">, ближе </w:t>
      </w:r>
      <w:r w:rsidRPr="002E0D53">
        <w:rPr>
          <w:color w:val="000000"/>
          <w:szCs w:val="28"/>
        </w:rPr>
        <w:t>к</w:t>
      </w:r>
      <w:r w:rsidRPr="002E0D53">
        <w:rPr>
          <w:color w:val="000000"/>
          <w:szCs w:val="28"/>
        </w:rPr>
        <w:t xml:space="preserve"> </w:t>
      </w:r>
      <w:r w:rsidR="005467EB">
        <w:rPr>
          <w:color w:val="000000"/>
          <w:szCs w:val="28"/>
        </w:rPr>
        <w:t>***</w:t>
      </w:r>
      <w:r w:rsidRPr="002E0D53">
        <w:rPr>
          <w:color w:val="000000"/>
          <w:szCs w:val="28"/>
        </w:rPr>
        <w:t xml:space="preserve">, </w:t>
      </w:r>
      <w:r w:rsidRPr="002E0D53">
        <w:rPr>
          <w:color w:val="000000"/>
          <w:szCs w:val="28"/>
        </w:rPr>
        <w:t>автомобиль</w:t>
      </w:r>
      <w:r w:rsidRPr="002E0D53">
        <w:rPr>
          <w:color w:val="000000"/>
          <w:szCs w:val="28"/>
        </w:rPr>
        <w:t xml:space="preserve"> «Рено» перед поворотом начал </w:t>
      </w:r>
      <w:r>
        <w:rPr>
          <w:color w:val="000000"/>
          <w:szCs w:val="28"/>
        </w:rPr>
        <w:t>его</w:t>
      </w:r>
      <w:r w:rsidRPr="002E0D53">
        <w:rPr>
          <w:color w:val="000000"/>
          <w:szCs w:val="28"/>
        </w:rPr>
        <w:t xml:space="preserve"> обгонять, начав обгон п</w:t>
      </w:r>
      <w:r w:rsidR="00CE3EA9">
        <w:rPr>
          <w:color w:val="000000"/>
          <w:szCs w:val="28"/>
        </w:rPr>
        <w:t>о прерывистой линии, но завершил</w:t>
      </w:r>
      <w:r w:rsidRPr="002E0D53">
        <w:rPr>
          <w:color w:val="000000"/>
          <w:szCs w:val="28"/>
        </w:rPr>
        <w:t xml:space="preserve"> его уже на сплошной линии</w:t>
      </w:r>
      <w:r>
        <w:rPr>
          <w:color w:val="000000"/>
          <w:szCs w:val="28"/>
        </w:rPr>
        <w:t>, после чего их автомобили были</w:t>
      </w:r>
      <w:r w:rsidRPr="002E0D53">
        <w:rPr>
          <w:color w:val="000000"/>
          <w:szCs w:val="28"/>
        </w:rPr>
        <w:t xml:space="preserve"> останов</w:t>
      </w:r>
      <w:r>
        <w:rPr>
          <w:color w:val="000000"/>
          <w:szCs w:val="28"/>
        </w:rPr>
        <w:t>лены сотрудниками</w:t>
      </w:r>
      <w:r w:rsidRPr="002E0D53">
        <w:rPr>
          <w:color w:val="000000"/>
          <w:szCs w:val="28"/>
        </w:rPr>
        <w:t xml:space="preserve"> ДПС. </w:t>
      </w:r>
    </w:p>
    <w:p w:rsidR="0011379D" w:rsidP="002E0D53">
      <w:pPr>
        <w:shd w:val="clear" w:color="auto" w:fill="FFFFFF"/>
        <w:spacing w:line="242" w:lineRule="atLeast"/>
        <w:ind w:firstLine="709"/>
        <w:jc w:val="both"/>
        <w:rPr>
          <w:color w:val="000000"/>
          <w:szCs w:val="28"/>
        </w:rPr>
      </w:pPr>
      <w:r>
        <w:rPr>
          <w:color w:val="000000"/>
          <w:szCs w:val="28"/>
        </w:rPr>
        <w:t xml:space="preserve">Допрошенный в судебной заседании  в качестве свидетеля инспектор  ДПС ОГИБДД ОМВД России по Бахчисарайскому району лейтенант полиции </w:t>
      </w:r>
      <w:r w:rsidR="005467EB">
        <w:rPr>
          <w:color w:val="000000"/>
          <w:szCs w:val="28"/>
        </w:rPr>
        <w:t>фио</w:t>
      </w:r>
      <w:r>
        <w:rPr>
          <w:color w:val="000000"/>
          <w:szCs w:val="28"/>
        </w:rPr>
        <w:t xml:space="preserve"> пояснил, что </w:t>
      </w:r>
      <w:r w:rsidRPr="00F56F6F">
        <w:rPr>
          <w:color w:val="000000"/>
          <w:szCs w:val="28"/>
        </w:rPr>
        <w:t xml:space="preserve">15.03.2018г. </w:t>
      </w:r>
      <w:r w:rsidR="00CE3EA9">
        <w:rPr>
          <w:color w:val="000000"/>
          <w:szCs w:val="28"/>
        </w:rPr>
        <w:t>примерно 11-00 часов он</w:t>
      </w:r>
      <w:r>
        <w:rPr>
          <w:color w:val="000000"/>
          <w:szCs w:val="28"/>
        </w:rPr>
        <w:t xml:space="preserve"> совместно с </w:t>
      </w:r>
      <w:r w:rsidR="005467EB">
        <w:rPr>
          <w:color w:val="000000"/>
          <w:szCs w:val="28"/>
        </w:rPr>
        <w:t>фио</w:t>
      </w:r>
      <w:r>
        <w:rPr>
          <w:color w:val="000000"/>
          <w:szCs w:val="28"/>
        </w:rPr>
        <w:t xml:space="preserve"> осуществлял несение службы на </w:t>
      </w:r>
      <w:r w:rsidR="005467EB">
        <w:rPr>
          <w:color w:val="000000"/>
          <w:szCs w:val="28"/>
        </w:rPr>
        <w:t>***</w:t>
      </w:r>
      <w:r>
        <w:rPr>
          <w:color w:val="000000"/>
          <w:szCs w:val="28"/>
        </w:rPr>
        <w:t xml:space="preserve">. Гражданин Мельник Р.Н. совершил обгон в не положенном месте, пересекая сплошную линию разметки, затем был остановлен, также совместно с </w:t>
      </w:r>
      <w:r>
        <w:rPr>
          <w:color w:val="000000"/>
          <w:szCs w:val="28"/>
        </w:rPr>
        <w:t>ним был остановлен автомобиль, который Мельник Р.</w:t>
      </w:r>
      <w:r>
        <w:rPr>
          <w:color w:val="000000"/>
          <w:szCs w:val="28"/>
        </w:rPr>
        <w:t xml:space="preserve">Н. обогнал, для дачи свидетельских показаний. У свидетеля было отобрано объяснение, </w:t>
      </w:r>
      <w:r w:rsidR="00CE3EA9">
        <w:rPr>
          <w:color w:val="000000"/>
          <w:szCs w:val="28"/>
        </w:rPr>
        <w:t xml:space="preserve">была </w:t>
      </w:r>
      <w:r>
        <w:rPr>
          <w:color w:val="000000"/>
          <w:szCs w:val="28"/>
        </w:rPr>
        <w:t xml:space="preserve">составлена схема места совершения административного правонарушения, </w:t>
      </w:r>
      <w:r w:rsidR="00CE3EA9">
        <w:rPr>
          <w:color w:val="000000"/>
          <w:szCs w:val="28"/>
        </w:rPr>
        <w:t xml:space="preserve">составлен </w:t>
      </w:r>
      <w:r>
        <w:rPr>
          <w:color w:val="000000"/>
          <w:szCs w:val="28"/>
        </w:rPr>
        <w:t>протокол об административном правонарушении, Мельник Р.Н. был со всем</w:t>
      </w:r>
      <w:r w:rsidR="00CE3EA9">
        <w:rPr>
          <w:color w:val="000000"/>
          <w:szCs w:val="28"/>
        </w:rPr>
        <w:t>и</w:t>
      </w:r>
      <w:r>
        <w:rPr>
          <w:color w:val="000000"/>
          <w:szCs w:val="28"/>
        </w:rPr>
        <w:t xml:space="preserve"> </w:t>
      </w:r>
      <w:r w:rsidR="00CE3EA9">
        <w:rPr>
          <w:color w:val="000000"/>
          <w:szCs w:val="28"/>
        </w:rPr>
        <w:t>составленными документами согласен, все подписал без возражений.</w:t>
      </w:r>
      <w:r>
        <w:rPr>
          <w:color w:val="000000"/>
          <w:szCs w:val="28"/>
        </w:rPr>
        <w:t xml:space="preserve"> Ему были разъяснены его права, ст. 25.1 КоАП РФ. Копии протоколов ему были вручены лично. Никакого давления на него не оказывалось, вел он себя адекватно, спокойно, вину признавал.</w:t>
      </w:r>
      <w:r w:rsidRPr="0011379D">
        <w:rPr>
          <w:color w:val="000000"/>
          <w:szCs w:val="28"/>
        </w:rPr>
        <w:t xml:space="preserve"> </w:t>
      </w:r>
    </w:p>
    <w:p w:rsidR="0011379D" w:rsidRPr="002E0D53" w:rsidP="0011379D">
      <w:pPr>
        <w:shd w:val="clear" w:color="auto" w:fill="FFFFFF"/>
        <w:spacing w:line="242" w:lineRule="atLeast"/>
        <w:ind w:firstLine="709"/>
        <w:jc w:val="both"/>
        <w:rPr>
          <w:bCs/>
          <w:color w:val="000000"/>
          <w:szCs w:val="28"/>
        </w:rPr>
      </w:pPr>
      <w:r>
        <w:rPr>
          <w:color w:val="000000"/>
          <w:szCs w:val="28"/>
        </w:rPr>
        <w:t xml:space="preserve">Допрошенный в судебной заседании  в качестве свидетеля инспектор  ДПС ОГИБДД ОМВД России по Бахчисарайскому району лейтенант полиции </w:t>
      </w:r>
      <w:r w:rsidR="005467EB">
        <w:rPr>
          <w:color w:val="000000"/>
          <w:szCs w:val="28"/>
        </w:rPr>
        <w:t>фио</w:t>
      </w:r>
      <w:r>
        <w:rPr>
          <w:color w:val="000000"/>
          <w:szCs w:val="28"/>
        </w:rPr>
        <w:t xml:space="preserve"> пояснил, что </w:t>
      </w:r>
      <w:r w:rsidRPr="00F56F6F">
        <w:rPr>
          <w:color w:val="000000"/>
          <w:szCs w:val="28"/>
        </w:rPr>
        <w:t xml:space="preserve">15.03.2018г. </w:t>
      </w:r>
      <w:r w:rsidR="00CE3EA9">
        <w:rPr>
          <w:color w:val="000000"/>
          <w:szCs w:val="28"/>
        </w:rPr>
        <w:t>примерно 11-00 часов он</w:t>
      </w:r>
      <w:r>
        <w:rPr>
          <w:color w:val="000000"/>
          <w:szCs w:val="28"/>
        </w:rPr>
        <w:t xml:space="preserve"> совместно с </w:t>
      </w:r>
      <w:r w:rsidR="005467EB">
        <w:rPr>
          <w:color w:val="000000"/>
          <w:szCs w:val="28"/>
        </w:rPr>
        <w:t>фио</w:t>
      </w:r>
      <w:r>
        <w:rPr>
          <w:color w:val="000000"/>
          <w:szCs w:val="28"/>
        </w:rPr>
        <w:t xml:space="preserve"> осуществлял несение службы на </w:t>
      </w:r>
      <w:r w:rsidR="005467EB">
        <w:rPr>
          <w:color w:val="000000"/>
          <w:szCs w:val="28"/>
        </w:rPr>
        <w:t>***</w:t>
      </w:r>
      <w:r>
        <w:rPr>
          <w:color w:val="000000"/>
          <w:szCs w:val="28"/>
        </w:rPr>
        <w:t>. Гражданин Мельник Р.Н. совершил обгон в не положенном месте, пересекая сплошную линию разметки, затем был остановлен, также совместно с ним был остановлен автомобиль, который Мельник Р.</w:t>
      </w:r>
      <w:r>
        <w:rPr>
          <w:color w:val="000000"/>
          <w:szCs w:val="28"/>
        </w:rPr>
        <w:t xml:space="preserve">Н. обогнал, для дачи свидетельских показаний. У свидетеля было отобрано объяснение, </w:t>
      </w:r>
      <w:r w:rsidR="00CE3EA9">
        <w:rPr>
          <w:color w:val="000000"/>
          <w:szCs w:val="28"/>
        </w:rPr>
        <w:t xml:space="preserve">была </w:t>
      </w:r>
      <w:r>
        <w:rPr>
          <w:color w:val="000000"/>
          <w:szCs w:val="28"/>
        </w:rPr>
        <w:t xml:space="preserve">составлена схема места совершения административного правонарушения, </w:t>
      </w:r>
      <w:r w:rsidR="00CE3EA9">
        <w:rPr>
          <w:color w:val="000000"/>
          <w:szCs w:val="28"/>
        </w:rPr>
        <w:t xml:space="preserve">составлен </w:t>
      </w:r>
      <w:r>
        <w:rPr>
          <w:color w:val="000000"/>
          <w:szCs w:val="28"/>
        </w:rPr>
        <w:t>протокол об административном правонарушении, Мельник Р.Н. был со всем согласен, все подписал. Ему были разъяснены его права, ст. 25.1 КоАП РФ. Копии протоколов ему были вручены лично. Никакого давления на него не оказывалось, вел он себя адек</w:t>
      </w:r>
      <w:r w:rsidR="00CE3EA9">
        <w:rPr>
          <w:color w:val="000000"/>
          <w:szCs w:val="28"/>
        </w:rPr>
        <w:t>ватно, спокойно, вину признавал, возражений не высказывал.</w:t>
      </w:r>
      <w:r w:rsidRPr="0011379D">
        <w:rPr>
          <w:color w:val="000000"/>
          <w:szCs w:val="28"/>
        </w:rPr>
        <w:t xml:space="preserve"> </w:t>
      </w:r>
    </w:p>
    <w:p w:rsidR="00B649A8" w:rsidP="00BA6E39">
      <w:pPr>
        <w:ind w:firstLine="567"/>
        <w:jc w:val="both"/>
        <w:rPr>
          <w:rFonts w:eastAsia="Newton-Regular"/>
          <w:szCs w:val="28"/>
        </w:rPr>
      </w:pPr>
      <w:r>
        <w:rPr>
          <w:rFonts w:eastAsia="Newton-Regular"/>
          <w:szCs w:val="28"/>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B649A8" w:rsidP="00B649A8">
      <w:pPr>
        <w:autoSpaceDE w:val="0"/>
        <w:autoSpaceDN w:val="0"/>
        <w:adjustRightInd w:val="0"/>
        <w:ind w:firstLine="709"/>
        <w:jc w:val="both"/>
        <w:rPr>
          <w:rFonts w:eastAsia="Newton-Regular"/>
          <w:szCs w:val="28"/>
        </w:rPr>
      </w:pPr>
      <w:r>
        <w:rPr>
          <w:rFonts w:eastAsia="Newton-Regular"/>
          <w:szCs w:val="28"/>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Pr>
          <w:rFonts w:eastAsia="Newton-Regular"/>
          <w:szCs w:val="28"/>
        </w:rPr>
        <w:t xml:space="preserve">, в </w:t>
      </w:r>
      <w:r>
        <w:rPr>
          <w:rFonts w:eastAsia="Newton-Regular"/>
          <w:szCs w:val="28"/>
        </w:rPr>
        <w:t>отношении</w:t>
      </w:r>
      <w:r>
        <w:rPr>
          <w:rFonts w:eastAsia="Newton-Regular"/>
          <w:szCs w:val="28"/>
        </w:rPr>
        <w:t xml:space="preserve"> которого ведется производство по делу.</w:t>
      </w:r>
    </w:p>
    <w:p w:rsidR="00B649A8" w:rsidP="00B649A8">
      <w:pPr>
        <w:autoSpaceDE w:val="0"/>
        <w:autoSpaceDN w:val="0"/>
        <w:adjustRightInd w:val="0"/>
        <w:ind w:firstLine="709"/>
        <w:jc w:val="both"/>
        <w:rPr>
          <w:rFonts w:eastAsia="Newton-Regular"/>
          <w:szCs w:val="28"/>
        </w:rPr>
      </w:pPr>
      <w:r>
        <w:rPr>
          <w:rFonts w:eastAsia="Newton-Regular"/>
          <w:szCs w:val="28"/>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Pr>
          <w:rFonts w:eastAsia="Newton-Regular"/>
          <w:szCs w:val="28"/>
        </w:rPr>
        <w:t xml:space="preserve"> </w:t>
      </w:r>
      <w:r>
        <w:rPr>
          <w:rFonts w:eastAsia="Newton-Regular"/>
          <w:szCs w:val="28"/>
        </w:rPr>
        <w:t xml:space="preserve">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w:t>
      </w:r>
      <w:r>
        <w:rPr>
          <w:rFonts w:eastAsia="Newton-Regular"/>
          <w:szCs w:val="28"/>
        </w:rPr>
        <w:t>ходатайство об отложении рассмотрения дела либо такое ходатайство оставлено без удовлетворения.</w:t>
      </w:r>
    </w:p>
    <w:p w:rsidR="00B649A8" w:rsidP="00B649A8">
      <w:pPr>
        <w:autoSpaceDE w:val="0"/>
        <w:autoSpaceDN w:val="0"/>
        <w:adjustRightInd w:val="0"/>
        <w:ind w:firstLine="709"/>
        <w:jc w:val="both"/>
        <w:rPr>
          <w:rFonts w:eastAsia="Newton-Regular"/>
          <w:szCs w:val="28"/>
        </w:rPr>
      </w:pPr>
      <w:r>
        <w:rPr>
          <w:rFonts w:eastAsia="Newton-Regular"/>
          <w:szCs w:val="28"/>
        </w:rPr>
        <w:t>При установленных обстоятельствах мировой судья приходит к выводу, что оснований для отложения рассмотрения дела не имеется.</w:t>
      </w:r>
    </w:p>
    <w:p w:rsidR="00C156C8" w:rsidRPr="00131021" w:rsidP="00C156C8">
      <w:pPr>
        <w:ind w:firstLine="567"/>
        <w:jc w:val="both"/>
        <w:rPr>
          <w:szCs w:val="28"/>
        </w:rPr>
      </w:pPr>
      <w:r w:rsidRPr="00131021">
        <w:rPr>
          <w:szCs w:val="28"/>
        </w:rPr>
        <w:t xml:space="preserve">С учетом изложенного, мировой судья полагает присутствие </w:t>
      </w:r>
      <w:r w:rsidRPr="00BA6E39" w:rsidR="00BA6E39">
        <w:t>Мельник</w:t>
      </w:r>
      <w:r w:rsidR="00BA6E39">
        <w:t>а</w:t>
      </w:r>
      <w:r w:rsidRPr="00BA6E39" w:rsidR="00BA6E39">
        <w:t xml:space="preserve"> Р.Н. </w:t>
      </w:r>
      <w:r w:rsidRPr="00131021">
        <w:rPr>
          <w:szCs w:val="28"/>
        </w:rPr>
        <w:t>в судебном заседании не обязательным, и считает возможным рассмотреть дело в его отсутствие.</w:t>
      </w:r>
    </w:p>
    <w:p w:rsidR="0076572A" w:rsidP="0076572A">
      <w:pPr>
        <w:pStyle w:val="ConsPlusNormal"/>
        <w:ind w:firstLine="540"/>
        <w:jc w:val="both"/>
      </w:pPr>
      <w:r>
        <w:t xml:space="preserve">Мировой </w:t>
      </w:r>
      <w:r>
        <w:t>с</w:t>
      </w:r>
      <w:r w:rsidRPr="008C158A">
        <w:t>уд</w:t>
      </w:r>
      <w:r>
        <w:t>ья</w:t>
      </w:r>
      <w:r w:rsidR="00BA6E39">
        <w:t xml:space="preserve"> </w:t>
      </w:r>
      <w:r w:rsidRPr="008C158A">
        <w:t>исследовав материалы дела, которые составлены с соблюдением требований, предусмотренных ст. 29.1 и ст. 29.4 КоАП РФ,</w:t>
      </w:r>
      <w:r w:rsidRPr="008C158A">
        <w:rPr>
          <w:i/>
        </w:rPr>
        <w:t xml:space="preserve"> </w:t>
      </w:r>
      <w:r w:rsidRPr="0011379D" w:rsidR="0011379D">
        <w:t>заслушав пояснения Мельника Р.Н. и свидетелей</w:t>
      </w:r>
      <w:r w:rsidR="0011379D">
        <w:t>,</w:t>
      </w:r>
      <w:r w:rsidR="0011379D">
        <w:rPr>
          <w:i/>
        </w:rPr>
        <w:t xml:space="preserve"> </w:t>
      </w:r>
      <w:r w:rsidRPr="008C158A">
        <w:t xml:space="preserve">считает вину </w:t>
      </w:r>
      <w:r w:rsidRPr="00BA6E39" w:rsidR="00BA6E39">
        <w:t>Мельник</w:t>
      </w:r>
      <w:r w:rsidR="00BA6E39">
        <w:t>а</w:t>
      </w:r>
      <w:r w:rsidRPr="00BA6E39" w:rsidR="00BA6E39">
        <w:t xml:space="preserve"> Р.Н. </w:t>
      </w:r>
      <w:r w:rsidR="009752D8">
        <w:t>в совершении правонарушения, предусмотренного ч. 5 ст. 12.15 КоАП РФ</w:t>
      </w:r>
      <w:r w:rsidR="00016052">
        <w:t>, установленной, исходя из следующего.</w:t>
      </w:r>
    </w:p>
    <w:p w:rsidR="00C629D8" w:rsidRPr="0054799E" w:rsidP="00C629D8">
      <w:pPr>
        <w:autoSpaceDE w:val="0"/>
        <w:autoSpaceDN w:val="0"/>
        <w:adjustRightInd w:val="0"/>
        <w:ind w:firstLine="709"/>
        <w:jc w:val="both"/>
        <w:rPr>
          <w:rFonts w:eastAsia="Newton-Regular"/>
          <w:szCs w:val="28"/>
        </w:rPr>
      </w:pPr>
      <w:r w:rsidRPr="0054799E">
        <w:rPr>
          <w:rFonts w:eastAsia="Newton-Regular"/>
          <w:szCs w:val="28"/>
        </w:rPr>
        <w:t xml:space="preserve">Согласно </w:t>
      </w:r>
      <w:r>
        <w:fldChar w:fldCharType="begin"/>
      </w:r>
      <w:r>
        <w:instrText xml:space="preserve"> HYPERLINK "http://www.consultant.ru/cons/cgi/online.cgi?req=doc&amp;base=LAW&amp;n=198702&amp;rnd=244973.2364317634&amp;dst=100064&amp;fld=134" </w:instrText>
      </w:r>
      <w:r>
        <w:fldChar w:fldCharType="separate"/>
      </w:r>
      <w:r w:rsidRPr="009752D8">
        <w:rPr>
          <w:rStyle w:val="Hyperlink"/>
          <w:rFonts w:eastAsia="Newton-Regular"/>
          <w:color w:val="auto"/>
          <w:szCs w:val="28"/>
          <w:u w:val="none"/>
        </w:rPr>
        <w:t>п. 1.3</w:t>
      </w:r>
      <w:r>
        <w:fldChar w:fldCharType="end"/>
      </w:r>
      <w:r w:rsidRPr="0054799E">
        <w:rPr>
          <w:rFonts w:eastAsia="Newton-Regular"/>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629D8" w:rsidRPr="0054799E" w:rsidP="00C629D8">
      <w:pPr>
        <w:autoSpaceDE w:val="0"/>
        <w:autoSpaceDN w:val="0"/>
        <w:adjustRightInd w:val="0"/>
        <w:ind w:firstLine="709"/>
        <w:jc w:val="both"/>
        <w:rPr>
          <w:rFonts w:eastAsia="Newton-Regular"/>
          <w:szCs w:val="28"/>
        </w:rPr>
      </w:pPr>
      <w:r w:rsidRPr="0054799E">
        <w:rPr>
          <w:rFonts w:eastAsia="Newton-Regular"/>
          <w:szCs w:val="28"/>
        </w:rPr>
        <w:t>Согласно Приложению 2 к Правилам дорожного движения Российской Федерации,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1.3. - разделяет транспортные потоки противоположных направлений на дорогах, имеющих четыре полосы движения и более.</w:t>
      </w:r>
      <w:r w:rsidRPr="0054799E">
        <w:rPr>
          <w:rFonts w:eastAsia="Newton-Regular"/>
          <w:szCs w:val="28"/>
        </w:rPr>
        <w:t xml:space="preserve"> Линии 1.1, 1.2.1 и 1.3 пересекать запрещается.</w:t>
      </w:r>
    </w:p>
    <w:p w:rsidR="00C629D8" w:rsidRPr="009752D8" w:rsidP="00C629D8">
      <w:pPr>
        <w:autoSpaceDE w:val="0"/>
        <w:autoSpaceDN w:val="0"/>
        <w:adjustRightInd w:val="0"/>
        <w:ind w:firstLine="709"/>
        <w:jc w:val="both"/>
        <w:rPr>
          <w:rFonts w:eastAsia="Newton-Regular"/>
          <w:szCs w:val="28"/>
        </w:rPr>
      </w:pPr>
      <w:r w:rsidRPr="009752D8">
        <w:rPr>
          <w:rFonts w:eastAsia="Newton-Regular"/>
          <w:szCs w:val="28"/>
        </w:rPr>
        <w:t xml:space="preserve">В соответствии с </w:t>
      </w:r>
      <w:r>
        <w:fldChar w:fldCharType="begin"/>
      </w:r>
      <w:r>
        <w:instrText xml:space="preserve"> HYPERLINK "http://www.consultant.ru/cons/cgi/online.cgi?req=doc&amp;base=LAW&amp;n=203234&amp;rnd=244973.65502908&amp;dst=2255&amp;fld=134" </w:instrText>
      </w:r>
      <w:r>
        <w:fldChar w:fldCharType="separate"/>
      </w:r>
      <w:r w:rsidRPr="009752D8">
        <w:rPr>
          <w:rStyle w:val="Hyperlink"/>
          <w:rFonts w:eastAsia="Newton-Regular"/>
          <w:color w:val="auto"/>
          <w:szCs w:val="28"/>
          <w:u w:val="none"/>
        </w:rPr>
        <w:t>ч. 4 ст. 12.15</w:t>
      </w:r>
      <w:r>
        <w:fldChar w:fldCharType="end"/>
      </w:r>
      <w:r w:rsidRPr="009752D8">
        <w:rPr>
          <w:rFonts w:eastAsia="Newton-Regular"/>
          <w:szCs w:val="28"/>
        </w:rPr>
        <w:t xml:space="preserve"> КоАП РФ выезд в нарушение </w:t>
      </w:r>
      <w:r>
        <w:fldChar w:fldCharType="begin"/>
      </w:r>
      <w:r>
        <w:instrText xml:space="preserve"> HYPERLINK "http://www.consultant.ru/cons/cgi/online.cgi?req=doc&amp;base=LAW&amp;n=204634&amp;rnd=244973.1903428854&amp;dst=100015&amp;fld=134" </w:instrText>
      </w:r>
      <w:r>
        <w:fldChar w:fldCharType="separate"/>
      </w:r>
      <w:r w:rsidRPr="009752D8">
        <w:rPr>
          <w:rStyle w:val="Hyperlink"/>
          <w:rFonts w:eastAsia="Newton-Regular"/>
          <w:color w:val="auto"/>
          <w:szCs w:val="28"/>
          <w:u w:val="none"/>
        </w:rPr>
        <w:t>Правил</w:t>
      </w:r>
      <w:r>
        <w:fldChar w:fldCharType="end"/>
      </w:r>
      <w:r w:rsidRPr="009752D8">
        <w:rPr>
          <w:rFonts w:eastAsia="Newton-Regular"/>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"http://www.consultant.ru/cons/cgi/online.cgi?req=doc&amp;base=LAW&amp;n=203234&amp;rnd=244973.818913071&amp;dst=3867&amp;fld=134" </w:instrText>
      </w:r>
      <w:r>
        <w:fldChar w:fldCharType="separate"/>
      </w:r>
      <w:r w:rsidRPr="009752D8">
        <w:rPr>
          <w:rStyle w:val="Hyperlink"/>
          <w:rFonts w:eastAsia="Newton-Regular"/>
          <w:color w:val="auto"/>
          <w:szCs w:val="28"/>
          <w:u w:val="none"/>
        </w:rPr>
        <w:t>частью 3 настоящей статьи</w:t>
      </w:r>
      <w:r>
        <w:fldChar w:fldCharType="end"/>
      </w:r>
      <w:r w:rsidRPr="009752D8">
        <w:rPr>
          <w:rFonts w:eastAsia="Newton-Regular"/>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629D8" w:rsidRPr="009752D8" w:rsidP="00C629D8">
      <w:pPr>
        <w:autoSpaceDE w:val="0"/>
        <w:autoSpaceDN w:val="0"/>
        <w:adjustRightInd w:val="0"/>
        <w:ind w:firstLine="709"/>
        <w:jc w:val="both"/>
        <w:rPr>
          <w:rFonts w:eastAsia="Newton-Regular"/>
          <w:szCs w:val="28"/>
        </w:rPr>
      </w:pPr>
      <w:r w:rsidRPr="009752D8">
        <w:rPr>
          <w:rFonts w:eastAsia="Newton-Regular"/>
          <w:szCs w:val="28"/>
        </w:rPr>
        <w:t xml:space="preserve">Административная ответственность по </w:t>
      </w:r>
      <w:r>
        <w:fldChar w:fldCharType="begin"/>
      </w:r>
      <w:r>
        <w:instrText xml:space="preserve"> HYPERLINK "http://www.consultant.ru/cons/cgi/online.cgi?req=doc&amp;base=LAW&amp;n=203234&amp;rnd=244973.301523135&amp;dst=3839&amp;fld=134" </w:instrText>
      </w:r>
      <w:r>
        <w:fldChar w:fldCharType="separate"/>
      </w:r>
      <w:r w:rsidRPr="009752D8">
        <w:rPr>
          <w:rStyle w:val="Hyperlink"/>
          <w:rFonts w:eastAsia="Newton-Regular"/>
          <w:color w:val="auto"/>
          <w:szCs w:val="28"/>
          <w:u w:val="none"/>
        </w:rPr>
        <w:t>ч. 5 ст. 12.15</w:t>
      </w:r>
      <w:r>
        <w:fldChar w:fldCharType="end"/>
      </w:r>
      <w:r w:rsidRPr="009752D8">
        <w:rPr>
          <w:rFonts w:eastAsia="Newton-Regular"/>
          <w:szCs w:val="28"/>
        </w:rPr>
        <w:t xml:space="preserve"> КоАП РФ наступает за повторное совершение административного правонарушения, предусмотренного </w:t>
      </w:r>
      <w:r>
        <w:fldChar w:fldCharType="begin"/>
      </w:r>
      <w:r>
        <w:instrText xml:space="preserve"> HYPERLINK "http://www.consultant.ru/cons/cgi/online.cgi?req=doc&amp;base=LAW&amp;n=203234&amp;rnd=244973.61676130&amp;dst=2255&amp;fld=134" </w:instrText>
      </w:r>
      <w:r>
        <w:fldChar w:fldCharType="separate"/>
      </w:r>
      <w:r w:rsidRPr="009752D8">
        <w:rPr>
          <w:rStyle w:val="Hyperlink"/>
          <w:rFonts w:eastAsia="Newton-Regular"/>
          <w:color w:val="auto"/>
          <w:szCs w:val="28"/>
          <w:u w:val="none"/>
        </w:rPr>
        <w:t>частью 4 настоящей статьи</w:t>
      </w:r>
      <w:r>
        <w:fldChar w:fldCharType="end"/>
      </w:r>
      <w:r w:rsidRPr="009752D8">
        <w:rPr>
          <w:rFonts w:eastAsia="Newton-Regular"/>
          <w:szCs w:val="28"/>
        </w:rPr>
        <w:t xml:space="preserve"> 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w:t>
      </w:r>
      <w:r w:rsidRPr="009752D8">
        <w:rPr>
          <w:rFonts w:eastAsia="Newton-Regular"/>
          <w:szCs w:val="28"/>
        </w:rPr>
        <w:t xml:space="preserve"> </w:t>
      </w:r>
      <w:r w:rsidRPr="009752D8">
        <w:rPr>
          <w:rFonts w:eastAsia="Newton-Regular"/>
          <w:szCs w:val="28"/>
        </w:rPr>
        <w:t>размере</w:t>
      </w:r>
      <w:r w:rsidRPr="009752D8">
        <w:rPr>
          <w:rFonts w:eastAsia="Newton-Regular"/>
          <w:szCs w:val="28"/>
        </w:rPr>
        <w:t xml:space="preserve"> пяти тысяч рублей.</w:t>
      </w:r>
    </w:p>
    <w:p w:rsidR="00C629D8" w:rsidRPr="009752D8" w:rsidP="00C629D8">
      <w:pPr>
        <w:autoSpaceDE w:val="0"/>
        <w:autoSpaceDN w:val="0"/>
        <w:adjustRightInd w:val="0"/>
        <w:ind w:firstLine="709"/>
        <w:jc w:val="both"/>
        <w:rPr>
          <w:rFonts w:eastAsia="Newton-Regular"/>
          <w:szCs w:val="28"/>
        </w:rPr>
      </w:pPr>
      <w:r w:rsidRPr="009752D8">
        <w:rPr>
          <w:rFonts w:eastAsia="Newton-Regular"/>
          <w:szCs w:val="28"/>
        </w:rPr>
        <w:t xml:space="preserve">Согласно </w:t>
      </w:r>
      <w:r>
        <w:fldChar w:fldCharType="begin"/>
      </w:r>
      <w:r>
        <w:instrText xml:space="preserve"> HYPERLINK "http://www.consultant.ru/cons/cgi/online.cgi?req=doc&amp;base=LAW&amp;n=200281&amp;rnd=244973.2612121949&amp;dst=4244&amp;fld=134" </w:instrText>
      </w:r>
      <w:r>
        <w:fldChar w:fldCharType="separate"/>
      </w:r>
      <w:r w:rsidRPr="009752D8">
        <w:rPr>
          <w:rStyle w:val="Hyperlink"/>
          <w:rFonts w:eastAsia="Newton-Regular"/>
          <w:color w:val="auto"/>
          <w:szCs w:val="28"/>
          <w:u w:val="none"/>
        </w:rPr>
        <w:t>п. 2 ч. 1 ст. 4.3</w:t>
      </w:r>
      <w:r>
        <w:fldChar w:fldCharType="end"/>
      </w:r>
      <w:r w:rsidRPr="009752D8">
        <w:rPr>
          <w:rFonts w:eastAsia="Newton-Regular"/>
          <w:szCs w:val="28"/>
        </w:rPr>
        <w:t xml:space="preserve">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w:t>
      </w:r>
      <w:r w:rsidRPr="009752D8">
        <w:rPr>
          <w:rFonts w:eastAsia="Newton-Regular"/>
          <w:szCs w:val="28"/>
        </w:rPr>
        <w:t xml:space="preserve">подвергнутым административному наказанию в соответствии со </w:t>
      </w:r>
      <w:r>
        <w:fldChar w:fldCharType="begin"/>
      </w:r>
      <w:r>
        <w:instrText xml:space="preserve"> HYPERLINK "http://www.consultant.ru/cons/cgi/online.cgi?req=doc&amp;base=LAW&amp;n=200281&amp;rnd=244973.254793326&amp;dst=4246&amp;fld=134" </w:instrText>
      </w:r>
      <w:r>
        <w:fldChar w:fldCharType="separate"/>
      </w:r>
      <w:r w:rsidRPr="009752D8">
        <w:rPr>
          <w:rStyle w:val="Hyperlink"/>
          <w:rFonts w:eastAsia="Newton-Regular"/>
          <w:color w:val="auto"/>
          <w:szCs w:val="28"/>
          <w:u w:val="none"/>
        </w:rPr>
        <w:t>статьей 4.6</w:t>
      </w:r>
      <w:r>
        <w:fldChar w:fldCharType="end"/>
      </w:r>
      <w:r w:rsidRPr="009752D8">
        <w:rPr>
          <w:rFonts w:eastAsia="Newton-Regular"/>
          <w:szCs w:val="28"/>
        </w:rPr>
        <w:t xml:space="preserve"> названного Кодекса.</w:t>
      </w:r>
    </w:p>
    <w:p w:rsidR="00016052" w:rsidRPr="009752D8" w:rsidP="00016052">
      <w:pPr>
        <w:pStyle w:val="BodyTextIndent2"/>
        <w:rPr>
          <w:i w:val="0"/>
          <w:sz w:val="28"/>
          <w:szCs w:val="28"/>
        </w:rPr>
      </w:pPr>
      <w:r w:rsidRPr="009752D8">
        <w:rPr>
          <w:i w:val="0"/>
          <w:sz w:val="28"/>
          <w:szCs w:val="28"/>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752D8">
        <w:rPr>
          <w:i w:val="0"/>
          <w:sz w:val="28"/>
          <w:szCs w:val="28"/>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16052" w:rsidRPr="0054799E" w:rsidP="00016052">
      <w:pPr>
        <w:pStyle w:val="BodyText"/>
        <w:ind w:firstLine="540"/>
        <w:rPr>
          <w:szCs w:val="28"/>
        </w:rPr>
      </w:pPr>
      <w:r w:rsidRPr="009752D8">
        <w:rPr>
          <w:szCs w:val="28"/>
        </w:rPr>
        <w:t>Согласно ст. 26.11 Кодекса Российской Федерации об административных правонарушениях, судья,  осуществляющий</w:t>
      </w:r>
      <w:r w:rsidRPr="0054799E">
        <w:rPr>
          <w:szCs w:val="28"/>
        </w:rPr>
        <w:t xml:space="preserve">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rsidR="00A77B80" w:rsidP="00D91876">
      <w:pPr>
        <w:pStyle w:val="ConsPlusNormal"/>
        <w:ind w:firstLine="540"/>
        <w:jc w:val="both"/>
      </w:pPr>
      <w:r w:rsidRPr="0054799E">
        <w:t>В</w:t>
      </w:r>
      <w:r w:rsidRPr="0054799E" w:rsidR="00016052">
        <w:t>ина</w:t>
      </w:r>
      <w:r w:rsidRPr="0054799E" w:rsidR="0076572A">
        <w:t xml:space="preserve"> </w:t>
      </w:r>
      <w:r w:rsidRPr="00BA6E39" w:rsidR="00BA6E39">
        <w:t>Мельник</w:t>
      </w:r>
      <w:r w:rsidR="00BA6E39">
        <w:t>а</w:t>
      </w:r>
      <w:r w:rsidRPr="00BA6E39" w:rsidR="00BA6E39">
        <w:t xml:space="preserve"> Р.Н. </w:t>
      </w:r>
      <w:r w:rsidRPr="0054799E" w:rsidR="0076572A">
        <w:t xml:space="preserve">в совершении </w:t>
      </w:r>
      <w:r w:rsidRPr="0054799E">
        <w:t xml:space="preserve">административного </w:t>
      </w:r>
      <w:r w:rsidRPr="0054799E" w:rsidR="0076572A">
        <w:t>правонарушения</w:t>
      </w:r>
      <w:r w:rsidRPr="0054799E" w:rsidR="00016052">
        <w:t xml:space="preserve"> </w:t>
      </w:r>
      <w:r w:rsidRPr="0054799E" w:rsidR="0076572A">
        <w:t>подтверждается письме</w:t>
      </w:r>
      <w:r w:rsidRPr="0054799E" w:rsidR="00016052">
        <w:t xml:space="preserve">нными </w:t>
      </w:r>
      <w:r w:rsidR="00016052">
        <w:t xml:space="preserve">доказательствами по делу: </w:t>
      </w:r>
    </w:p>
    <w:p w:rsidR="00A77B80" w:rsidP="00D91876">
      <w:pPr>
        <w:pStyle w:val="ConsPlusNormal"/>
        <w:ind w:firstLine="540"/>
        <w:jc w:val="both"/>
      </w:pPr>
      <w:r>
        <w:t xml:space="preserve">- </w:t>
      </w:r>
      <w:r w:rsidRPr="008C158A" w:rsidR="0076572A">
        <w:t xml:space="preserve">протоколом об административном правонарушении </w:t>
      </w:r>
      <w:r w:rsidR="00BA6E39">
        <w:t>серии 61АГ</w:t>
      </w:r>
      <w:r w:rsidRPr="008C158A" w:rsidR="006031FE">
        <w:t xml:space="preserve"> №</w:t>
      </w:r>
      <w:r w:rsidR="00B22BBC">
        <w:t xml:space="preserve"> </w:t>
      </w:r>
      <w:r w:rsidR="00BA6E39">
        <w:t>354144</w:t>
      </w:r>
      <w:r w:rsidRPr="008C158A" w:rsidR="003E7AE2">
        <w:t xml:space="preserve"> </w:t>
      </w:r>
      <w:r w:rsidRPr="008C158A" w:rsidR="0076572A">
        <w:t xml:space="preserve">от </w:t>
      </w:r>
      <w:r w:rsidR="00BA6E39">
        <w:t>15</w:t>
      </w:r>
      <w:r w:rsidRPr="008C158A" w:rsidR="000876C9">
        <w:t xml:space="preserve"> </w:t>
      </w:r>
      <w:r w:rsidR="00BA6E39">
        <w:t>марта 2018</w:t>
      </w:r>
      <w:r w:rsidRPr="008C158A" w:rsidR="000876C9">
        <w:t xml:space="preserve"> года</w:t>
      </w:r>
      <w:r w:rsidR="009752D8">
        <w:t xml:space="preserve">, согласно которому </w:t>
      </w:r>
      <w:r w:rsidRPr="00BA6E39" w:rsidR="00BA6E39">
        <w:t xml:space="preserve">15 марта 2018 года в 10 часов 45 минут на </w:t>
      </w:r>
      <w:r w:rsidR="005467EB">
        <w:t>***</w:t>
      </w:r>
      <w:r w:rsidRPr="00BA6E39" w:rsidR="00BA6E39">
        <w:t xml:space="preserve"> автодороги </w:t>
      </w:r>
      <w:r w:rsidR="005467EB">
        <w:t>***</w:t>
      </w:r>
      <w:r w:rsidRPr="00BA6E39" w:rsidR="00BA6E39">
        <w:t>, Мельник Р.Н.</w:t>
      </w:r>
      <w:r w:rsidR="00D753EE">
        <w:t>,</w:t>
      </w:r>
      <w:r w:rsidRPr="00BA6E39" w:rsidR="00BA6E39">
        <w:t xml:space="preserve"> управляя транспортным средством  «</w:t>
      </w:r>
      <w:r w:rsidRPr="00BA6E39" w:rsidR="00BA6E39">
        <w:t>Renault</w:t>
      </w:r>
      <w:r w:rsidRPr="00BA6E39" w:rsidR="00BA6E39">
        <w:t xml:space="preserve"> </w:t>
      </w:r>
      <w:r w:rsidRPr="00BA6E39" w:rsidR="00BA6E39">
        <w:t>Kangoo</w:t>
      </w:r>
      <w:r w:rsidRPr="00BA6E39" w:rsidR="00BA6E39">
        <w:t>» государственный регистрационный знак «</w:t>
      </w:r>
      <w:r w:rsidR="005467EB">
        <w:t>***</w:t>
      </w:r>
      <w:r w:rsidRPr="00BA6E39" w:rsidR="00BA6E39">
        <w:t xml:space="preserve">», собственником которого является </w:t>
      </w:r>
      <w:r w:rsidR="005467EB">
        <w:t>фио</w:t>
      </w:r>
      <w:r w:rsidRPr="00BA6E39" w:rsidR="00BA6E39">
        <w:t xml:space="preserve">, осуществил выезд на полосу, предназначенную для движения во встречном направлении, с пересечением сплошной линии дорожной разметки 1.1 ПДД, </w:t>
      </w:r>
      <w:r w:rsidRPr="00BA6E39" w:rsidR="00BA6E39">
        <w:rPr>
          <w:rFonts w:eastAsia="Newton-Regular"/>
        </w:rPr>
        <w:t>повторно в</w:t>
      </w:r>
      <w:r w:rsidRPr="00BA6E39" w:rsidR="00BA6E39">
        <w:rPr>
          <w:rFonts w:eastAsia="Newton-Regular"/>
        </w:rPr>
        <w:t xml:space="preserve"> </w:t>
      </w:r>
      <w:r w:rsidRPr="00BA6E39" w:rsidR="00BA6E39">
        <w:rPr>
          <w:rFonts w:eastAsia="Newton-Regular"/>
        </w:rPr>
        <w:t>течении</w:t>
      </w:r>
      <w:r w:rsidRPr="00BA6E39" w:rsidR="00BA6E39">
        <w:rPr>
          <w:rFonts w:eastAsia="Newton-Regular"/>
        </w:rPr>
        <w:t xml:space="preserve"> года</w:t>
      </w:r>
      <w:r>
        <w:t xml:space="preserve">; протокол подписан </w:t>
      </w:r>
      <w:r w:rsidRPr="00BA6E39" w:rsidR="00BA6E39">
        <w:t>Мельник</w:t>
      </w:r>
      <w:r w:rsidR="00BA6E39">
        <w:t>ом</w:t>
      </w:r>
      <w:r w:rsidRPr="00BA6E39" w:rsidR="00BA6E39">
        <w:t xml:space="preserve"> Р.Н. </w:t>
      </w:r>
      <w:r w:rsidR="009752D8">
        <w:t>без возражений, указал</w:t>
      </w:r>
      <w:r>
        <w:t xml:space="preserve"> в нем «</w:t>
      </w:r>
      <w:r w:rsidR="00BA6E39">
        <w:t>нарушил не умышленно с нарушением согласен прошу минимальное наказание, разметку не заметил и не успел</w:t>
      </w:r>
      <w:r w:rsidR="003D1C45">
        <w:t xml:space="preserve"> закончить маневр</w:t>
      </w:r>
      <w:r>
        <w:t xml:space="preserve">», </w:t>
      </w:r>
      <w:r w:rsidR="009752D8">
        <w:t xml:space="preserve">права </w:t>
      </w:r>
      <w:r w:rsidRPr="00BA6E39" w:rsidR="003D1C45">
        <w:t>Мельник</w:t>
      </w:r>
      <w:r w:rsidR="003D1C45">
        <w:t>у</w:t>
      </w:r>
      <w:r w:rsidRPr="00BA6E39" w:rsidR="003D1C45">
        <w:t xml:space="preserve"> Р.Н. </w:t>
      </w:r>
      <w:r w:rsidR="009752D8">
        <w:t xml:space="preserve"> разъяснены, </w:t>
      </w:r>
      <w:r>
        <w:t>копия протокола им получена</w:t>
      </w:r>
      <w:r w:rsidR="009752D8">
        <w:t xml:space="preserve">, о чем свидетельствует его подпись в протоколе. Возражений </w:t>
      </w:r>
      <w:r w:rsidR="003D1C45">
        <w:t xml:space="preserve">Мельником </w:t>
      </w:r>
      <w:r w:rsidRPr="00BA6E39" w:rsidR="003D1C45">
        <w:t xml:space="preserve">Р.Н. </w:t>
      </w:r>
      <w:r w:rsidR="009752D8">
        <w:t>не заявлено</w:t>
      </w:r>
      <w:r w:rsidR="00391E77">
        <w:t xml:space="preserve"> (л.д.1)</w:t>
      </w:r>
      <w:r w:rsidRPr="008C158A" w:rsidR="000876C9">
        <w:t xml:space="preserve">; </w:t>
      </w:r>
    </w:p>
    <w:p w:rsidR="003D1C45" w:rsidRPr="008C158A" w:rsidP="003D1C45">
      <w:pPr>
        <w:pStyle w:val="ConsPlusNormal"/>
        <w:ind w:firstLine="540"/>
        <w:jc w:val="both"/>
      </w:pPr>
      <w:r>
        <w:t xml:space="preserve">- копией постановления № 18810391171600004296 от 09.09.2017г., вступившего в законную силу 20.09.2017г., о привлечении Мельника </w:t>
      </w:r>
      <w:r w:rsidRPr="00BA6E39">
        <w:t xml:space="preserve">Р.Н. </w:t>
      </w:r>
      <w:r>
        <w:t xml:space="preserve"> к административной ответственности по ч. 4 ст. 12.15 КоАП РФ (л.д.2);</w:t>
      </w:r>
    </w:p>
    <w:p w:rsidR="00A77B80" w:rsidP="00D91876">
      <w:pPr>
        <w:pStyle w:val="ConsPlusNormal"/>
        <w:ind w:firstLine="540"/>
        <w:jc w:val="both"/>
      </w:pPr>
      <w:r>
        <w:t xml:space="preserve">- </w:t>
      </w:r>
      <w:r w:rsidRPr="008C158A" w:rsidR="0076572A">
        <w:t>схемой места совершения а</w:t>
      </w:r>
      <w:r w:rsidRPr="008C158A" w:rsidR="000876C9">
        <w:t>дминистративного правонарушения</w:t>
      </w:r>
      <w:r w:rsidR="003D1C45">
        <w:t xml:space="preserve"> от 15.03.2018</w:t>
      </w:r>
      <w:r w:rsidRPr="008C158A" w:rsidR="00DE1AD4">
        <w:t>г.</w:t>
      </w:r>
      <w:r w:rsidR="009752D8">
        <w:t xml:space="preserve">, которая также подписана </w:t>
      </w:r>
      <w:r w:rsidR="003D1C45">
        <w:t xml:space="preserve">Мельником </w:t>
      </w:r>
      <w:r w:rsidRPr="00BA6E39" w:rsidR="003D1C45">
        <w:t>Р.Н.</w:t>
      </w:r>
      <w:r w:rsidR="009752D8">
        <w:t xml:space="preserve">, возражений </w:t>
      </w:r>
      <w:r w:rsidR="003D1C45">
        <w:t xml:space="preserve">Мельником </w:t>
      </w:r>
      <w:r w:rsidRPr="00BA6E39" w:rsidR="003D1C45">
        <w:t xml:space="preserve">Р.Н. </w:t>
      </w:r>
      <w:r w:rsidR="009752D8">
        <w:t>не заявлено, со схемой он был согласен, о чем свидетельствует его подпись</w:t>
      </w:r>
      <w:r w:rsidR="0011379D">
        <w:t xml:space="preserve"> </w:t>
      </w:r>
      <w:r w:rsidR="003D1C45">
        <w:t>(л.д.3</w:t>
      </w:r>
      <w:r w:rsidR="00391E77">
        <w:t>)</w:t>
      </w:r>
      <w:r>
        <w:t>;</w:t>
      </w:r>
    </w:p>
    <w:p w:rsidR="003D1C45" w:rsidP="00D91876">
      <w:pPr>
        <w:pStyle w:val="ConsPlusNormal"/>
        <w:ind w:firstLine="540"/>
        <w:jc w:val="both"/>
      </w:pPr>
      <w:r>
        <w:t xml:space="preserve">- </w:t>
      </w:r>
      <w:r w:rsidR="0011379D">
        <w:t>пояснениями свидетелей</w:t>
      </w:r>
      <w:r>
        <w:t xml:space="preserve"> </w:t>
      </w:r>
      <w:r w:rsidR="005467EB">
        <w:t>фио</w:t>
      </w:r>
      <w:r w:rsidR="0011379D">
        <w:t xml:space="preserve">,  </w:t>
      </w:r>
      <w:r w:rsidR="005467EB">
        <w:t>фио</w:t>
      </w:r>
      <w:r w:rsidR="0011379D">
        <w:t xml:space="preserve">, </w:t>
      </w:r>
      <w:r w:rsidR="005467EB">
        <w:t>фио</w:t>
      </w:r>
      <w:r w:rsidR="0011379D">
        <w:t>, которые был</w:t>
      </w:r>
      <w:r w:rsidR="00CE3EA9">
        <w:t>и</w:t>
      </w:r>
      <w:r w:rsidR="0011379D">
        <w:t xml:space="preserve"> допрошен</w:t>
      </w:r>
      <w:r w:rsidR="00CE3EA9">
        <w:t>ы</w:t>
      </w:r>
      <w:r w:rsidR="0011379D">
        <w:t xml:space="preserve"> в судебном заседании.</w:t>
      </w:r>
    </w:p>
    <w:p w:rsidR="0011379D" w:rsidP="00CE3EA9">
      <w:pPr>
        <w:pStyle w:val="ConsPlusNormal"/>
        <w:ind w:firstLine="540"/>
        <w:jc w:val="both"/>
      </w:pPr>
      <w:r>
        <w:t>Мировой судья критически о</w:t>
      </w:r>
      <w:r w:rsidR="00CE3EA9">
        <w:t>тносится к показаниям Мельника</w:t>
      </w:r>
      <w:r>
        <w:t xml:space="preserve"> Р.Н., данным им в судебном заседании, поскольку они противоречат всем им</w:t>
      </w:r>
      <w:r w:rsidR="00CE3EA9">
        <w:t>еющимся в деле доказательствам, в том числе показаниями свидетелей, которые согласуются между собой и с иными доказательствами. Такие</w:t>
      </w:r>
      <w:r>
        <w:t xml:space="preserve"> показания Мельника Р.Н. расцениваются мировым судьей как способ защиты с целью уйти от ответственности.</w:t>
      </w:r>
    </w:p>
    <w:p w:rsidR="00465B61" w:rsidP="00465B61">
      <w:pPr>
        <w:autoSpaceDE w:val="0"/>
        <w:autoSpaceDN w:val="0"/>
        <w:adjustRightInd w:val="0"/>
        <w:ind w:firstLine="540"/>
        <w:jc w:val="both"/>
        <w:rPr>
          <w:rFonts w:eastAsiaTheme="minorHAnsi"/>
          <w:szCs w:val="28"/>
          <w:lang w:eastAsia="en-US"/>
        </w:rPr>
      </w:pPr>
      <w:r w:rsidRPr="008C158A">
        <w:t xml:space="preserve">Таким образом, </w:t>
      </w:r>
      <w:r w:rsidR="00CE3EA9">
        <w:t xml:space="preserve">мировой судья приходит к выводу, что </w:t>
      </w:r>
      <w:r w:rsidR="00EF122D">
        <w:t xml:space="preserve">вина </w:t>
      </w:r>
      <w:r w:rsidR="003D1C45">
        <w:t xml:space="preserve">Мельника </w:t>
      </w:r>
      <w:r w:rsidRPr="00BA6E39" w:rsidR="003D1C45">
        <w:t xml:space="preserve">Р.Н. </w:t>
      </w:r>
      <w:r w:rsidR="00EF122D">
        <w:t xml:space="preserve">доказана, его </w:t>
      </w:r>
      <w:r w:rsidRPr="008C158A">
        <w:t xml:space="preserve">действия </w:t>
      </w:r>
      <w:r w:rsidR="00016052">
        <w:t>правильно квалифицированы</w:t>
      </w:r>
      <w:r w:rsidR="00A77B80">
        <w:t xml:space="preserve"> по части 5</w:t>
      </w:r>
      <w:r w:rsidRPr="008C158A">
        <w:t xml:space="preserve"> ст. 12.15 КоАП РФ</w:t>
      </w:r>
      <w:r>
        <w:t xml:space="preserve">, как </w:t>
      </w:r>
      <w:r>
        <w:rPr>
          <w:rFonts w:eastAsiaTheme="minorHAnsi"/>
          <w:szCs w:val="28"/>
          <w:lang w:eastAsia="en-US"/>
        </w:rPr>
        <w:t xml:space="preserve">повторное совершение административного правонарушения, предусмотренного </w:t>
      </w:r>
      <w:r>
        <w:fldChar w:fldCharType="begin"/>
      </w:r>
      <w:r>
        <w:instrText xml:space="preserve"> HYPERLINK "consultantplus://offline/ref=AE16493CD393EFF51168F18D6589EDB52BFE77414045DC17F10E44DE91715A868840DD8F8332gDr2G" </w:instrText>
      </w:r>
      <w:r>
        <w:fldChar w:fldCharType="separate"/>
      </w:r>
      <w:r w:rsidRPr="00465B61">
        <w:rPr>
          <w:rFonts w:eastAsiaTheme="minorHAnsi"/>
          <w:szCs w:val="28"/>
          <w:lang w:eastAsia="en-US"/>
        </w:rPr>
        <w:t>частью 4</w:t>
      </w:r>
      <w:r>
        <w:fldChar w:fldCharType="end"/>
      </w:r>
      <w:r>
        <w:rPr>
          <w:rFonts w:eastAsiaTheme="minorHAnsi"/>
          <w:szCs w:val="28"/>
          <w:lang w:eastAsia="en-US"/>
        </w:rPr>
        <w:t xml:space="preserve"> настоящей статьи.</w:t>
      </w:r>
    </w:p>
    <w:p w:rsidR="00805824" w:rsidRPr="00805824" w:rsidP="00805824">
      <w:pPr>
        <w:pStyle w:val="BodyTextIndent"/>
        <w:rPr>
          <w:rFonts w:eastAsia="Newton-Regular"/>
          <w:i w:val="0"/>
          <w:sz w:val="28"/>
          <w:szCs w:val="28"/>
        </w:rPr>
      </w:pPr>
      <w:r w:rsidRPr="00805824">
        <w:rPr>
          <w:rFonts w:eastAsia="Newton-Regular"/>
          <w:i w:val="0"/>
          <w:sz w:val="28"/>
          <w:szCs w:val="28"/>
        </w:rPr>
        <w:t xml:space="preserve">В соответствии со </w:t>
      </w:r>
      <w:r>
        <w:fldChar w:fldCharType="begin"/>
      </w:r>
      <w:r>
        <w:instrText xml:space="preserve"> HYPERLINK "http://www.consultant.ru/cons/cgi/online.cgi?req=doc&amp;base=LAW&amp;n=201182&amp;rnd=244973.3047527435&amp;dst=102588&amp;fld=134" </w:instrText>
      </w:r>
      <w:r>
        <w:fldChar w:fldCharType="separate"/>
      </w:r>
      <w:r w:rsidRPr="00805824">
        <w:rPr>
          <w:rStyle w:val="Hyperlink"/>
          <w:rFonts w:eastAsia="Newton-Regular"/>
          <w:i w:val="0"/>
          <w:color w:val="auto"/>
          <w:sz w:val="28"/>
          <w:szCs w:val="28"/>
          <w:u w:val="none"/>
        </w:rPr>
        <w:t>ст. 28.2</w:t>
      </w:r>
      <w:r>
        <w:fldChar w:fldCharType="end"/>
      </w:r>
      <w:r w:rsidRPr="00805824">
        <w:rPr>
          <w:rFonts w:eastAsia="Newton-Regular"/>
          <w:i w:val="0"/>
          <w:sz w:val="28"/>
          <w:szCs w:val="28"/>
        </w:rPr>
        <w:t xml:space="preserve"> КоАП РФ протокол об административном правонарушении составлен уполномоченным должностным лицом,  подписан лицом, </w:t>
      </w:r>
      <w:r w:rsidRPr="00805824">
        <w:rPr>
          <w:i w:val="0"/>
          <w:sz w:val="28"/>
          <w:szCs w:val="28"/>
        </w:rPr>
        <w:t>его составившим, а также лицом, в отношении которого он составлен. В</w:t>
      </w:r>
      <w:r w:rsidRPr="00805824">
        <w:rPr>
          <w:rFonts w:eastAsia="Newton-Regular"/>
          <w:i w:val="0"/>
          <w:sz w:val="28"/>
          <w:szCs w:val="28"/>
        </w:rPr>
        <w:t xml:space="preserve"> нем отражены все сведения, необходимые для разрешения дела.</w:t>
      </w:r>
    </w:p>
    <w:p w:rsidR="00441483" w:rsidRPr="008C158A" w:rsidP="00441483">
      <w:pPr>
        <w:ind w:firstLine="709"/>
        <w:jc w:val="both"/>
        <w:rPr>
          <w:color w:val="000000"/>
          <w:szCs w:val="28"/>
        </w:rPr>
      </w:pPr>
      <w:r w:rsidRPr="008C158A">
        <w:rPr>
          <w:color w:val="000000"/>
          <w:szCs w:val="28"/>
        </w:rPr>
        <w:t xml:space="preserve">Обстоятельств, </w:t>
      </w:r>
      <w:r>
        <w:rPr>
          <w:color w:val="000000"/>
          <w:szCs w:val="28"/>
        </w:rPr>
        <w:t xml:space="preserve">смягчающих и </w:t>
      </w:r>
      <w:r w:rsidRPr="008C158A">
        <w:rPr>
          <w:color w:val="000000"/>
          <w:szCs w:val="28"/>
        </w:rPr>
        <w:t>отягчающих административную ответственность</w:t>
      </w:r>
      <w:r w:rsidRPr="008C158A">
        <w:rPr>
          <w:szCs w:val="28"/>
        </w:rPr>
        <w:t xml:space="preserve"> </w:t>
      </w:r>
      <w:r w:rsidR="003D1C45">
        <w:t xml:space="preserve">Мельника </w:t>
      </w:r>
      <w:r w:rsidRPr="00BA6E39" w:rsidR="003D1C45">
        <w:t>Р.Н.</w:t>
      </w:r>
      <w:r w:rsidRPr="00391E77">
        <w:rPr>
          <w:color w:val="000000"/>
          <w:szCs w:val="28"/>
        </w:rPr>
        <w:t>,</w:t>
      </w:r>
      <w:r w:rsidRPr="008C158A">
        <w:rPr>
          <w:color w:val="000000"/>
          <w:szCs w:val="28"/>
        </w:rPr>
        <w:t xml:space="preserve"> не установлено.</w:t>
      </w:r>
    </w:p>
    <w:p w:rsidR="00A77B80" w:rsidRPr="00A77B80" w:rsidP="00A77B80">
      <w:pPr>
        <w:autoSpaceDE w:val="0"/>
        <w:autoSpaceDN w:val="0"/>
        <w:adjustRightInd w:val="0"/>
        <w:ind w:firstLine="709"/>
        <w:jc w:val="both"/>
        <w:rPr>
          <w:rFonts w:eastAsia="Newton-Regular"/>
          <w:szCs w:val="28"/>
          <w:lang w:eastAsia="en-US"/>
        </w:rPr>
      </w:pPr>
      <w:r w:rsidRPr="008C158A">
        <w:rPr>
          <w:szCs w:val="28"/>
        </w:rPr>
        <w:t xml:space="preserve">При назначении наказания </w:t>
      </w:r>
      <w:r w:rsidR="00016052">
        <w:rPr>
          <w:szCs w:val="28"/>
        </w:rPr>
        <w:t>мировой судья</w:t>
      </w:r>
      <w:r w:rsidRPr="008C158A">
        <w:rPr>
          <w:szCs w:val="28"/>
        </w:rPr>
        <w:t xml:space="preserve"> учитывает характер и степень общественной опасности совершенного правонарушения, личность </w:t>
      </w:r>
      <w:r w:rsidR="003D1C45">
        <w:t xml:space="preserve">Мельника </w:t>
      </w:r>
      <w:r w:rsidRPr="00BA6E39" w:rsidR="003D1C45">
        <w:t>Р.Н.</w:t>
      </w:r>
      <w:r w:rsidR="00D753EE">
        <w:t>, его семейное и материальное состояние (не женат, не трудоустроен),</w:t>
      </w:r>
      <w:r w:rsidRPr="00BA6E39" w:rsidR="003D1C45">
        <w:t xml:space="preserve"> </w:t>
      </w:r>
      <w:r w:rsidR="00A94DDA">
        <w:rPr>
          <w:szCs w:val="28"/>
        </w:rPr>
        <w:t xml:space="preserve">и </w:t>
      </w:r>
      <w:r w:rsidRPr="008C158A" w:rsidR="00E20963">
        <w:rPr>
          <w:szCs w:val="28"/>
        </w:rPr>
        <w:t xml:space="preserve">приходит </w:t>
      </w:r>
      <w:r w:rsidRPr="008C158A" w:rsidR="00E20963">
        <w:rPr>
          <w:color w:val="000000"/>
          <w:szCs w:val="28"/>
        </w:rPr>
        <w:t xml:space="preserve">к выводу, что </w:t>
      </w:r>
      <w:r w:rsidRPr="00A77B80">
        <w:rPr>
          <w:rFonts w:eastAsia="Newton-Regular"/>
          <w:szCs w:val="28"/>
          <w:lang w:eastAsia="en-US"/>
        </w:rPr>
        <w:t>к нему подлежит применению мера административного наказания в виде лишения права управления транспортными средствами н</w:t>
      </w:r>
      <w:r>
        <w:rPr>
          <w:rFonts w:eastAsia="Newton-Regular"/>
          <w:szCs w:val="28"/>
          <w:lang w:eastAsia="en-US"/>
        </w:rPr>
        <w:t>а срок один год, предусмотренная</w:t>
      </w:r>
      <w:r w:rsidRPr="00A77B80">
        <w:rPr>
          <w:rFonts w:eastAsia="Newton-Regular"/>
          <w:szCs w:val="28"/>
          <w:lang w:eastAsia="en-US"/>
        </w:rPr>
        <w:t xml:space="preserve"> санкцией ч. 5 ст. 12.15 КоАП РФ. </w:t>
      </w:r>
    </w:p>
    <w:p w:rsidR="00A77B80" w:rsidRPr="00A77B80" w:rsidP="00A77B80">
      <w:pPr>
        <w:widowControl w:val="0"/>
        <w:autoSpaceDE w:val="0"/>
        <w:autoSpaceDN w:val="0"/>
        <w:adjustRightInd w:val="0"/>
        <w:ind w:firstLine="708"/>
        <w:jc w:val="both"/>
        <w:rPr>
          <w:rFonts w:eastAsia="Newton-Regular"/>
          <w:szCs w:val="28"/>
        </w:rPr>
      </w:pPr>
      <w:r w:rsidRPr="00A77B80">
        <w:rPr>
          <w:rFonts w:eastAsia="Newton-Regular"/>
          <w:szCs w:val="28"/>
        </w:rPr>
        <w:t>Руководствуясь ч. 5 ст. 12.15, ст. ст. 29.9, 29.10</w:t>
      </w:r>
      <w:r w:rsidRPr="00A77B80">
        <w:rPr>
          <w:rFonts w:eastAsia="Calibri"/>
          <w:bCs/>
          <w:szCs w:val="28"/>
        </w:rPr>
        <w:t xml:space="preserve"> Кодекса РФ об административных правонарушениях,</w:t>
      </w:r>
      <w:r w:rsidRPr="00A77B80">
        <w:rPr>
          <w:rFonts w:eastAsia="Newton-Regular"/>
          <w:szCs w:val="28"/>
        </w:rPr>
        <w:t xml:space="preserve"> мировой судья</w:t>
      </w:r>
    </w:p>
    <w:p w:rsidR="0076572A" w:rsidRPr="008C158A" w:rsidP="00A77B80">
      <w:pPr>
        <w:pStyle w:val="BodyText"/>
        <w:ind w:firstLine="540"/>
        <w:rPr>
          <w:szCs w:val="28"/>
        </w:rPr>
      </w:pPr>
    </w:p>
    <w:p w:rsidR="0076572A" w:rsidRPr="007B6467" w:rsidP="0076572A">
      <w:pPr>
        <w:ind w:firstLine="709"/>
        <w:jc w:val="center"/>
        <w:rPr>
          <w:szCs w:val="28"/>
        </w:rPr>
      </w:pPr>
      <w:r w:rsidRPr="007B6467">
        <w:rPr>
          <w:szCs w:val="28"/>
        </w:rPr>
        <w:t>П</w:t>
      </w:r>
      <w:r w:rsidRPr="007B6467">
        <w:rPr>
          <w:szCs w:val="28"/>
        </w:rPr>
        <w:t xml:space="preserve"> О С Т А Н О В И Л :</w:t>
      </w:r>
    </w:p>
    <w:p w:rsidR="0076572A" w:rsidRPr="008C158A" w:rsidP="0076572A">
      <w:pPr>
        <w:ind w:firstLine="709"/>
        <w:jc w:val="center"/>
        <w:rPr>
          <w:b/>
          <w:szCs w:val="28"/>
        </w:rPr>
      </w:pPr>
    </w:p>
    <w:p w:rsidR="00A77B80" w:rsidRPr="00A77B80" w:rsidP="00A77B80">
      <w:pPr>
        <w:autoSpaceDE w:val="0"/>
        <w:autoSpaceDN w:val="0"/>
        <w:adjustRightInd w:val="0"/>
        <w:ind w:firstLine="709"/>
        <w:jc w:val="both"/>
        <w:rPr>
          <w:rFonts w:eastAsia="Newton-Regular"/>
          <w:szCs w:val="28"/>
          <w:lang w:eastAsia="en-US"/>
        </w:rPr>
      </w:pPr>
      <w:r w:rsidRPr="008C158A">
        <w:rPr>
          <w:szCs w:val="28"/>
        </w:rPr>
        <w:t xml:space="preserve">Признать </w:t>
      </w:r>
      <w:r w:rsidR="003D1C45">
        <w:rPr>
          <w:rFonts w:eastAsia="Newton-Regular"/>
          <w:szCs w:val="28"/>
          <w:lang w:eastAsia="en-US"/>
        </w:rPr>
        <w:t xml:space="preserve">Мельника </w:t>
      </w:r>
      <w:r w:rsidR="005467EB">
        <w:rPr>
          <w:rFonts w:eastAsia="Newton-Regular"/>
          <w:szCs w:val="28"/>
          <w:lang w:eastAsia="en-US"/>
        </w:rPr>
        <w:t>Р.Н.</w:t>
      </w:r>
      <w:r w:rsidRPr="008C158A" w:rsidR="003D1C45">
        <w:rPr>
          <w:rFonts w:eastAsia="Newton-Regular"/>
          <w:szCs w:val="28"/>
          <w:lang w:eastAsia="en-US"/>
        </w:rPr>
        <w:t xml:space="preserve">, </w:t>
      </w:r>
      <w:r w:rsidR="005467EB">
        <w:rPr>
          <w:rFonts w:eastAsia="Newton-Regular"/>
          <w:szCs w:val="28"/>
          <w:lang w:eastAsia="en-US"/>
        </w:rPr>
        <w:t>***</w:t>
      </w:r>
      <w:r w:rsidRPr="008C158A" w:rsidR="003D1C45">
        <w:rPr>
          <w:rFonts w:eastAsia="Newton-Regular"/>
          <w:szCs w:val="28"/>
          <w:lang w:eastAsia="en-US"/>
        </w:rPr>
        <w:t xml:space="preserve"> года рождения</w:t>
      </w:r>
      <w:r>
        <w:rPr>
          <w:rFonts w:eastAsia="Newton-Regular"/>
          <w:szCs w:val="28"/>
          <w:lang w:eastAsia="en-US"/>
        </w:rPr>
        <w:t>,</w:t>
      </w:r>
      <w:r w:rsidR="00B955BA">
        <w:rPr>
          <w:rFonts w:eastAsia="Newton-Regular"/>
          <w:szCs w:val="28"/>
          <w:lang w:eastAsia="en-US"/>
        </w:rPr>
        <w:t xml:space="preserve"> </w:t>
      </w:r>
      <w:r w:rsidRPr="008C158A">
        <w:rPr>
          <w:szCs w:val="28"/>
        </w:rPr>
        <w:t>виновным в совершении правонару</w:t>
      </w:r>
      <w:r>
        <w:rPr>
          <w:szCs w:val="28"/>
        </w:rPr>
        <w:t>шения, предусмотренного частью 5</w:t>
      </w:r>
      <w:r w:rsidRPr="008C158A">
        <w:rPr>
          <w:szCs w:val="28"/>
        </w:rPr>
        <w:t xml:space="preserve"> ст. 12.15 КоАП РФ,</w:t>
      </w:r>
      <w:r w:rsidRPr="008C158A">
        <w:rPr>
          <w:i/>
          <w:szCs w:val="28"/>
        </w:rPr>
        <w:t xml:space="preserve"> </w:t>
      </w:r>
      <w:r w:rsidRPr="008C158A">
        <w:rPr>
          <w:szCs w:val="28"/>
        </w:rPr>
        <w:t xml:space="preserve">и </w:t>
      </w:r>
      <w:r w:rsidRPr="00A77B80">
        <w:rPr>
          <w:bCs/>
          <w:szCs w:val="28"/>
          <w:lang w:eastAsia="en-US"/>
        </w:rPr>
        <w:t xml:space="preserve"> н</w:t>
      </w:r>
      <w:r w:rsidRPr="00A77B80">
        <w:rPr>
          <w:rFonts w:eastAsia="Newton-Regular"/>
          <w:szCs w:val="28"/>
          <w:lang w:eastAsia="en-US"/>
        </w:rPr>
        <w:t>азначить административное наказание в виде лишения права управления тран</w:t>
      </w:r>
      <w:r w:rsidRPr="00A77B80">
        <w:rPr>
          <w:rFonts w:eastAsia="Newton-Regular"/>
          <w:szCs w:val="28"/>
          <w:lang w:eastAsia="en-US"/>
        </w:rPr>
        <w:t xml:space="preserve">спортными средствами сроком на 1 (один) год.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Разъяснить </w:t>
      </w:r>
      <w:r w:rsidR="003D1C45">
        <w:t xml:space="preserve">Мельнику </w:t>
      </w:r>
      <w:r w:rsidRPr="00BA6E39" w:rsidR="003D1C45">
        <w:t>Р.Н.</w:t>
      </w:r>
      <w:r w:rsidRPr="00A77B80">
        <w:rPr>
          <w:szCs w:val="28"/>
          <w:lang w:eastAsia="zh-C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3D1C45">
        <w:t xml:space="preserve">Мельник </w:t>
      </w:r>
      <w:r w:rsidRPr="00BA6E39" w:rsidR="003D1C45">
        <w:t xml:space="preserve">Р.Н. </w:t>
      </w:r>
      <w:r w:rsidRPr="00A77B80">
        <w:rPr>
          <w:szCs w:val="28"/>
          <w:lang w:eastAsia="zh-CN"/>
        </w:rPr>
        <w:t xml:space="preserve">обязан сдать водительское удостоверение на свое имя в ОГИБДД ОМВД России по Республике Крым, а в случае утраты указанного документа заявить об этом в указанный орган в тот же срок.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80" w:rsidRPr="00A77B80" w:rsidP="00A77B80">
      <w:pPr>
        <w:tabs>
          <w:tab w:val="left" w:pos="3402"/>
          <w:tab w:val="left" w:pos="5103"/>
        </w:tabs>
        <w:suppressAutoHyphens/>
        <w:ind w:firstLine="567"/>
        <w:jc w:val="both"/>
        <w:rPr>
          <w:rFonts w:eastAsia="Arial Unicode MS"/>
          <w:szCs w:val="28"/>
          <w:lang w:eastAsia="zh-CN"/>
        </w:rPr>
      </w:pPr>
      <w:r w:rsidRPr="00A77B80">
        <w:rPr>
          <w:rFonts w:eastAsia="Arial Unicode MS"/>
          <w:szCs w:val="28"/>
          <w:lang w:eastAsia="zh-CN"/>
        </w:rPr>
        <w:t>Постановление</w:t>
      </w:r>
      <w:r w:rsidRPr="00A77B80">
        <w:rPr>
          <w:szCs w:val="28"/>
          <w:lang w:eastAsia="zh-CN"/>
        </w:rPr>
        <w:t xml:space="preserve"> </w:t>
      </w:r>
      <w:r w:rsidRPr="00A77B80">
        <w:rPr>
          <w:rFonts w:eastAsia="Arial Unicode MS"/>
          <w:szCs w:val="28"/>
          <w:lang w:eastAsia="zh-CN"/>
        </w:rPr>
        <w:t>может</w:t>
      </w:r>
      <w:r w:rsidRPr="00A77B80">
        <w:rPr>
          <w:szCs w:val="28"/>
          <w:lang w:eastAsia="zh-CN"/>
        </w:rPr>
        <w:t xml:space="preserve"> </w:t>
      </w:r>
      <w:r w:rsidRPr="00A77B80">
        <w:rPr>
          <w:rFonts w:eastAsia="Arial Unicode MS"/>
          <w:szCs w:val="28"/>
          <w:lang w:eastAsia="zh-CN"/>
        </w:rPr>
        <w:t>быть</w:t>
      </w:r>
      <w:r w:rsidRPr="00A77B80">
        <w:rPr>
          <w:szCs w:val="28"/>
          <w:lang w:eastAsia="zh-CN"/>
        </w:rPr>
        <w:t xml:space="preserve"> </w:t>
      </w:r>
      <w:r w:rsidRPr="00A77B80">
        <w:rPr>
          <w:rFonts w:eastAsia="Arial Unicode MS"/>
          <w:szCs w:val="28"/>
          <w:lang w:eastAsia="zh-CN"/>
        </w:rPr>
        <w:t>обжаловано</w:t>
      </w:r>
      <w:r w:rsidRPr="00A77B80">
        <w:rPr>
          <w:szCs w:val="28"/>
          <w:lang w:eastAsia="zh-CN"/>
        </w:rPr>
        <w:t xml:space="preserve"> </w:t>
      </w:r>
      <w:r w:rsidRPr="00A77B80">
        <w:rPr>
          <w:rFonts w:eastAsia="Arial Unicode MS"/>
          <w:szCs w:val="28"/>
          <w:lang w:eastAsia="zh-CN"/>
        </w:rPr>
        <w:t>в</w:t>
      </w:r>
      <w:r w:rsidRPr="00A77B80">
        <w:rPr>
          <w:szCs w:val="28"/>
          <w:lang w:eastAsia="zh-CN"/>
        </w:rPr>
        <w:t xml:space="preserve"> </w:t>
      </w:r>
      <w:r w:rsidRPr="00A77B80">
        <w:rPr>
          <w:rFonts w:eastAsia="Arial Unicode MS"/>
          <w:szCs w:val="28"/>
          <w:lang w:eastAsia="zh-CN"/>
        </w:rPr>
        <w:t>Бахчисарайский</w:t>
      </w:r>
      <w:r w:rsidRPr="00A77B80">
        <w:rPr>
          <w:szCs w:val="28"/>
          <w:lang w:eastAsia="zh-CN"/>
        </w:rPr>
        <w:t xml:space="preserve"> </w:t>
      </w:r>
      <w:r w:rsidRPr="00A77B80">
        <w:rPr>
          <w:rFonts w:eastAsia="Arial Unicode MS"/>
          <w:szCs w:val="28"/>
          <w:lang w:eastAsia="zh-CN"/>
        </w:rPr>
        <w:t>районный</w:t>
      </w:r>
      <w:r w:rsidRPr="00A77B80">
        <w:rPr>
          <w:szCs w:val="28"/>
          <w:lang w:eastAsia="zh-CN"/>
        </w:rPr>
        <w:t xml:space="preserve"> </w:t>
      </w:r>
      <w:r w:rsidRPr="00A77B80">
        <w:rPr>
          <w:rFonts w:eastAsia="Arial Unicode MS"/>
          <w:szCs w:val="28"/>
          <w:lang w:eastAsia="zh-CN"/>
        </w:rPr>
        <w:t>суд</w:t>
      </w:r>
      <w:r w:rsidRPr="00A77B80">
        <w:rPr>
          <w:szCs w:val="28"/>
          <w:lang w:eastAsia="zh-CN"/>
        </w:rPr>
        <w:t xml:space="preserve"> </w:t>
      </w:r>
      <w:r w:rsidRPr="00A77B80">
        <w:rPr>
          <w:rFonts w:eastAsia="Arial Unicode MS"/>
          <w:szCs w:val="28"/>
          <w:lang w:eastAsia="zh-CN"/>
        </w:rPr>
        <w:t>Республики</w:t>
      </w:r>
      <w:r w:rsidRPr="00A77B80">
        <w:rPr>
          <w:szCs w:val="28"/>
          <w:lang w:eastAsia="zh-CN"/>
        </w:rPr>
        <w:t xml:space="preserve"> </w:t>
      </w:r>
      <w:r w:rsidRPr="00A77B80">
        <w:rPr>
          <w:rFonts w:eastAsia="Arial Unicode MS"/>
          <w:szCs w:val="28"/>
          <w:lang w:eastAsia="zh-CN"/>
        </w:rPr>
        <w:t>Крым</w:t>
      </w:r>
      <w:r w:rsidRPr="00A77B80">
        <w:rPr>
          <w:szCs w:val="28"/>
          <w:lang w:eastAsia="zh-CN"/>
        </w:rPr>
        <w:t xml:space="preserve"> </w:t>
      </w:r>
      <w:r w:rsidRPr="00A77B80">
        <w:rPr>
          <w:rFonts w:eastAsia="Arial Unicode MS"/>
          <w:szCs w:val="28"/>
          <w:lang w:eastAsia="zh-CN"/>
        </w:rPr>
        <w:t>через</w:t>
      </w:r>
      <w:r w:rsidRPr="00A77B80">
        <w:rPr>
          <w:szCs w:val="28"/>
          <w:lang w:eastAsia="zh-CN"/>
        </w:rPr>
        <w:t xml:space="preserve"> мирового судью </w:t>
      </w:r>
      <w:r w:rsidRPr="00A77B80">
        <w:rPr>
          <w:rFonts w:eastAsia="Newton-Regular"/>
          <w:szCs w:val="28"/>
          <w:lang w:eastAsia="en-US"/>
        </w:rPr>
        <w:t>судебного участка №27 Бахчисарайского судебного района (Бахчисарайский муниципальный район) Республики Крым</w:t>
      </w:r>
      <w:r w:rsidRPr="00A77B80">
        <w:rPr>
          <w:rFonts w:eastAsia="Arial Unicode MS"/>
          <w:szCs w:val="28"/>
          <w:lang w:eastAsia="zh-CN"/>
        </w:rPr>
        <w:t xml:space="preserve"> в</w:t>
      </w:r>
      <w:r w:rsidRPr="00A77B80">
        <w:rPr>
          <w:szCs w:val="28"/>
          <w:lang w:eastAsia="zh-CN"/>
        </w:rPr>
        <w:t xml:space="preserve"> </w:t>
      </w:r>
      <w:r w:rsidRPr="00A77B80">
        <w:rPr>
          <w:rFonts w:eastAsia="Arial Unicode MS"/>
          <w:szCs w:val="28"/>
          <w:lang w:eastAsia="zh-CN"/>
        </w:rPr>
        <w:t>течение</w:t>
      </w:r>
      <w:r w:rsidRPr="00A77B80">
        <w:rPr>
          <w:szCs w:val="28"/>
          <w:lang w:eastAsia="zh-CN"/>
        </w:rPr>
        <w:t xml:space="preserve"> </w:t>
      </w:r>
      <w:r w:rsidRPr="00A77B80">
        <w:rPr>
          <w:rFonts w:eastAsia="Arial Unicode MS"/>
          <w:szCs w:val="28"/>
          <w:lang w:eastAsia="zh-CN"/>
        </w:rPr>
        <w:t>десяти</w:t>
      </w:r>
      <w:r w:rsidRPr="00A77B80">
        <w:rPr>
          <w:szCs w:val="28"/>
          <w:lang w:eastAsia="zh-CN"/>
        </w:rPr>
        <w:t xml:space="preserve"> </w:t>
      </w:r>
      <w:r w:rsidRPr="00A77B80">
        <w:rPr>
          <w:rFonts w:eastAsia="Arial Unicode MS"/>
          <w:szCs w:val="28"/>
          <w:lang w:eastAsia="zh-CN"/>
        </w:rPr>
        <w:t>суток</w:t>
      </w:r>
      <w:r w:rsidRPr="00A77B80">
        <w:rPr>
          <w:szCs w:val="28"/>
          <w:lang w:eastAsia="zh-CN"/>
        </w:rPr>
        <w:t xml:space="preserve"> </w:t>
      </w:r>
      <w:r w:rsidRPr="00A77B80">
        <w:rPr>
          <w:rFonts w:eastAsia="Arial Unicode MS"/>
          <w:szCs w:val="28"/>
          <w:lang w:eastAsia="zh-CN"/>
        </w:rPr>
        <w:t>со</w:t>
      </w:r>
      <w:r w:rsidRPr="00A77B80">
        <w:rPr>
          <w:szCs w:val="28"/>
          <w:lang w:eastAsia="zh-CN"/>
        </w:rPr>
        <w:t xml:space="preserve"> </w:t>
      </w:r>
      <w:r w:rsidRPr="00A77B80">
        <w:rPr>
          <w:rFonts w:eastAsia="Arial Unicode MS"/>
          <w:szCs w:val="28"/>
          <w:lang w:eastAsia="zh-CN"/>
        </w:rPr>
        <w:t>дня</w:t>
      </w:r>
      <w:r w:rsidRPr="00A77B80">
        <w:rPr>
          <w:szCs w:val="28"/>
          <w:lang w:eastAsia="zh-CN"/>
        </w:rPr>
        <w:t xml:space="preserve"> </w:t>
      </w:r>
      <w:r w:rsidRPr="00A77B80">
        <w:rPr>
          <w:rFonts w:eastAsia="Arial Unicode MS"/>
          <w:szCs w:val="28"/>
          <w:lang w:eastAsia="zh-CN"/>
        </w:rPr>
        <w:t>вручения</w:t>
      </w:r>
      <w:r w:rsidRPr="00A77B80">
        <w:rPr>
          <w:szCs w:val="28"/>
          <w:lang w:eastAsia="zh-CN"/>
        </w:rPr>
        <w:t xml:space="preserve"> </w:t>
      </w:r>
      <w:r w:rsidRPr="00A77B80">
        <w:rPr>
          <w:rFonts w:eastAsia="Arial Unicode MS"/>
          <w:szCs w:val="28"/>
          <w:lang w:eastAsia="zh-CN"/>
        </w:rPr>
        <w:t>или</w:t>
      </w:r>
      <w:r w:rsidRPr="00A77B80">
        <w:rPr>
          <w:szCs w:val="28"/>
          <w:lang w:eastAsia="zh-CN"/>
        </w:rPr>
        <w:t xml:space="preserve"> </w:t>
      </w:r>
      <w:r w:rsidRPr="00A77B80">
        <w:rPr>
          <w:rFonts w:eastAsia="Arial Unicode MS"/>
          <w:szCs w:val="28"/>
          <w:lang w:eastAsia="zh-CN"/>
        </w:rPr>
        <w:t>получения</w:t>
      </w:r>
      <w:r w:rsidRPr="00A77B80">
        <w:rPr>
          <w:szCs w:val="28"/>
          <w:lang w:eastAsia="zh-CN"/>
        </w:rPr>
        <w:t xml:space="preserve"> </w:t>
      </w:r>
      <w:r w:rsidRPr="00A77B80">
        <w:rPr>
          <w:rFonts w:eastAsia="Arial Unicode MS"/>
          <w:szCs w:val="28"/>
          <w:lang w:eastAsia="zh-CN"/>
        </w:rPr>
        <w:t>копии</w:t>
      </w:r>
      <w:r w:rsidRPr="00A77B80">
        <w:rPr>
          <w:szCs w:val="28"/>
          <w:lang w:eastAsia="zh-CN"/>
        </w:rPr>
        <w:t xml:space="preserve"> </w:t>
      </w:r>
      <w:r w:rsidRPr="00A77B80">
        <w:rPr>
          <w:rFonts w:eastAsia="Arial Unicode MS"/>
          <w:szCs w:val="28"/>
          <w:lang w:eastAsia="zh-CN"/>
        </w:rPr>
        <w:t>постановления.</w:t>
      </w:r>
    </w:p>
    <w:p w:rsidR="00A77B80" w:rsidRPr="00A77B80" w:rsidP="00A77B80">
      <w:pPr>
        <w:ind w:firstLine="709"/>
        <w:jc w:val="both"/>
        <w:rPr>
          <w:i/>
          <w:szCs w:val="28"/>
          <w:lang w:eastAsia="zh-CN"/>
        </w:rPr>
      </w:pPr>
    </w:p>
    <w:p w:rsidR="00A77B80" w:rsidRPr="00A77B80" w:rsidP="00A77B80">
      <w:pPr>
        <w:ind w:firstLine="709"/>
        <w:jc w:val="both"/>
        <w:rPr>
          <w:rFonts w:eastAsia="Newton-Regular"/>
          <w:b/>
          <w:szCs w:val="28"/>
          <w:lang w:eastAsia="en-US"/>
        </w:rPr>
      </w:pPr>
      <w:r w:rsidRPr="00A77B80">
        <w:rPr>
          <w:szCs w:val="28"/>
          <w:lang w:eastAsia="zh-CN"/>
        </w:rPr>
        <w:t xml:space="preserve">Мировой судья                                        </w:t>
      </w:r>
      <w:r>
        <w:rPr>
          <w:szCs w:val="28"/>
          <w:lang w:eastAsia="zh-CN"/>
        </w:rPr>
        <w:t xml:space="preserve">                          Е.А.  </w:t>
      </w:r>
      <w:r w:rsidRPr="00A77B80">
        <w:rPr>
          <w:rFonts w:eastAsia="Newton-Regular"/>
          <w:szCs w:val="28"/>
          <w:lang w:eastAsia="en-US"/>
        </w:rPr>
        <w:t xml:space="preserve">Есина </w:t>
      </w:r>
    </w:p>
    <w:p w:rsidR="00391E77" w:rsidRPr="00391E77" w:rsidP="00A77B80">
      <w:pPr>
        <w:suppressAutoHyphens/>
        <w:autoSpaceDE w:val="0"/>
        <w:autoSpaceDN w:val="0"/>
        <w:adjustRightInd w:val="0"/>
        <w:ind w:firstLine="567"/>
        <w:jc w:val="both"/>
        <w:rPr>
          <w:i/>
          <w:szCs w:val="28"/>
          <w:lang w:eastAsia="zh-CN"/>
        </w:rPr>
      </w:pPr>
    </w:p>
    <w:sectPr w:rsidSect="00D753EE">
      <w:pgSz w:w="11907" w:h="16840" w:code="9"/>
      <w:pgMar w:top="567" w:right="1440" w:bottom="709"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16052"/>
    <w:rsid w:val="00026F3D"/>
    <w:rsid w:val="00065467"/>
    <w:rsid w:val="00085648"/>
    <w:rsid w:val="000876C9"/>
    <w:rsid w:val="000C1311"/>
    <w:rsid w:val="000D267F"/>
    <w:rsid w:val="000F1FEB"/>
    <w:rsid w:val="001040F0"/>
    <w:rsid w:val="0011379D"/>
    <w:rsid w:val="00131021"/>
    <w:rsid w:val="00190232"/>
    <w:rsid w:val="001E1B4D"/>
    <w:rsid w:val="002871F6"/>
    <w:rsid w:val="0029187D"/>
    <w:rsid w:val="002B3710"/>
    <w:rsid w:val="002C7252"/>
    <w:rsid w:val="002E0D53"/>
    <w:rsid w:val="00352FF7"/>
    <w:rsid w:val="00367F6B"/>
    <w:rsid w:val="00391E77"/>
    <w:rsid w:val="003921A8"/>
    <w:rsid w:val="003A1247"/>
    <w:rsid w:val="003C0C41"/>
    <w:rsid w:val="003D1C45"/>
    <w:rsid w:val="003E7AE2"/>
    <w:rsid w:val="00441483"/>
    <w:rsid w:val="00465B61"/>
    <w:rsid w:val="004663C6"/>
    <w:rsid w:val="00486768"/>
    <w:rsid w:val="00486AE7"/>
    <w:rsid w:val="004E1222"/>
    <w:rsid w:val="004F4894"/>
    <w:rsid w:val="005467EB"/>
    <w:rsid w:val="0054799E"/>
    <w:rsid w:val="0059381C"/>
    <w:rsid w:val="005B3187"/>
    <w:rsid w:val="005F5D1D"/>
    <w:rsid w:val="005F6DCB"/>
    <w:rsid w:val="006031FE"/>
    <w:rsid w:val="00660D82"/>
    <w:rsid w:val="00686DCE"/>
    <w:rsid w:val="006C12FF"/>
    <w:rsid w:val="0076572A"/>
    <w:rsid w:val="00772C67"/>
    <w:rsid w:val="00797BA1"/>
    <w:rsid w:val="007A2466"/>
    <w:rsid w:val="007B6467"/>
    <w:rsid w:val="0080055A"/>
    <w:rsid w:val="00805824"/>
    <w:rsid w:val="008318E4"/>
    <w:rsid w:val="008C158A"/>
    <w:rsid w:val="00914431"/>
    <w:rsid w:val="0091567B"/>
    <w:rsid w:val="0092515C"/>
    <w:rsid w:val="009752D8"/>
    <w:rsid w:val="009968B9"/>
    <w:rsid w:val="00A533AA"/>
    <w:rsid w:val="00A77B80"/>
    <w:rsid w:val="00A94DDA"/>
    <w:rsid w:val="00AB13CF"/>
    <w:rsid w:val="00AC16B0"/>
    <w:rsid w:val="00AF324B"/>
    <w:rsid w:val="00B0659D"/>
    <w:rsid w:val="00B1024D"/>
    <w:rsid w:val="00B22BBC"/>
    <w:rsid w:val="00B451B9"/>
    <w:rsid w:val="00B649A8"/>
    <w:rsid w:val="00B955BA"/>
    <w:rsid w:val="00BA6E39"/>
    <w:rsid w:val="00C156C8"/>
    <w:rsid w:val="00C20CEC"/>
    <w:rsid w:val="00C30F89"/>
    <w:rsid w:val="00C629D8"/>
    <w:rsid w:val="00CE3EA9"/>
    <w:rsid w:val="00D1027F"/>
    <w:rsid w:val="00D13AE6"/>
    <w:rsid w:val="00D16494"/>
    <w:rsid w:val="00D753EE"/>
    <w:rsid w:val="00D91876"/>
    <w:rsid w:val="00DE1AD4"/>
    <w:rsid w:val="00DE7116"/>
    <w:rsid w:val="00E20963"/>
    <w:rsid w:val="00E82358"/>
    <w:rsid w:val="00EA77DD"/>
    <w:rsid w:val="00EB79F2"/>
    <w:rsid w:val="00EF122D"/>
    <w:rsid w:val="00F56F6F"/>
    <w:rsid w:val="00FC2F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7B646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semiHidden/>
    <w:unhideWhenUsed/>
    <w:rsid w:val="00B955BA"/>
    <w:rPr>
      <w:color w:val="0000FF"/>
      <w:u w:val="single"/>
    </w:rPr>
  </w:style>
  <w:style w:type="character" w:customStyle="1" w:styleId="1">
    <w:name w:val="Заголовок 1 Знак"/>
    <w:basedOn w:val="DefaultParagraphFont"/>
    <w:link w:val="Heading1"/>
    <w:uiPriority w:val="9"/>
    <w:rsid w:val="007B646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