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587B" w:rsidP="0076572A">
      <w:pPr>
        <w:ind w:right="23"/>
        <w:jc w:val="right"/>
        <w:rPr>
          <w:szCs w:val="28"/>
        </w:rPr>
      </w:pPr>
    </w:p>
    <w:p w:rsidR="0076572A" w:rsidP="0076572A">
      <w:pPr>
        <w:ind w:right="23"/>
        <w:jc w:val="right"/>
        <w:rPr>
          <w:szCs w:val="28"/>
        </w:rPr>
      </w:pPr>
      <w:r>
        <w:rPr>
          <w:szCs w:val="28"/>
        </w:rPr>
        <w:t xml:space="preserve">    Д</w:t>
      </w:r>
      <w:r w:rsidR="00AD48FA">
        <w:rPr>
          <w:szCs w:val="28"/>
        </w:rPr>
        <w:t>ело № 5-27-142</w:t>
      </w:r>
      <w:r w:rsidR="00A11FFB">
        <w:rPr>
          <w:szCs w:val="28"/>
        </w:rPr>
        <w:t>/2021</w:t>
      </w:r>
    </w:p>
    <w:p w:rsidR="008C158A" w:rsidRPr="008C158A" w:rsidP="0076572A">
      <w:pPr>
        <w:ind w:right="23"/>
        <w:jc w:val="right"/>
        <w:rPr>
          <w:szCs w:val="28"/>
        </w:rPr>
      </w:pPr>
    </w:p>
    <w:p w:rsidR="008C158A" w:rsidRPr="008C158A" w:rsidP="0076572A">
      <w:pPr>
        <w:ind w:right="23"/>
        <w:jc w:val="center"/>
        <w:rPr>
          <w:bCs/>
        </w:rPr>
      </w:pPr>
      <w:r w:rsidRPr="008C158A">
        <w:rPr>
          <w:bCs/>
        </w:rPr>
        <w:t>ПОСТАНОВЛЕНИЕ</w:t>
      </w:r>
    </w:p>
    <w:p w:rsidR="0076572A" w:rsidRPr="008C158A" w:rsidP="0076572A">
      <w:pPr>
        <w:ind w:right="23"/>
        <w:jc w:val="center"/>
        <w:rPr>
          <w:bCs/>
        </w:rPr>
      </w:pPr>
      <w:r>
        <w:rPr>
          <w:bCs/>
        </w:rPr>
        <w:t xml:space="preserve">по делу </w:t>
      </w:r>
      <w:r w:rsidRPr="008C158A" w:rsidR="008C158A">
        <w:rPr>
          <w:bCs/>
        </w:rPr>
        <w:t>об административном правонарушении</w:t>
      </w:r>
      <w:r w:rsidRPr="008C158A">
        <w:rPr>
          <w:bCs/>
        </w:rPr>
        <w:t xml:space="preserve"> </w:t>
      </w:r>
    </w:p>
    <w:p w:rsidR="0076572A" w:rsidRPr="0076572A" w:rsidP="0076572A">
      <w:pPr>
        <w:ind w:right="23"/>
        <w:jc w:val="both"/>
        <w:rPr>
          <w:b/>
          <w:bCs/>
        </w:rPr>
      </w:pPr>
    </w:p>
    <w:p w:rsidR="0076572A" w:rsidRPr="008C158A" w:rsidP="00A11FFB">
      <w:pPr>
        <w:pStyle w:val="BodyTextIndent"/>
        <w:tabs>
          <w:tab w:val="center" w:pos="4686"/>
        </w:tabs>
        <w:ind w:right="23" w:firstLine="426"/>
        <w:jc w:val="left"/>
        <w:rPr>
          <w:i w:val="0"/>
          <w:sz w:val="28"/>
          <w:szCs w:val="28"/>
        </w:rPr>
      </w:pPr>
      <w:r>
        <w:rPr>
          <w:i w:val="0"/>
          <w:sz w:val="28"/>
          <w:szCs w:val="28"/>
        </w:rPr>
        <w:t>03</w:t>
      </w:r>
      <w:r w:rsidRPr="008C158A">
        <w:rPr>
          <w:i w:val="0"/>
          <w:sz w:val="28"/>
          <w:szCs w:val="28"/>
        </w:rPr>
        <w:t xml:space="preserve"> </w:t>
      </w:r>
      <w:r>
        <w:rPr>
          <w:i w:val="0"/>
          <w:sz w:val="28"/>
          <w:szCs w:val="28"/>
        </w:rPr>
        <w:t>июня 2021</w:t>
      </w:r>
      <w:r w:rsidRPr="008C158A">
        <w:rPr>
          <w:i w:val="0"/>
          <w:sz w:val="28"/>
          <w:szCs w:val="28"/>
        </w:rPr>
        <w:t xml:space="preserve"> года                   </w:t>
      </w:r>
      <w:r w:rsidR="00FA159A">
        <w:rPr>
          <w:i w:val="0"/>
          <w:sz w:val="28"/>
          <w:szCs w:val="28"/>
        </w:rPr>
        <w:t xml:space="preserve">        </w:t>
      </w:r>
      <w:r w:rsidRPr="008C158A">
        <w:rPr>
          <w:i w:val="0"/>
          <w:sz w:val="28"/>
          <w:szCs w:val="28"/>
        </w:rPr>
        <w:t xml:space="preserve">     </w:t>
      </w:r>
      <w:r w:rsidR="008C158A">
        <w:rPr>
          <w:i w:val="0"/>
          <w:sz w:val="28"/>
          <w:szCs w:val="28"/>
        </w:rPr>
        <w:t xml:space="preserve"> </w:t>
      </w:r>
      <w:r w:rsidR="00FA159A">
        <w:rPr>
          <w:i w:val="0"/>
          <w:sz w:val="28"/>
          <w:szCs w:val="28"/>
        </w:rPr>
        <w:t xml:space="preserve">              </w:t>
      </w:r>
      <w:r w:rsidR="008C158A">
        <w:rPr>
          <w:i w:val="0"/>
          <w:sz w:val="28"/>
          <w:szCs w:val="28"/>
        </w:rPr>
        <w:t xml:space="preserve">             </w:t>
      </w:r>
      <w:r w:rsidRPr="008C158A">
        <w:rPr>
          <w:i w:val="0"/>
          <w:sz w:val="28"/>
          <w:szCs w:val="28"/>
        </w:rPr>
        <w:t xml:space="preserve"> </w:t>
      </w:r>
      <w:r w:rsidR="00E6428A">
        <w:rPr>
          <w:i w:val="0"/>
          <w:sz w:val="28"/>
          <w:szCs w:val="28"/>
        </w:rPr>
        <w:t xml:space="preserve"> </w:t>
      </w:r>
      <w:r w:rsidR="00DD3528">
        <w:rPr>
          <w:i w:val="0"/>
          <w:sz w:val="28"/>
          <w:szCs w:val="28"/>
        </w:rPr>
        <w:t xml:space="preserve">      </w:t>
      </w:r>
      <w:r w:rsidRPr="008C158A">
        <w:rPr>
          <w:i w:val="0"/>
          <w:sz w:val="28"/>
          <w:szCs w:val="28"/>
        </w:rPr>
        <w:t>г. Бахчисарай</w:t>
      </w:r>
    </w:p>
    <w:p w:rsidR="0076572A" w:rsidRPr="008C158A" w:rsidP="0076572A">
      <w:pPr>
        <w:pStyle w:val="BodyTextIndent"/>
        <w:tabs>
          <w:tab w:val="center" w:pos="4686"/>
        </w:tabs>
        <w:ind w:right="23"/>
        <w:rPr>
          <w:i w:val="0"/>
          <w:sz w:val="28"/>
          <w:szCs w:val="28"/>
        </w:rPr>
      </w:pPr>
    </w:p>
    <w:p w:rsidR="00E6428A"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 xml:space="preserve">      Миро</w:t>
      </w:r>
      <w:r w:rsidR="008C158A">
        <w:rPr>
          <w:rFonts w:eastAsia="Newton-Regular"/>
          <w:i w:val="0"/>
          <w:sz w:val="28"/>
          <w:szCs w:val="28"/>
          <w:lang w:eastAsia="en-US"/>
        </w:rPr>
        <w:t>вой судья судебного участка №27</w:t>
      </w:r>
      <w:r w:rsidRPr="008C158A">
        <w:rPr>
          <w:rFonts w:eastAsia="Newton-Regular"/>
          <w:i w:val="0"/>
          <w:sz w:val="28"/>
          <w:szCs w:val="28"/>
          <w:lang w:eastAsia="en-US"/>
        </w:rPr>
        <w:t xml:space="preserve"> Бахчисарайского судебного района (Бахчисарайский муниципальный район) Республики Крым </w:t>
      </w:r>
      <w:r w:rsidR="008C158A">
        <w:rPr>
          <w:rFonts w:eastAsia="Newton-Regular"/>
          <w:i w:val="0"/>
          <w:sz w:val="28"/>
          <w:szCs w:val="28"/>
          <w:lang w:eastAsia="en-US"/>
        </w:rPr>
        <w:t>Есина Е.А.</w:t>
      </w:r>
      <w:r w:rsidRPr="008C158A">
        <w:rPr>
          <w:rFonts w:eastAsia="Newton-Regular"/>
          <w:i w:val="0"/>
          <w:sz w:val="28"/>
          <w:szCs w:val="28"/>
          <w:lang w:eastAsia="en-US"/>
        </w:rPr>
        <w:t xml:space="preserve"> (298400, г. Бахчисарай, ул. Фрунзе, 36в), </w:t>
      </w:r>
      <w:r w:rsidR="00255513">
        <w:rPr>
          <w:rFonts w:eastAsia="Newton-Regular"/>
          <w:i w:val="0"/>
          <w:sz w:val="28"/>
          <w:szCs w:val="28"/>
          <w:lang w:eastAsia="en-US"/>
        </w:rPr>
        <w:t xml:space="preserve">при секретаре Дайнеко Л.В., </w:t>
      </w:r>
      <w:r w:rsidRPr="008C158A">
        <w:rPr>
          <w:rFonts w:eastAsia="Newton-Regular"/>
          <w:i w:val="0"/>
          <w:sz w:val="28"/>
          <w:szCs w:val="28"/>
          <w:lang w:eastAsia="en-US"/>
        </w:rPr>
        <w:t xml:space="preserve">рассмотрев </w:t>
      </w:r>
      <w:r w:rsidR="008C158A">
        <w:rPr>
          <w:rFonts w:eastAsia="Newton-Regular"/>
          <w:i w:val="0"/>
          <w:sz w:val="28"/>
          <w:szCs w:val="28"/>
          <w:lang w:eastAsia="en-US"/>
        </w:rPr>
        <w:t>дело</w:t>
      </w:r>
      <w:r w:rsidRPr="008C158A">
        <w:rPr>
          <w:rFonts w:eastAsia="Newton-Regular"/>
          <w:i w:val="0"/>
          <w:sz w:val="28"/>
          <w:szCs w:val="28"/>
          <w:lang w:eastAsia="en-US"/>
        </w:rPr>
        <w:t xml:space="preserve"> об а</w:t>
      </w:r>
      <w:r w:rsidRPr="008C158A" w:rsidR="004E1222">
        <w:rPr>
          <w:rFonts w:eastAsia="Newton-Regular"/>
          <w:i w:val="0"/>
          <w:sz w:val="28"/>
          <w:szCs w:val="28"/>
          <w:lang w:eastAsia="en-US"/>
        </w:rPr>
        <w:t xml:space="preserve">дминистративном правонарушении </w:t>
      </w:r>
      <w:r w:rsidRPr="008C158A">
        <w:rPr>
          <w:rFonts w:eastAsia="Newton-Regular"/>
          <w:i w:val="0"/>
          <w:sz w:val="28"/>
          <w:szCs w:val="28"/>
          <w:lang w:eastAsia="en-US"/>
        </w:rPr>
        <w:t xml:space="preserve">в отношении </w:t>
      </w:r>
    </w:p>
    <w:p w:rsidR="00E6428A" w:rsidP="00E6428A">
      <w:pPr>
        <w:pStyle w:val="BodyTextIndent"/>
        <w:tabs>
          <w:tab w:val="left" w:pos="6120"/>
        </w:tabs>
        <w:ind w:left="2410" w:firstLine="0"/>
        <w:rPr>
          <w:rFonts w:eastAsia="Newton-Regular"/>
          <w:i w:val="0"/>
          <w:sz w:val="28"/>
          <w:szCs w:val="28"/>
          <w:lang w:eastAsia="en-US"/>
        </w:rPr>
      </w:pPr>
      <w:r>
        <w:rPr>
          <w:rFonts w:eastAsia="Newton-Regular"/>
          <w:i w:val="0"/>
          <w:sz w:val="28"/>
          <w:szCs w:val="28"/>
          <w:lang w:eastAsia="en-US"/>
        </w:rPr>
        <w:t>Зерединова</w:t>
      </w:r>
      <w:r>
        <w:rPr>
          <w:rFonts w:eastAsia="Newton-Regular"/>
          <w:i w:val="0"/>
          <w:sz w:val="28"/>
          <w:szCs w:val="28"/>
          <w:lang w:eastAsia="en-US"/>
        </w:rPr>
        <w:t xml:space="preserve"> Сервера </w:t>
      </w:r>
      <w:r>
        <w:rPr>
          <w:rFonts w:eastAsia="Newton-Regular"/>
          <w:i w:val="0"/>
          <w:sz w:val="28"/>
          <w:szCs w:val="28"/>
          <w:lang w:eastAsia="en-US"/>
        </w:rPr>
        <w:t>Наримановича</w:t>
      </w:r>
      <w:r w:rsidRPr="008C158A" w:rsidR="0076572A">
        <w:rPr>
          <w:rFonts w:eastAsia="Newton-Regular"/>
          <w:i w:val="0"/>
          <w:sz w:val="28"/>
          <w:szCs w:val="28"/>
          <w:lang w:eastAsia="en-US"/>
        </w:rPr>
        <w:t xml:space="preserve">, </w:t>
      </w:r>
      <w:r w:rsidR="002160C8">
        <w:rPr>
          <w:rFonts w:eastAsia="Newton-Regular"/>
          <w:i w:val="0"/>
          <w:sz w:val="28"/>
          <w:szCs w:val="28"/>
          <w:lang w:eastAsia="en-US"/>
        </w:rPr>
        <w:t>***</w:t>
      </w:r>
      <w:r w:rsidRPr="008C158A" w:rsidR="0076572A">
        <w:rPr>
          <w:rFonts w:eastAsia="Newton-Regular"/>
          <w:i w:val="0"/>
          <w:sz w:val="28"/>
          <w:szCs w:val="28"/>
          <w:lang w:eastAsia="en-US"/>
        </w:rPr>
        <w:t xml:space="preserve"> года рождения, </w:t>
      </w:r>
      <w:r>
        <w:rPr>
          <w:rFonts w:eastAsia="Newton-Regular"/>
          <w:i w:val="0"/>
          <w:sz w:val="28"/>
          <w:szCs w:val="28"/>
          <w:lang w:eastAsia="en-US"/>
        </w:rPr>
        <w:t xml:space="preserve">уроженца </w:t>
      </w:r>
      <w:r w:rsidR="002160C8">
        <w:rPr>
          <w:rFonts w:eastAsia="Newton-Regular"/>
          <w:i w:val="0"/>
          <w:sz w:val="28"/>
          <w:szCs w:val="28"/>
          <w:lang w:eastAsia="en-US"/>
        </w:rPr>
        <w:t>***</w:t>
      </w:r>
      <w:r w:rsidR="00DD3528">
        <w:rPr>
          <w:rFonts w:eastAsia="Newton-Regular"/>
          <w:i w:val="0"/>
          <w:sz w:val="28"/>
          <w:szCs w:val="28"/>
          <w:lang w:eastAsia="en-US"/>
        </w:rPr>
        <w:t>,</w:t>
      </w:r>
      <w:r w:rsidRPr="008C158A" w:rsidR="00DE1AD4">
        <w:rPr>
          <w:rFonts w:eastAsia="Newton-Regular"/>
          <w:i w:val="0"/>
          <w:sz w:val="28"/>
          <w:szCs w:val="28"/>
          <w:lang w:eastAsia="en-US"/>
        </w:rPr>
        <w:t xml:space="preserve"> </w:t>
      </w:r>
      <w:r>
        <w:rPr>
          <w:rFonts w:eastAsia="Newton-Regular"/>
          <w:i w:val="0"/>
          <w:sz w:val="28"/>
          <w:szCs w:val="28"/>
          <w:lang w:eastAsia="en-US"/>
        </w:rPr>
        <w:t xml:space="preserve">не </w:t>
      </w:r>
      <w:r w:rsidR="00DD3528">
        <w:rPr>
          <w:rFonts w:eastAsia="Newton-Regular"/>
          <w:i w:val="0"/>
          <w:sz w:val="28"/>
          <w:szCs w:val="28"/>
          <w:lang w:eastAsia="en-US"/>
        </w:rPr>
        <w:t xml:space="preserve">женатого, </w:t>
      </w:r>
      <w:r>
        <w:rPr>
          <w:rFonts w:eastAsia="Newton-Regular"/>
          <w:i w:val="0"/>
          <w:sz w:val="28"/>
          <w:szCs w:val="28"/>
          <w:lang w:eastAsia="en-US"/>
        </w:rPr>
        <w:t xml:space="preserve">не </w:t>
      </w:r>
      <w:r w:rsidR="00DD3528">
        <w:rPr>
          <w:rFonts w:eastAsia="Newton-Regular"/>
          <w:i w:val="0"/>
          <w:sz w:val="28"/>
          <w:szCs w:val="28"/>
          <w:lang w:eastAsia="en-US"/>
        </w:rPr>
        <w:t xml:space="preserve">военнообязанного, </w:t>
      </w:r>
      <w:r w:rsidRPr="008C158A" w:rsidR="0092515C">
        <w:rPr>
          <w:rFonts w:eastAsia="Newton-Regular"/>
          <w:i w:val="0"/>
          <w:sz w:val="28"/>
          <w:szCs w:val="28"/>
          <w:lang w:eastAsia="en-US"/>
        </w:rPr>
        <w:t>зарегистрированного</w:t>
      </w:r>
      <w:r w:rsidRPr="008C158A" w:rsidR="0076572A">
        <w:rPr>
          <w:rFonts w:eastAsia="Newton-Regular"/>
          <w:i w:val="0"/>
          <w:sz w:val="28"/>
          <w:szCs w:val="28"/>
          <w:lang w:eastAsia="en-US"/>
        </w:rPr>
        <w:t xml:space="preserve"> по адрес</w:t>
      </w:r>
      <w:r w:rsidRPr="008C158A" w:rsidR="002C7252">
        <w:rPr>
          <w:rFonts w:eastAsia="Newton-Regular"/>
          <w:i w:val="0"/>
          <w:sz w:val="28"/>
          <w:szCs w:val="28"/>
          <w:lang w:eastAsia="en-US"/>
        </w:rPr>
        <w:t xml:space="preserve">у: </w:t>
      </w:r>
      <w:r w:rsidR="002160C8">
        <w:rPr>
          <w:rFonts w:eastAsia="Newton-Regular"/>
          <w:i w:val="0"/>
          <w:sz w:val="28"/>
          <w:szCs w:val="28"/>
          <w:lang w:eastAsia="en-US"/>
        </w:rPr>
        <w:t>***</w:t>
      </w:r>
      <w:r w:rsidR="00AC63F4">
        <w:rPr>
          <w:rFonts w:eastAsia="Newton-Regular"/>
          <w:i w:val="0"/>
          <w:sz w:val="28"/>
          <w:szCs w:val="28"/>
          <w:lang w:eastAsia="en-US"/>
        </w:rPr>
        <w:t>,</w:t>
      </w:r>
      <w:r w:rsidRPr="008C158A" w:rsidR="0092515C">
        <w:rPr>
          <w:rFonts w:eastAsia="Newton-Regular"/>
          <w:i w:val="0"/>
          <w:sz w:val="28"/>
          <w:szCs w:val="28"/>
          <w:lang w:eastAsia="en-US"/>
        </w:rPr>
        <w:t xml:space="preserve"> </w:t>
      </w:r>
    </w:p>
    <w:p w:rsidR="0076572A" w:rsidRPr="008C158A" w:rsidP="0076572A">
      <w:pPr>
        <w:pStyle w:val="BodyTextIndent"/>
        <w:tabs>
          <w:tab w:val="left" w:pos="6120"/>
        </w:tabs>
        <w:ind w:firstLine="0"/>
        <w:rPr>
          <w:rFonts w:eastAsia="Newton-Regular"/>
          <w:i w:val="0"/>
          <w:sz w:val="28"/>
          <w:szCs w:val="28"/>
          <w:lang w:eastAsia="en-US"/>
        </w:rPr>
      </w:pPr>
      <w:r>
        <w:rPr>
          <w:rFonts w:eastAsia="Newton-Regular"/>
          <w:i w:val="0"/>
          <w:sz w:val="28"/>
          <w:szCs w:val="28"/>
          <w:lang w:eastAsia="en-US"/>
        </w:rPr>
        <w:t>по</w:t>
      </w:r>
      <w:r w:rsidRPr="008C158A">
        <w:rPr>
          <w:rFonts w:eastAsia="Newton-Regular"/>
          <w:i w:val="0"/>
          <w:sz w:val="28"/>
          <w:szCs w:val="28"/>
          <w:lang w:eastAsia="en-US"/>
        </w:rPr>
        <w:t xml:space="preserve"> ч. </w:t>
      </w:r>
      <w:r w:rsidR="00AD48FA">
        <w:rPr>
          <w:rFonts w:eastAsia="Newton-Regular"/>
          <w:i w:val="0"/>
          <w:sz w:val="28"/>
          <w:szCs w:val="28"/>
          <w:lang w:eastAsia="en-US"/>
        </w:rPr>
        <w:t>1 ст. 12.4</w:t>
      </w:r>
      <w:r w:rsidRPr="008C158A">
        <w:rPr>
          <w:rFonts w:eastAsia="Newton-Regular"/>
          <w:i w:val="0"/>
          <w:sz w:val="28"/>
          <w:szCs w:val="28"/>
          <w:lang w:eastAsia="en-US"/>
        </w:rPr>
        <w:t xml:space="preserve"> Кодекса </w:t>
      </w:r>
      <w:r w:rsidRPr="008C158A" w:rsidR="0080055A">
        <w:rPr>
          <w:rFonts w:eastAsia="Newton-Regular"/>
          <w:i w:val="0"/>
          <w:sz w:val="28"/>
          <w:szCs w:val="28"/>
          <w:lang w:eastAsia="en-US"/>
        </w:rPr>
        <w:t xml:space="preserve">Российской Федерации </w:t>
      </w:r>
      <w:r w:rsidRPr="008C158A">
        <w:rPr>
          <w:rFonts w:eastAsia="Newton-Regular"/>
          <w:i w:val="0"/>
          <w:sz w:val="28"/>
          <w:szCs w:val="28"/>
          <w:lang w:eastAsia="en-US"/>
        </w:rPr>
        <w:t>об административных правонарушениях,</w:t>
      </w:r>
    </w:p>
    <w:p w:rsidR="0076572A" w:rsidRPr="00FA159A" w:rsidP="00FA159A">
      <w:pPr>
        <w:pStyle w:val="BodyTextIndent"/>
        <w:ind w:firstLine="0"/>
        <w:jc w:val="center"/>
        <w:rPr>
          <w:i w:val="0"/>
          <w:sz w:val="28"/>
          <w:szCs w:val="28"/>
        </w:rPr>
      </w:pPr>
      <w:r w:rsidRPr="00FA159A">
        <w:rPr>
          <w:i w:val="0"/>
          <w:sz w:val="28"/>
          <w:szCs w:val="28"/>
        </w:rPr>
        <w:t>УСТАНОВИЛ:</w:t>
      </w:r>
    </w:p>
    <w:p w:rsidR="00FA159A" w:rsidP="00E1018A">
      <w:pPr>
        <w:ind w:firstLine="539"/>
        <w:jc w:val="both"/>
        <w:rPr>
          <w:szCs w:val="28"/>
        </w:rPr>
      </w:pPr>
    </w:p>
    <w:p w:rsidR="00E1018A" w:rsidP="00E1018A">
      <w:pPr>
        <w:ind w:firstLine="539"/>
        <w:jc w:val="both"/>
        <w:rPr>
          <w:szCs w:val="28"/>
        </w:rPr>
      </w:pPr>
      <w:r>
        <w:rPr>
          <w:szCs w:val="28"/>
        </w:rPr>
        <w:t>Согласно данным протокола 82 АП</w:t>
      </w:r>
      <w:r w:rsidRPr="00E1018A">
        <w:rPr>
          <w:szCs w:val="28"/>
        </w:rPr>
        <w:t xml:space="preserve"> </w:t>
      </w:r>
      <w:r w:rsidR="00AD48FA">
        <w:rPr>
          <w:szCs w:val="28"/>
        </w:rPr>
        <w:t>№102821</w:t>
      </w:r>
      <w:r w:rsidRPr="00E1018A">
        <w:rPr>
          <w:szCs w:val="28"/>
        </w:rPr>
        <w:t xml:space="preserve"> об админ</w:t>
      </w:r>
      <w:r w:rsidR="002C0AE7">
        <w:rPr>
          <w:szCs w:val="28"/>
        </w:rPr>
        <w:t>истративном правонарушении от 01.04.2021</w:t>
      </w:r>
      <w:r w:rsidRPr="00E1018A">
        <w:rPr>
          <w:szCs w:val="28"/>
        </w:rPr>
        <w:t xml:space="preserve"> г., составленного </w:t>
      </w:r>
      <w:r w:rsidR="002C0AE7">
        <w:rPr>
          <w:szCs w:val="28"/>
        </w:rPr>
        <w:t>И</w:t>
      </w:r>
      <w:r w:rsidRPr="00E1018A">
        <w:rPr>
          <w:szCs w:val="28"/>
        </w:rPr>
        <w:t xml:space="preserve">ДПС </w:t>
      </w:r>
      <w:r w:rsidR="002C0AE7">
        <w:rPr>
          <w:szCs w:val="28"/>
        </w:rPr>
        <w:t xml:space="preserve">ОДПС </w:t>
      </w:r>
      <w:r w:rsidRPr="00E1018A">
        <w:rPr>
          <w:szCs w:val="28"/>
        </w:rPr>
        <w:t xml:space="preserve">ГИБДД </w:t>
      </w:r>
      <w:r w:rsidR="002C0AE7">
        <w:rPr>
          <w:szCs w:val="28"/>
        </w:rPr>
        <w:t xml:space="preserve">ОМВД России по Бахчисарайскому району </w:t>
      </w:r>
      <w:r w:rsidRPr="00E1018A">
        <w:rPr>
          <w:szCs w:val="28"/>
        </w:rPr>
        <w:t xml:space="preserve">лейтенантом полиции </w:t>
      </w:r>
      <w:r w:rsidR="002160C8">
        <w:rPr>
          <w:szCs w:val="28"/>
        </w:rPr>
        <w:t>фио</w:t>
      </w:r>
      <w:r w:rsidR="002C0AE7">
        <w:rPr>
          <w:szCs w:val="28"/>
        </w:rPr>
        <w:t>, 01.04.2021г. в 16 часов 20 минут</w:t>
      </w:r>
      <w:r w:rsidRPr="00E1018A">
        <w:rPr>
          <w:szCs w:val="28"/>
        </w:rPr>
        <w:t xml:space="preserve"> на </w:t>
      </w:r>
      <w:r w:rsidR="002160C8">
        <w:rPr>
          <w:szCs w:val="28"/>
        </w:rPr>
        <w:t>***</w:t>
      </w:r>
      <w:r w:rsidRPr="00E1018A">
        <w:rPr>
          <w:szCs w:val="28"/>
        </w:rPr>
        <w:t xml:space="preserve"> </w:t>
      </w:r>
      <w:r w:rsidR="002C0AE7">
        <w:rPr>
          <w:szCs w:val="28"/>
        </w:rPr>
        <w:t>Зерединов</w:t>
      </w:r>
      <w:r w:rsidR="002C0AE7">
        <w:rPr>
          <w:szCs w:val="28"/>
        </w:rPr>
        <w:t xml:space="preserve"> С.Н.</w:t>
      </w:r>
      <w:r w:rsidRPr="00E1018A">
        <w:rPr>
          <w:szCs w:val="28"/>
        </w:rPr>
        <w:t xml:space="preserve"> </w:t>
      </w:r>
      <w:r w:rsidRPr="00E1018A" w:rsidR="00811EFA">
        <w:rPr>
          <w:szCs w:val="28"/>
        </w:rPr>
        <w:t xml:space="preserve">управлял </w:t>
      </w:r>
      <w:r w:rsidR="00811EFA">
        <w:rPr>
          <w:szCs w:val="28"/>
        </w:rPr>
        <w:t xml:space="preserve">принадлежащим </w:t>
      </w:r>
      <w:r w:rsidR="002160C8">
        <w:rPr>
          <w:szCs w:val="28"/>
        </w:rPr>
        <w:t>фио</w:t>
      </w:r>
      <w:r w:rsidRPr="00E1018A" w:rsidR="00811EFA">
        <w:rPr>
          <w:szCs w:val="28"/>
        </w:rPr>
        <w:t xml:space="preserve"> транспортным средством </w:t>
      </w:r>
      <w:r w:rsidR="00811EFA">
        <w:rPr>
          <w:szCs w:val="28"/>
        </w:rPr>
        <w:t>«</w:t>
      </w:r>
      <w:r w:rsidR="00811EFA">
        <w:rPr>
          <w:szCs w:val="28"/>
          <w:lang w:val="en-US"/>
        </w:rPr>
        <w:t>LADA</w:t>
      </w:r>
      <w:r w:rsidRPr="002C0AE7" w:rsidR="00811EFA">
        <w:rPr>
          <w:szCs w:val="28"/>
        </w:rPr>
        <w:t>-</w:t>
      </w:r>
      <w:r w:rsidR="00811EFA">
        <w:rPr>
          <w:szCs w:val="28"/>
          <w:lang w:val="en-US"/>
        </w:rPr>
        <w:t>Priora</w:t>
      </w:r>
      <w:r w:rsidR="00811EFA">
        <w:rPr>
          <w:szCs w:val="28"/>
        </w:rPr>
        <w:t>»</w:t>
      </w:r>
      <w:r w:rsidRPr="00E1018A" w:rsidR="00811EFA">
        <w:rPr>
          <w:szCs w:val="28"/>
        </w:rPr>
        <w:t xml:space="preserve"> </w:t>
      </w:r>
      <w:r w:rsidRPr="00E1018A" w:rsidR="00811EFA">
        <w:rPr>
          <w:szCs w:val="28"/>
        </w:rPr>
        <w:t>г.р.з</w:t>
      </w:r>
      <w:r w:rsidRPr="00E1018A" w:rsidR="00811EFA">
        <w:rPr>
          <w:szCs w:val="28"/>
        </w:rPr>
        <w:t xml:space="preserve">. </w:t>
      </w:r>
      <w:r w:rsidR="002160C8">
        <w:rPr>
          <w:szCs w:val="28"/>
        </w:rPr>
        <w:t>***</w:t>
      </w:r>
      <w:r w:rsidRPr="00E1018A" w:rsidR="00811EFA">
        <w:rPr>
          <w:szCs w:val="28"/>
        </w:rPr>
        <w:t>,</w:t>
      </w:r>
      <w:r w:rsidR="00811EFA">
        <w:rPr>
          <w:szCs w:val="28"/>
        </w:rPr>
        <w:t xml:space="preserve"> на котором без соответствующего разрешения установлено устройство для подачи специальных световых сигналов (проблесковые маячки синего и красного цвета), которое установлено под капотом за решеткой радиатора, чем нарушил</w:t>
      </w:r>
      <w:r w:rsidRPr="00695598">
        <w:rPr>
          <w:szCs w:val="28"/>
        </w:rPr>
        <w:t xml:space="preserve"> п.</w:t>
      </w:r>
      <w:r w:rsidR="00AD48FA">
        <w:rPr>
          <w:szCs w:val="28"/>
        </w:rPr>
        <w:t>7.8</w:t>
      </w:r>
      <w:r w:rsidRPr="00695598">
        <w:rPr>
          <w:szCs w:val="28"/>
        </w:rPr>
        <w:t xml:space="preserve"> Перечня неисправностей и условий, при которых запрещается эксплуатация транспортных средств ПДД РФ, а именно </w:t>
      </w:r>
      <w:r w:rsidRPr="00E1018A">
        <w:rPr>
          <w:szCs w:val="28"/>
        </w:rPr>
        <w:t xml:space="preserve">- </w:t>
      </w:r>
    </w:p>
    <w:p w:rsidR="00BE1EA2" w:rsidP="00E1018A">
      <w:pPr>
        <w:ind w:firstLine="539"/>
        <w:jc w:val="both"/>
        <w:rPr>
          <w:szCs w:val="28"/>
        </w:rPr>
      </w:pPr>
      <w:r>
        <w:rPr>
          <w:szCs w:val="28"/>
        </w:rPr>
        <w:t xml:space="preserve">В судебном заседании </w:t>
      </w:r>
      <w:r w:rsidR="00695598">
        <w:rPr>
          <w:szCs w:val="28"/>
        </w:rPr>
        <w:t>Зерединов</w:t>
      </w:r>
      <w:r w:rsidR="00695598">
        <w:rPr>
          <w:szCs w:val="28"/>
        </w:rPr>
        <w:t xml:space="preserve"> С.Н.</w:t>
      </w:r>
      <w:r>
        <w:rPr>
          <w:szCs w:val="28"/>
        </w:rPr>
        <w:t xml:space="preserve"> вину </w:t>
      </w:r>
      <w:r w:rsidR="00222537">
        <w:rPr>
          <w:szCs w:val="28"/>
        </w:rPr>
        <w:t>в совершении прав</w:t>
      </w:r>
      <w:r w:rsidR="00AD48FA">
        <w:rPr>
          <w:szCs w:val="28"/>
        </w:rPr>
        <w:t>онарушения, предусмотренного ч.2 ст. 12.4</w:t>
      </w:r>
      <w:r w:rsidR="00222537">
        <w:rPr>
          <w:szCs w:val="28"/>
        </w:rPr>
        <w:t xml:space="preserve"> КоАП РФ, </w:t>
      </w:r>
      <w:r>
        <w:rPr>
          <w:szCs w:val="28"/>
        </w:rPr>
        <w:t xml:space="preserve">не признал, пояснив, что </w:t>
      </w:r>
      <w:r w:rsidR="00916C20">
        <w:rPr>
          <w:szCs w:val="28"/>
        </w:rPr>
        <w:t xml:space="preserve">прибор, который он установил на транспортном средстве, не является прибором для подачи специальных световых сигналов, </w:t>
      </w:r>
      <w:r w:rsidR="00695598">
        <w:rPr>
          <w:szCs w:val="28"/>
        </w:rPr>
        <w:t>просил производство по делу прекратить.</w:t>
      </w:r>
      <w:r w:rsidR="00916C20">
        <w:rPr>
          <w:szCs w:val="28"/>
        </w:rPr>
        <w:t xml:space="preserve"> При этом </w:t>
      </w:r>
      <w:r w:rsidR="00916C20">
        <w:rPr>
          <w:szCs w:val="28"/>
        </w:rPr>
        <w:t>Зерединов</w:t>
      </w:r>
      <w:r w:rsidR="00916C20">
        <w:rPr>
          <w:szCs w:val="28"/>
        </w:rPr>
        <w:t xml:space="preserve"> С.Н. признал вину в том, </w:t>
      </w:r>
      <w:r w:rsidR="00B14708">
        <w:rPr>
          <w:szCs w:val="28"/>
        </w:rPr>
        <w:t>что на передней части им был установлен световой прибор с огнями красного и синего цвета, в содеянном раскаялся.</w:t>
      </w:r>
    </w:p>
    <w:p w:rsidR="00C9767F" w:rsidP="00C9767F">
      <w:pPr>
        <w:widowControl w:val="0"/>
        <w:ind w:firstLine="540"/>
        <w:jc w:val="both"/>
        <w:rPr>
          <w:color w:val="000000"/>
          <w:szCs w:val="28"/>
        </w:rPr>
      </w:pPr>
      <w:r>
        <w:rPr>
          <w:szCs w:val="28"/>
        </w:rPr>
        <w:t xml:space="preserve">Защитник </w:t>
      </w:r>
      <w:r>
        <w:rPr>
          <w:szCs w:val="28"/>
        </w:rPr>
        <w:t>Зерединова</w:t>
      </w:r>
      <w:r>
        <w:rPr>
          <w:szCs w:val="28"/>
        </w:rPr>
        <w:t xml:space="preserve"> С.Н.</w:t>
      </w:r>
      <w:r w:rsidRPr="007E6945" w:rsidR="007E6945">
        <w:rPr>
          <w:szCs w:val="28"/>
        </w:rPr>
        <w:t xml:space="preserve"> </w:t>
      </w:r>
      <w:r>
        <w:rPr>
          <w:szCs w:val="28"/>
        </w:rPr>
        <w:t>–</w:t>
      </w:r>
      <w:r w:rsidR="007E6945">
        <w:rPr>
          <w:szCs w:val="28"/>
        </w:rPr>
        <w:t xml:space="preserve"> </w:t>
      </w:r>
      <w:r w:rsidR="002160C8">
        <w:rPr>
          <w:szCs w:val="28"/>
        </w:rPr>
        <w:t>фио</w:t>
      </w:r>
      <w:r>
        <w:rPr>
          <w:szCs w:val="28"/>
        </w:rPr>
        <w:t xml:space="preserve"> в судебном заседании пояснил, что </w:t>
      </w:r>
      <w:r w:rsidR="00B14708">
        <w:rPr>
          <w:szCs w:val="28"/>
        </w:rPr>
        <w:t xml:space="preserve">доказательств совершения </w:t>
      </w:r>
      <w:r w:rsidR="00B14708">
        <w:rPr>
          <w:szCs w:val="28"/>
        </w:rPr>
        <w:t>З</w:t>
      </w:r>
      <w:r>
        <w:rPr>
          <w:szCs w:val="28"/>
        </w:rPr>
        <w:t>ерединов</w:t>
      </w:r>
      <w:r w:rsidR="00B14708">
        <w:rPr>
          <w:szCs w:val="28"/>
        </w:rPr>
        <w:t>ым</w:t>
      </w:r>
      <w:r>
        <w:rPr>
          <w:szCs w:val="28"/>
        </w:rPr>
        <w:t xml:space="preserve"> С.Н. правонарушени</w:t>
      </w:r>
      <w:r w:rsidR="00B14708">
        <w:rPr>
          <w:szCs w:val="28"/>
        </w:rPr>
        <w:t xml:space="preserve">я, предусмотренного ч.2 ст. 12.4 КоАП РФ, не имеется, пояснив, что </w:t>
      </w:r>
      <w:r>
        <w:rPr>
          <w:szCs w:val="28"/>
        </w:rPr>
        <w:t xml:space="preserve"> прибор </w:t>
      </w:r>
      <w:r>
        <w:rPr>
          <w:szCs w:val="28"/>
        </w:rPr>
        <w:t>Зерединовым</w:t>
      </w:r>
      <w:r>
        <w:rPr>
          <w:szCs w:val="28"/>
        </w:rPr>
        <w:t xml:space="preserve"> С.Н. действительно установлен, однако</w:t>
      </w:r>
      <w:r w:rsidR="00B14708">
        <w:rPr>
          <w:szCs w:val="28"/>
        </w:rPr>
        <w:t>, установленный прибор</w:t>
      </w:r>
      <w:r>
        <w:rPr>
          <w:szCs w:val="28"/>
        </w:rPr>
        <w:t xml:space="preserve"> </w:t>
      </w:r>
      <w:r w:rsidR="00EE1A68">
        <w:rPr>
          <w:szCs w:val="28"/>
        </w:rPr>
        <w:t xml:space="preserve">не </w:t>
      </w:r>
      <w:r w:rsidR="00B14708">
        <w:rPr>
          <w:szCs w:val="28"/>
        </w:rPr>
        <w:t>является</w:t>
      </w:r>
      <w:r w:rsidR="00EE1A68">
        <w:rPr>
          <w:szCs w:val="28"/>
        </w:rPr>
        <w:t xml:space="preserve"> прибор</w:t>
      </w:r>
      <w:r w:rsidR="00B14708">
        <w:rPr>
          <w:szCs w:val="28"/>
        </w:rPr>
        <w:t>ом</w:t>
      </w:r>
      <w:r w:rsidR="00EE1A68">
        <w:rPr>
          <w:szCs w:val="28"/>
        </w:rPr>
        <w:t xml:space="preserve"> для подачи специального светового сигнала (проблесковые маячки синего и красного цвета)</w:t>
      </w:r>
      <w:r>
        <w:rPr>
          <w:szCs w:val="28"/>
        </w:rPr>
        <w:t>.</w:t>
      </w:r>
      <w:r>
        <w:rPr>
          <w:szCs w:val="28"/>
        </w:rPr>
        <w:t xml:space="preserve"> Также пояснил, что </w:t>
      </w:r>
      <w:r>
        <w:rPr>
          <w:color w:val="000000"/>
          <w:szCs w:val="28"/>
        </w:rPr>
        <w:t>Зерединов</w:t>
      </w:r>
      <w:r>
        <w:rPr>
          <w:color w:val="000000"/>
          <w:szCs w:val="28"/>
        </w:rPr>
        <w:t xml:space="preserve"> С.Н. не отрицает, что он нарушил правил</w:t>
      </w:r>
      <w:r w:rsidR="00B14708">
        <w:rPr>
          <w:color w:val="000000"/>
          <w:szCs w:val="28"/>
        </w:rPr>
        <w:t>а</w:t>
      </w:r>
      <w:r>
        <w:rPr>
          <w:color w:val="000000"/>
          <w:szCs w:val="28"/>
        </w:rPr>
        <w:t xml:space="preserve"> дорожного движения, установи</w:t>
      </w:r>
      <w:r w:rsidR="00B14708">
        <w:rPr>
          <w:color w:val="000000"/>
          <w:szCs w:val="28"/>
        </w:rPr>
        <w:t>в</w:t>
      </w:r>
      <w:r>
        <w:rPr>
          <w:color w:val="000000"/>
          <w:szCs w:val="28"/>
        </w:rPr>
        <w:t xml:space="preserve"> световые приборы</w:t>
      </w:r>
      <w:r w:rsidR="00B14708">
        <w:rPr>
          <w:color w:val="000000"/>
          <w:szCs w:val="28"/>
        </w:rPr>
        <w:t xml:space="preserve"> не отвечающие требованиям ПДД</w:t>
      </w:r>
      <w:r>
        <w:rPr>
          <w:color w:val="000000"/>
          <w:szCs w:val="28"/>
        </w:rPr>
        <w:t xml:space="preserve">, но сотрудником полиции при составлении протокола неверно определена </w:t>
      </w:r>
      <w:r>
        <w:rPr>
          <w:color w:val="000000"/>
          <w:szCs w:val="28"/>
        </w:rPr>
        <w:t xml:space="preserve">квалификация правонарушения, </w:t>
      </w:r>
      <w:r w:rsidR="00B14708">
        <w:rPr>
          <w:color w:val="000000"/>
          <w:szCs w:val="28"/>
        </w:rPr>
        <w:t xml:space="preserve">считает, что деяние </w:t>
      </w:r>
      <w:r w:rsidR="00B14708">
        <w:rPr>
          <w:color w:val="000000"/>
          <w:szCs w:val="28"/>
        </w:rPr>
        <w:t>Зерединова</w:t>
      </w:r>
      <w:r w:rsidR="00B14708">
        <w:rPr>
          <w:color w:val="000000"/>
          <w:szCs w:val="28"/>
        </w:rPr>
        <w:t xml:space="preserve"> С.Н. может быть</w:t>
      </w:r>
      <w:r>
        <w:rPr>
          <w:color w:val="000000"/>
          <w:szCs w:val="28"/>
        </w:rPr>
        <w:t xml:space="preserve"> квалифицировано по </w:t>
      </w:r>
      <w:r w:rsidR="00B14708">
        <w:rPr>
          <w:color w:val="000000"/>
          <w:szCs w:val="28"/>
        </w:rPr>
        <w:t xml:space="preserve">ч.1 ст. </w:t>
      </w:r>
      <w:r>
        <w:rPr>
          <w:color w:val="000000"/>
          <w:szCs w:val="28"/>
        </w:rPr>
        <w:t>12.4</w:t>
      </w:r>
      <w:r w:rsidR="00B14708">
        <w:rPr>
          <w:color w:val="000000"/>
          <w:szCs w:val="28"/>
        </w:rPr>
        <w:t xml:space="preserve"> КоАП РФ.</w:t>
      </w:r>
      <w:r>
        <w:rPr>
          <w:color w:val="000000"/>
          <w:szCs w:val="28"/>
        </w:rPr>
        <w:t xml:space="preserve"> </w:t>
      </w:r>
    </w:p>
    <w:p w:rsidR="00EE1A68" w:rsidRPr="00EE1A68" w:rsidP="00EE1A68">
      <w:pPr>
        <w:widowControl w:val="0"/>
        <w:ind w:firstLine="540"/>
        <w:jc w:val="both"/>
        <w:rPr>
          <w:color w:val="000000"/>
          <w:szCs w:val="28"/>
        </w:rPr>
      </w:pPr>
      <w:r>
        <w:rPr>
          <w:rFonts w:eastAsia="Calibri"/>
          <w:szCs w:val="28"/>
          <w:lang w:eastAsia="en-US"/>
        </w:rPr>
        <w:t xml:space="preserve">Допрошенный в судебном заседании в качестве свидетеля ИДПС ОДПС ГИБДД ОМВД России по Бахчисарайскому району лейтенант полиции </w:t>
      </w:r>
      <w:r w:rsidR="002160C8">
        <w:rPr>
          <w:rFonts w:eastAsia="Calibri"/>
          <w:szCs w:val="28"/>
          <w:lang w:eastAsia="en-US"/>
        </w:rPr>
        <w:t>фио</w:t>
      </w:r>
      <w:r>
        <w:rPr>
          <w:rFonts w:eastAsia="Calibri"/>
          <w:szCs w:val="28"/>
          <w:lang w:eastAsia="en-US"/>
        </w:rPr>
        <w:t xml:space="preserve"> пояснил, что </w:t>
      </w:r>
      <w:r w:rsidRPr="00EE1A68">
        <w:rPr>
          <w:color w:val="000000"/>
          <w:szCs w:val="28"/>
        </w:rPr>
        <w:t>при</w:t>
      </w:r>
      <w:r w:rsidR="00B14708">
        <w:rPr>
          <w:color w:val="000000"/>
          <w:szCs w:val="28"/>
        </w:rPr>
        <w:t>мерно</w:t>
      </w:r>
      <w:r w:rsidRPr="00EE1A68">
        <w:rPr>
          <w:color w:val="000000"/>
          <w:szCs w:val="28"/>
        </w:rPr>
        <w:t xml:space="preserve"> 1-2 месяца назад</w:t>
      </w:r>
      <w:r w:rsidR="00B14708">
        <w:rPr>
          <w:color w:val="000000"/>
          <w:szCs w:val="28"/>
        </w:rPr>
        <w:t xml:space="preserve"> он находился на дежурстве с напарником Зарудным В.В. В</w:t>
      </w:r>
      <w:r w:rsidRPr="00EE1A68">
        <w:rPr>
          <w:color w:val="000000"/>
          <w:szCs w:val="28"/>
        </w:rPr>
        <w:t xml:space="preserve">о второй половине дня по </w:t>
      </w:r>
      <w:r w:rsidR="002160C8">
        <w:rPr>
          <w:color w:val="000000"/>
          <w:szCs w:val="28"/>
        </w:rPr>
        <w:t>****</w:t>
      </w:r>
      <w:r w:rsidRPr="00EE1A68">
        <w:rPr>
          <w:color w:val="000000"/>
          <w:szCs w:val="28"/>
        </w:rPr>
        <w:t xml:space="preserve"> двигался автомобиль с проблесковыми маячками, установленными за решеткой радиатора. Кем бы</w:t>
      </w:r>
      <w:r>
        <w:rPr>
          <w:color w:val="000000"/>
          <w:szCs w:val="28"/>
        </w:rPr>
        <w:t>л остановлен автомобиль не помнит</w:t>
      </w:r>
      <w:r w:rsidRPr="00EE1A68">
        <w:rPr>
          <w:color w:val="000000"/>
          <w:szCs w:val="28"/>
        </w:rPr>
        <w:t xml:space="preserve">, составлением документов </w:t>
      </w:r>
      <w:r>
        <w:rPr>
          <w:color w:val="000000"/>
          <w:szCs w:val="28"/>
        </w:rPr>
        <w:t>он (</w:t>
      </w:r>
      <w:r w:rsidR="002160C8">
        <w:rPr>
          <w:color w:val="000000"/>
          <w:szCs w:val="28"/>
        </w:rPr>
        <w:t>фио</w:t>
      </w:r>
      <w:r>
        <w:rPr>
          <w:color w:val="000000"/>
          <w:szCs w:val="28"/>
        </w:rPr>
        <w:t>)</w:t>
      </w:r>
      <w:r w:rsidRPr="00EE1A68">
        <w:rPr>
          <w:color w:val="000000"/>
          <w:szCs w:val="28"/>
        </w:rPr>
        <w:t xml:space="preserve"> не занимался, но видел, что водитель проблесковые маячки  снимал в присутствии понятых.</w:t>
      </w:r>
      <w:r>
        <w:rPr>
          <w:color w:val="000000"/>
          <w:szCs w:val="28"/>
        </w:rPr>
        <w:t xml:space="preserve"> По его мнению</w:t>
      </w:r>
      <w:r w:rsidR="00B14708">
        <w:rPr>
          <w:color w:val="000000"/>
          <w:szCs w:val="28"/>
        </w:rPr>
        <w:t>,</w:t>
      </w:r>
      <w:r>
        <w:rPr>
          <w:color w:val="000000"/>
          <w:szCs w:val="28"/>
        </w:rPr>
        <w:t xml:space="preserve"> установленные на автомобиле </w:t>
      </w:r>
      <w:r>
        <w:rPr>
          <w:color w:val="000000"/>
          <w:szCs w:val="28"/>
        </w:rPr>
        <w:t>Зерединова</w:t>
      </w:r>
      <w:r>
        <w:rPr>
          <w:color w:val="000000"/>
          <w:szCs w:val="28"/>
        </w:rPr>
        <w:t xml:space="preserve"> С.Н. огни, </w:t>
      </w:r>
      <w:r>
        <w:rPr>
          <w:szCs w:val="28"/>
          <w:shd w:val="clear" w:color="auto" w:fill="FFFFFF"/>
        </w:rPr>
        <w:t>являются проблесковыми маячками, т.к. они красного и синего цвета</w:t>
      </w:r>
      <w:r w:rsidR="00B14708">
        <w:rPr>
          <w:szCs w:val="28"/>
          <w:shd w:val="clear" w:color="auto" w:fill="FFFFFF"/>
        </w:rPr>
        <w:t>, но с</w:t>
      </w:r>
      <w:r w:rsidR="00693788">
        <w:rPr>
          <w:color w:val="000000"/>
          <w:szCs w:val="28"/>
        </w:rPr>
        <w:t>читает, что изъят</w:t>
      </w:r>
      <w:r w:rsidR="00B14708">
        <w:rPr>
          <w:color w:val="000000"/>
          <w:szCs w:val="28"/>
        </w:rPr>
        <w:t>ое</w:t>
      </w:r>
      <w:r w:rsidR="00693788">
        <w:rPr>
          <w:color w:val="000000"/>
          <w:szCs w:val="28"/>
        </w:rPr>
        <w:t xml:space="preserve"> устройств</w:t>
      </w:r>
      <w:r w:rsidR="00B14708">
        <w:rPr>
          <w:color w:val="000000"/>
          <w:szCs w:val="28"/>
        </w:rPr>
        <w:t>о</w:t>
      </w:r>
      <w:r w:rsidR="00693788">
        <w:rPr>
          <w:color w:val="000000"/>
          <w:szCs w:val="28"/>
        </w:rPr>
        <w:t xml:space="preserve">  не соответству</w:t>
      </w:r>
      <w:r w:rsidR="00B14708">
        <w:rPr>
          <w:color w:val="000000"/>
          <w:szCs w:val="28"/>
        </w:rPr>
        <w:t>ет</w:t>
      </w:r>
      <w:r w:rsidR="00693788">
        <w:rPr>
          <w:color w:val="000000"/>
          <w:szCs w:val="28"/>
        </w:rPr>
        <w:t xml:space="preserve"> </w:t>
      </w:r>
      <w:r w:rsidR="00B14708">
        <w:rPr>
          <w:color w:val="000000"/>
          <w:szCs w:val="28"/>
        </w:rPr>
        <w:t xml:space="preserve">требованиям </w:t>
      </w:r>
      <w:r w:rsidR="00693788">
        <w:rPr>
          <w:color w:val="000000"/>
          <w:szCs w:val="28"/>
        </w:rPr>
        <w:t>ГОСТ</w:t>
      </w:r>
      <w:r w:rsidR="00B14708">
        <w:rPr>
          <w:color w:val="000000"/>
          <w:szCs w:val="28"/>
        </w:rPr>
        <w:t>,</w:t>
      </w:r>
      <w:r w:rsidR="00693788">
        <w:rPr>
          <w:color w:val="000000"/>
          <w:szCs w:val="28"/>
        </w:rPr>
        <w:t xml:space="preserve"> предъявляем</w:t>
      </w:r>
      <w:r w:rsidR="00B14708">
        <w:rPr>
          <w:color w:val="000000"/>
          <w:szCs w:val="28"/>
        </w:rPr>
        <w:t>ым</w:t>
      </w:r>
      <w:r w:rsidR="00693788">
        <w:rPr>
          <w:color w:val="000000"/>
          <w:szCs w:val="28"/>
        </w:rPr>
        <w:t xml:space="preserve"> к специальным </w:t>
      </w:r>
      <w:r w:rsidR="00B14708">
        <w:rPr>
          <w:color w:val="000000"/>
          <w:szCs w:val="28"/>
        </w:rPr>
        <w:t xml:space="preserve">световым </w:t>
      </w:r>
      <w:r w:rsidR="00693788">
        <w:rPr>
          <w:color w:val="000000"/>
          <w:szCs w:val="28"/>
        </w:rPr>
        <w:t>устройствам.</w:t>
      </w:r>
      <w:r w:rsidR="00B14708">
        <w:rPr>
          <w:color w:val="000000"/>
          <w:szCs w:val="28"/>
        </w:rPr>
        <w:t xml:space="preserve"> В протоколе изъятия им ошибочно указано, что изъято </w:t>
      </w:r>
      <w:r w:rsidR="00FC7C8D">
        <w:rPr>
          <w:color w:val="000000"/>
          <w:szCs w:val="28"/>
        </w:rPr>
        <w:t xml:space="preserve">устройство для подачи </w:t>
      </w:r>
      <w:r w:rsidR="00B14708">
        <w:rPr>
          <w:color w:val="000000"/>
          <w:szCs w:val="28"/>
        </w:rPr>
        <w:t>специальн</w:t>
      </w:r>
      <w:r w:rsidR="00FC7C8D">
        <w:rPr>
          <w:color w:val="000000"/>
          <w:szCs w:val="28"/>
        </w:rPr>
        <w:t xml:space="preserve">ых световых </w:t>
      </w:r>
      <w:r w:rsidR="00FC7C8D">
        <w:rPr>
          <w:color w:val="000000"/>
          <w:szCs w:val="28"/>
        </w:rPr>
        <w:t>сигшналов</w:t>
      </w:r>
      <w:r w:rsidR="00FC7C8D">
        <w:rPr>
          <w:color w:val="000000"/>
          <w:szCs w:val="28"/>
        </w:rPr>
        <w:t>.</w:t>
      </w:r>
    </w:p>
    <w:p w:rsidR="00693788" w:rsidRPr="00693788" w:rsidP="00693788">
      <w:pPr>
        <w:widowControl w:val="0"/>
        <w:ind w:firstLine="540"/>
        <w:jc w:val="both"/>
        <w:rPr>
          <w:color w:val="000000"/>
          <w:szCs w:val="28"/>
        </w:rPr>
      </w:pPr>
      <w:r>
        <w:rPr>
          <w:rFonts w:eastAsia="Calibri"/>
          <w:szCs w:val="28"/>
          <w:lang w:eastAsia="en-US"/>
        </w:rPr>
        <w:t>Допрошенный в судебном заседании</w:t>
      </w:r>
      <w:r w:rsidRPr="00FE587A">
        <w:rPr>
          <w:rFonts w:eastAsia="Calibri"/>
          <w:szCs w:val="28"/>
          <w:lang w:eastAsia="en-US"/>
        </w:rPr>
        <w:t xml:space="preserve"> </w:t>
      </w:r>
      <w:r>
        <w:rPr>
          <w:rFonts w:eastAsia="Calibri"/>
          <w:szCs w:val="28"/>
          <w:lang w:eastAsia="en-US"/>
        </w:rPr>
        <w:t xml:space="preserve">в качестве свидетеля ИДПС ОДПС ГИБДД ОМВД России по Бахчисарайскому району лейтенант полиции </w:t>
      </w:r>
      <w:r w:rsidR="002160C8">
        <w:rPr>
          <w:rFonts w:eastAsia="Calibri"/>
          <w:szCs w:val="28"/>
          <w:lang w:eastAsia="en-US"/>
        </w:rPr>
        <w:t>фио</w:t>
      </w:r>
      <w:r>
        <w:rPr>
          <w:rFonts w:eastAsia="Calibri"/>
          <w:szCs w:val="28"/>
          <w:lang w:eastAsia="en-US"/>
        </w:rPr>
        <w:t xml:space="preserve"> пояснил, что</w:t>
      </w:r>
      <w:r>
        <w:rPr>
          <w:rFonts w:eastAsia="Calibri"/>
          <w:szCs w:val="28"/>
          <w:lang w:eastAsia="en-US"/>
        </w:rPr>
        <w:t xml:space="preserve"> </w:t>
      </w:r>
      <w:r w:rsidRPr="00693788">
        <w:rPr>
          <w:color w:val="000000"/>
          <w:szCs w:val="28"/>
        </w:rPr>
        <w:t xml:space="preserve">01 апреля 2021 года по </w:t>
      </w:r>
      <w:r w:rsidR="002160C8">
        <w:rPr>
          <w:color w:val="000000"/>
          <w:szCs w:val="28"/>
        </w:rPr>
        <w:t>***</w:t>
      </w:r>
      <w:r w:rsidRPr="00693788">
        <w:rPr>
          <w:color w:val="000000"/>
          <w:szCs w:val="28"/>
        </w:rPr>
        <w:t xml:space="preserve"> был остановлен автомобиль Лада Приора черного цвета, на котором было установлено  устройство  для подачи специального светового си</w:t>
      </w:r>
      <w:r w:rsidR="00FC7C8D">
        <w:rPr>
          <w:color w:val="000000"/>
          <w:szCs w:val="28"/>
        </w:rPr>
        <w:t xml:space="preserve">гнала синего и красного цвета. Также пояснил, что на момент </w:t>
      </w:r>
      <w:r w:rsidR="00FC7C8D">
        <w:rPr>
          <w:color w:val="000000"/>
          <w:szCs w:val="28"/>
        </w:rPr>
        <w:t>рассмотения</w:t>
      </w:r>
      <w:r w:rsidR="00FC7C8D">
        <w:rPr>
          <w:color w:val="000000"/>
          <w:szCs w:val="28"/>
        </w:rPr>
        <w:t xml:space="preserve"> дела в суде</w:t>
      </w:r>
      <w:r w:rsidRPr="00693788">
        <w:rPr>
          <w:color w:val="000000"/>
          <w:szCs w:val="28"/>
        </w:rPr>
        <w:t xml:space="preserve"> </w:t>
      </w:r>
      <w:r>
        <w:rPr>
          <w:color w:val="000000"/>
          <w:szCs w:val="28"/>
        </w:rPr>
        <w:t>он (</w:t>
      </w:r>
      <w:r w:rsidR="002160C8">
        <w:rPr>
          <w:color w:val="000000"/>
          <w:szCs w:val="28"/>
        </w:rPr>
        <w:t>фио</w:t>
      </w:r>
      <w:r>
        <w:rPr>
          <w:color w:val="000000"/>
          <w:szCs w:val="28"/>
        </w:rPr>
        <w:t>)</w:t>
      </w:r>
      <w:r w:rsidRPr="00693788">
        <w:rPr>
          <w:color w:val="000000"/>
          <w:szCs w:val="28"/>
        </w:rPr>
        <w:t xml:space="preserve"> согласен, что при составлении административного материала </w:t>
      </w:r>
      <w:r>
        <w:rPr>
          <w:color w:val="000000"/>
          <w:szCs w:val="28"/>
        </w:rPr>
        <w:t>им</w:t>
      </w:r>
      <w:r w:rsidRPr="00693788">
        <w:rPr>
          <w:color w:val="000000"/>
          <w:szCs w:val="28"/>
        </w:rPr>
        <w:t xml:space="preserve"> неверно было квалифицировано административное правонарушение</w:t>
      </w:r>
      <w:r>
        <w:rPr>
          <w:color w:val="000000"/>
          <w:szCs w:val="28"/>
        </w:rPr>
        <w:t>. Считает</w:t>
      </w:r>
      <w:r w:rsidRPr="00693788">
        <w:rPr>
          <w:color w:val="000000"/>
          <w:szCs w:val="28"/>
        </w:rPr>
        <w:t xml:space="preserve">, что необходимо переквалифицировать совершенное </w:t>
      </w:r>
      <w:r w:rsidRPr="00693788">
        <w:rPr>
          <w:color w:val="000000"/>
          <w:szCs w:val="28"/>
        </w:rPr>
        <w:t>Зерединовым</w:t>
      </w:r>
      <w:r w:rsidRPr="00693788">
        <w:rPr>
          <w:color w:val="000000"/>
          <w:szCs w:val="28"/>
        </w:rPr>
        <w:t xml:space="preserve"> С.Н. деяние с ч.2 ст.12.4 на ч.1 ст.12.4 КоАП РФ, поскольку световые сигналы не являются специальными.</w:t>
      </w:r>
    </w:p>
    <w:p w:rsidR="00654084" w:rsidP="0071433D">
      <w:pPr>
        <w:ind w:firstLine="567"/>
        <w:jc w:val="both"/>
        <w:rPr>
          <w:rFonts w:eastAsia="Calibri"/>
          <w:szCs w:val="28"/>
          <w:lang w:eastAsia="en-US"/>
        </w:rPr>
      </w:pPr>
      <w:r>
        <w:rPr>
          <w:rFonts w:eastAsia="Calibri"/>
          <w:szCs w:val="28"/>
          <w:lang w:eastAsia="en-US"/>
        </w:rPr>
        <w:t xml:space="preserve">Заслушав пояснения лица, в отношении которого ведется производство по делу об административном правонарушении, его защитника, </w:t>
      </w:r>
      <w:r w:rsidR="00FE587A">
        <w:rPr>
          <w:rFonts w:eastAsia="Calibri"/>
          <w:szCs w:val="28"/>
          <w:lang w:eastAsia="en-US"/>
        </w:rPr>
        <w:t xml:space="preserve">свидетелей, </w:t>
      </w:r>
      <w:r>
        <w:rPr>
          <w:rFonts w:eastAsia="Calibri"/>
          <w:szCs w:val="28"/>
          <w:lang w:eastAsia="en-US"/>
        </w:rPr>
        <w:t>и</w:t>
      </w:r>
      <w:r w:rsidRPr="00073917">
        <w:rPr>
          <w:rFonts w:eastAsia="Calibri"/>
          <w:szCs w:val="28"/>
          <w:lang w:eastAsia="en-US"/>
        </w:rPr>
        <w:t>сследовав материалы дела, оценив представленные доказательства в их совокупности, мировой судья приходит к следующему.</w:t>
      </w:r>
    </w:p>
    <w:p w:rsidR="00693788" w:rsidP="00693788">
      <w:pPr>
        <w:autoSpaceDE w:val="0"/>
        <w:autoSpaceDN w:val="0"/>
        <w:adjustRightInd w:val="0"/>
        <w:ind w:firstLine="567"/>
        <w:jc w:val="both"/>
        <w:rPr>
          <w:rFonts w:eastAsiaTheme="minorHAnsi"/>
          <w:szCs w:val="28"/>
          <w:lang w:eastAsia="en-US"/>
        </w:rPr>
      </w:pPr>
      <w:r>
        <w:rPr>
          <w:rFonts w:eastAsia="Calibri"/>
          <w:szCs w:val="28"/>
          <w:lang w:eastAsia="en-US"/>
        </w:rPr>
        <w:t>В соответствии с ч. 2 ст. 12.4</w:t>
      </w:r>
      <w:r w:rsidRPr="00864D67" w:rsidR="00693BEC">
        <w:rPr>
          <w:rFonts w:eastAsia="Calibri"/>
          <w:szCs w:val="28"/>
          <w:lang w:eastAsia="en-US"/>
        </w:rPr>
        <w:t xml:space="preserve"> КоАП РФ административным правонарушением признается </w:t>
      </w:r>
      <w:r>
        <w:rPr>
          <w:rFonts w:eastAsiaTheme="minorHAnsi"/>
          <w:szCs w:val="28"/>
          <w:lang w:eastAsia="en-US"/>
        </w:rPr>
        <w:t xml:space="preserve">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5" w:history="1">
        <w:r w:rsidRPr="00693788">
          <w:rPr>
            <w:rFonts w:eastAsiaTheme="minorHAnsi"/>
            <w:szCs w:val="28"/>
            <w:lang w:eastAsia="en-US"/>
          </w:rPr>
          <w:t>знака</w:t>
        </w:r>
      </w:hyperlink>
      <w:r>
        <w:rPr>
          <w:rFonts w:eastAsiaTheme="minorHAnsi"/>
          <w:szCs w:val="28"/>
          <w:lang w:eastAsia="en-US"/>
        </w:rPr>
        <w:t xml:space="preserve"> "Инвалид".</w:t>
      </w:r>
    </w:p>
    <w:p w:rsidR="00E9516B" w:rsidRPr="0049347F" w:rsidP="00693788">
      <w:pPr>
        <w:autoSpaceDE w:val="0"/>
        <w:autoSpaceDN w:val="0"/>
        <w:adjustRightInd w:val="0"/>
        <w:ind w:firstLine="567"/>
        <w:jc w:val="both"/>
        <w:rPr>
          <w:rFonts w:eastAsia="Calibri"/>
          <w:szCs w:val="28"/>
          <w:lang w:eastAsia="en-US"/>
        </w:rPr>
      </w:pPr>
      <w:r w:rsidRPr="00E9516B">
        <w:rPr>
          <w:rFonts w:eastAsia="Calibri"/>
          <w:szCs w:val="28"/>
          <w:lang w:eastAsia="en-US"/>
        </w:rPr>
        <w:t xml:space="preserve">Объективную сторону состава административного правонарушения, предусмотренного ч. </w:t>
      </w:r>
      <w:r w:rsidR="00693788">
        <w:rPr>
          <w:rFonts w:eastAsia="Calibri"/>
          <w:szCs w:val="28"/>
          <w:lang w:eastAsia="en-US"/>
        </w:rPr>
        <w:t>2</w:t>
      </w:r>
      <w:r>
        <w:rPr>
          <w:rFonts w:eastAsia="Calibri"/>
          <w:szCs w:val="28"/>
          <w:lang w:eastAsia="en-US"/>
        </w:rPr>
        <w:t xml:space="preserve"> ст. 12.</w:t>
      </w:r>
      <w:r w:rsidR="00693788">
        <w:rPr>
          <w:rFonts w:eastAsia="Calibri"/>
          <w:szCs w:val="28"/>
          <w:lang w:eastAsia="en-US"/>
        </w:rPr>
        <w:t>4</w:t>
      </w:r>
      <w:r>
        <w:rPr>
          <w:rFonts w:eastAsia="Calibri"/>
          <w:szCs w:val="28"/>
          <w:lang w:eastAsia="en-US"/>
        </w:rPr>
        <w:t xml:space="preserve"> КоАП РФ</w:t>
      </w:r>
      <w:r w:rsidRPr="00E9516B">
        <w:rPr>
          <w:rFonts w:eastAsia="Calibri"/>
          <w:szCs w:val="28"/>
          <w:lang w:eastAsia="en-US"/>
        </w:rPr>
        <w:t xml:space="preserve">, образует </w:t>
      </w:r>
      <w:r w:rsidR="00693788">
        <w:rPr>
          <w:rFonts w:eastAsiaTheme="minorHAnsi"/>
          <w:szCs w:val="28"/>
          <w:lang w:eastAsia="en-US"/>
        </w:rPr>
        <w:t xml:space="preserve">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5" w:history="1">
        <w:r w:rsidRPr="00693788" w:rsidR="00693788">
          <w:rPr>
            <w:rFonts w:eastAsiaTheme="minorHAnsi"/>
            <w:szCs w:val="28"/>
            <w:lang w:eastAsia="en-US"/>
          </w:rPr>
          <w:t>знака</w:t>
        </w:r>
      </w:hyperlink>
      <w:r w:rsidR="00693788">
        <w:rPr>
          <w:rFonts w:eastAsiaTheme="minorHAnsi"/>
          <w:szCs w:val="28"/>
          <w:lang w:eastAsia="en-US"/>
        </w:rPr>
        <w:t xml:space="preserve"> "Инвалид"</w:t>
      </w:r>
      <w:r w:rsidRPr="0049347F">
        <w:rPr>
          <w:rFonts w:eastAsia="Calibri"/>
          <w:szCs w:val="28"/>
          <w:lang w:eastAsia="en-US"/>
        </w:rPr>
        <w:t>.</w:t>
      </w:r>
    </w:p>
    <w:p w:rsidR="000B009E" w:rsidP="00D967AF">
      <w:pPr>
        <w:autoSpaceDE w:val="0"/>
        <w:autoSpaceDN w:val="0"/>
        <w:adjustRightInd w:val="0"/>
        <w:ind w:firstLine="540"/>
        <w:jc w:val="both"/>
        <w:rPr>
          <w:rFonts w:eastAsia="Calibri"/>
          <w:szCs w:val="28"/>
          <w:lang w:eastAsia="en-US"/>
        </w:rPr>
      </w:pPr>
      <w:r w:rsidRPr="00D967AF">
        <w:rPr>
          <w:rFonts w:eastAsiaTheme="minorHAnsi"/>
          <w:szCs w:val="28"/>
          <w:lang w:eastAsia="en-US"/>
        </w:rPr>
        <w:t xml:space="preserve">Согласно </w:t>
      </w:r>
      <w:hyperlink r:id="rId6" w:history="1">
        <w:r w:rsidRPr="00D967AF">
          <w:rPr>
            <w:rFonts w:eastAsiaTheme="minorHAnsi"/>
            <w:szCs w:val="28"/>
            <w:lang w:eastAsia="en-US"/>
          </w:rPr>
          <w:t>пункту 11</w:t>
        </w:r>
      </w:hyperlink>
      <w:r w:rsidRPr="00D967AF">
        <w:rPr>
          <w:rFonts w:eastAsiaTheme="minorHAnsi"/>
          <w:szCs w:val="28"/>
          <w:lang w:eastAsia="en-US"/>
        </w:rPr>
        <w:t xml:space="preserve"> Основных положений и </w:t>
      </w:r>
      <w:hyperlink r:id="rId7" w:history="1">
        <w:r w:rsidRPr="00D967AF">
          <w:rPr>
            <w:rFonts w:eastAsiaTheme="minorHAnsi"/>
            <w:szCs w:val="28"/>
            <w:lang w:eastAsia="en-US"/>
          </w:rPr>
          <w:t>пункту 7.8</w:t>
        </w:r>
      </w:hyperlink>
      <w:r w:rsidRPr="00D967AF">
        <w:rPr>
          <w:rFonts w:eastAsiaTheme="minorHAnsi"/>
          <w:szCs w:val="28"/>
          <w:lang w:eastAsia="en-US"/>
        </w:rPr>
        <w:t xml:space="preserve"> Перечня </w:t>
      </w:r>
      <w:r>
        <w:rPr>
          <w:rFonts w:eastAsiaTheme="minorHAnsi"/>
          <w:szCs w:val="28"/>
          <w:lang w:eastAsia="en-US"/>
        </w:rPr>
        <w:t xml:space="preserve">неисправностей и условий, при которых запрещается эксплуатация </w:t>
      </w:r>
      <w:r>
        <w:rPr>
          <w:rFonts w:eastAsiaTheme="minorHAnsi"/>
          <w:szCs w:val="28"/>
          <w:lang w:eastAsia="en-US"/>
        </w:rPr>
        <w:t xml:space="preserve">транспортных средств (Приложение к Основным положениям </w:t>
      </w:r>
      <w:r w:rsidRPr="00D967AF">
        <w:rPr>
          <w:rFonts w:eastAsiaTheme="minorHAnsi"/>
          <w:szCs w:val="28"/>
          <w:lang w:eastAsia="en-US"/>
        </w:rPr>
        <w:t>по допуску транспортных средств к эксплуатации и обязанности должностных лиц по обеспечению безопасности дорожного движения</w:t>
      </w:r>
      <w:r>
        <w:rPr>
          <w:rFonts w:eastAsiaTheme="minorHAnsi"/>
          <w:szCs w:val="28"/>
          <w:lang w:eastAsia="en-US"/>
        </w:rPr>
        <w:t xml:space="preserve">) запрещается эксплуатация транспортных средств с неправомерно оборудованием транспортного средства </w:t>
      </w:r>
      <w:r w:rsidRPr="00D967AF">
        <w:rPr>
          <w:rFonts w:eastAsia="Calibri"/>
          <w:szCs w:val="28"/>
          <w:lang w:eastAsia="en-US"/>
        </w:rPr>
        <w:t>проблесковыми маячками и (или) специальными звуковыми сигналами</w:t>
      </w:r>
      <w:r>
        <w:rPr>
          <w:rFonts w:eastAsia="Calibri"/>
          <w:szCs w:val="28"/>
          <w:lang w:eastAsia="en-US"/>
        </w:rPr>
        <w:t>.</w:t>
      </w:r>
    </w:p>
    <w:p w:rsidR="000E50E8" w:rsidP="000E50E8">
      <w:pPr>
        <w:ind w:firstLine="567"/>
        <w:jc w:val="both"/>
        <w:rPr>
          <w:rFonts w:eastAsia="Calibri"/>
          <w:szCs w:val="28"/>
          <w:lang w:eastAsia="en-US"/>
        </w:rPr>
      </w:pPr>
      <w:r w:rsidRPr="00D967AF">
        <w:rPr>
          <w:rFonts w:eastAsia="Calibri"/>
          <w:szCs w:val="28"/>
          <w:lang w:eastAsia="en-US"/>
        </w:rPr>
        <w:t xml:space="preserve"> </w:t>
      </w:r>
      <w:r w:rsidRPr="000E50E8">
        <w:rPr>
          <w:rFonts w:eastAsia="Calibri"/>
          <w:szCs w:val="28"/>
          <w:lang w:eastAsia="en-US"/>
        </w:rPr>
        <w:t>ГОСТ Р 50574-20</w:t>
      </w:r>
      <w:r>
        <w:rPr>
          <w:rFonts w:eastAsia="Calibri"/>
          <w:szCs w:val="28"/>
          <w:lang w:eastAsia="en-US"/>
        </w:rPr>
        <w:t>19</w:t>
      </w:r>
      <w:r w:rsidRPr="000E50E8">
        <w:rPr>
          <w:rFonts w:eastAsia="Calibri"/>
          <w:szCs w:val="28"/>
          <w:lang w:eastAsia="en-US"/>
        </w:rPr>
        <w:t xml:space="preserve"> определяет технические требования к специальным</w:t>
      </w:r>
      <w:r>
        <w:rPr>
          <w:rFonts w:eastAsia="Calibri"/>
          <w:szCs w:val="28"/>
          <w:lang w:eastAsia="en-US"/>
        </w:rPr>
        <w:t xml:space="preserve"> световым</w:t>
      </w:r>
      <w:r w:rsidRPr="000E50E8">
        <w:rPr>
          <w:rFonts w:eastAsia="Calibri"/>
          <w:szCs w:val="28"/>
          <w:lang w:eastAsia="en-US"/>
        </w:rPr>
        <w:t xml:space="preserve"> сигналам.</w:t>
      </w:r>
      <w:r>
        <w:rPr>
          <w:rFonts w:eastAsia="Calibri"/>
          <w:szCs w:val="28"/>
          <w:lang w:eastAsia="en-US"/>
        </w:rPr>
        <w:t xml:space="preserve"> </w:t>
      </w:r>
      <w:r w:rsidRPr="000E50E8">
        <w:rPr>
          <w:rFonts w:eastAsia="Calibri"/>
          <w:szCs w:val="28"/>
          <w:lang w:eastAsia="en-US"/>
        </w:rPr>
        <w:t>Оборудование, предназначенное для воспроизведения специального</w:t>
      </w:r>
      <w:r>
        <w:rPr>
          <w:rFonts w:eastAsia="Calibri"/>
          <w:szCs w:val="28"/>
          <w:lang w:eastAsia="en-US"/>
        </w:rPr>
        <w:t xml:space="preserve"> </w:t>
      </w:r>
      <w:r w:rsidRPr="000E50E8">
        <w:rPr>
          <w:rFonts w:eastAsia="Calibri"/>
          <w:szCs w:val="28"/>
          <w:lang w:eastAsia="en-US"/>
        </w:rPr>
        <w:t>светового сигнала - это оборудование воспроизведения во время дорожного</w:t>
      </w:r>
      <w:r>
        <w:rPr>
          <w:rFonts w:eastAsia="Calibri"/>
          <w:szCs w:val="28"/>
          <w:lang w:eastAsia="en-US"/>
        </w:rPr>
        <w:t xml:space="preserve"> </w:t>
      </w:r>
      <w:r w:rsidRPr="000E50E8">
        <w:rPr>
          <w:rFonts w:eastAsia="Calibri"/>
          <w:szCs w:val="28"/>
          <w:lang w:eastAsia="en-US"/>
        </w:rPr>
        <w:t>движения светового сигнала определенного цвета, частоты мерцания</w:t>
      </w:r>
      <w:r>
        <w:rPr>
          <w:rFonts w:eastAsia="Calibri"/>
          <w:szCs w:val="28"/>
          <w:lang w:eastAsia="en-US"/>
        </w:rPr>
        <w:t xml:space="preserve"> </w:t>
      </w:r>
      <w:r w:rsidRPr="000E50E8">
        <w:rPr>
          <w:rFonts w:eastAsia="Calibri"/>
          <w:szCs w:val="28"/>
          <w:lang w:eastAsia="en-US"/>
        </w:rPr>
        <w:t>(проблеска), а равно и подачи света определенной длительности. Такое</w:t>
      </w:r>
      <w:r>
        <w:rPr>
          <w:rFonts w:eastAsia="Calibri"/>
          <w:szCs w:val="28"/>
          <w:lang w:eastAsia="en-US"/>
        </w:rPr>
        <w:t xml:space="preserve"> </w:t>
      </w:r>
      <w:r w:rsidRPr="000E50E8">
        <w:rPr>
          <w:rFonts w:eastAsia="Calibri"/>
          <w:szCs w:val="28"/>
          <w:lang w:eastAsia="en-US"/>
        </w:rPr>
        <w:t>оборудование не</w:t>
      </w:r>
      <w:r>
        <w:rPr>
          <w:rFonts w:eastAsia="Calibri"/>
          <w:szCs w:val="28"/>
          <w:lang w:eastAsia="en-US"/>
        </w:rPr>
        <w:t xml:space="preserve"> </w:t>
      </w:r>
      <w:r w:rsidRPr="000E50E8">
        <w:rPr>
          <w:rFonts w:eastAsia="Calibri"/>
          <w:szCs w:val="28"/>
          <w:lang w:eastAsia="en-US"/>
        </w:rPr>
        <w:t>является штатным составляющим компонентом структуры транспортного</w:t>
      </w:r>
      <w:r>
        <w:rPr>
          <w:rFonts w:eastAsia="Calibri"/>
          <w:szCs w:val="28"/>
          <w:lang w:eastAsia="en-US"/>
        </w:rPr>
        <w:t xml:space="preserve"> </w:t>
      </w:r>
      <w:r w:rsidRPr="000E50E8">
        <w:rPr>
          <w:rFonts w:eastAsia="Calibri"/>
          <w:szCs w:val="28"/>
          <w:lang w:eastAsia="en-US"/>
        </w:rPr>
        <w:t>средства в качестве его светового сигнала. Устанавливается оборудование для</w:t>
      </w:r>
      <w:r>
        <w:rPr>
          <w:rFonts w:eastAsia="Calibri"/>
          <w:szCs w:val="28"/>
          <w:lang w:eastAsia="en-US"/>
        </w:rPr>
        <w:t xml:space="preserve"> </w:t>
      </w:r>
      <w:r w:rsidRPr="000E50E8">
        <w:rPr>
          <w:rFonts w:eastAsia="Calibri"/>
          <w:szCs w:val="28"/>
          <w:lang w:eastAsia="en-US"/>
        </w:rPr>
        <w:t>подачи специальных световых сигналов на автомобиль дополнительно по</w:t>
      </w:r>
      <w:r>
        <w:rPr>
          <w:rFonts w:eastAsia="Calibri"/>
          <w:szCs w:val="28"/>
          <w:lang w:eastAsia="en-US"/>
        </w:rPr>
        <w:t xml:space="preserve"> </w:t>
      </w:r>
      <w:r w:rsidRPr="000E50E8">
        <w:rPr>
          <w:rFonts w:eastAsia="Calibri"/>
          <w:szCs w:val="28"/>
          <w:lang w:eastAsia="en-US"/>
        </w:rPr>
        <w:t>специальному разрешению, выданному в Госавтоинспекции МВД России.</w:t>
      </w:r>
    </w:p>
    <w:p w:rsidR="000B009E" w:rsidRPr="00255513" w:rsidP="000E50E8">
      <w:pPr>
        <w:ind w:firstLine="567"/>
        <w:jc w:val="both"/>
        <w:rPr>
          <w:rFonts w:eastAsiaTheme="minorEastAsia"/>
          <w:szCs w:val="28"/>
        </w:rPr>
      </w:pPr>
      <w:r w:rsidRPr="007C2895">
        <w:rPr>
          <w:rFonts w:eastAsia="Calibri"/>
          <w:szCs w:val="28"/>
          <w:lang w:eastAsia="en-US"/>
        </w:rPr>
        <w:t xml:space="preserve">Согласно пункту 6 </w:t>
      </w:r>
      <w:r w:rsidRPr="007C2895" w:rsidR="000E50E8">
        <w:rPr>
          <w:rFonts w:eastAsia="Calibri"/>
          <w:szCs w:val="28"/>
          <w:lang w:eastAsia="en-US"/>
        </w:rPr>
        <w:t xml:space="preserve">указанного </w:t>
      </w:r>
      <w:r w:rsidRPr="007C2895">
        <w:rPr>
          <w:rFonts w:eastAsia="Calibri"/>
          <w:szCs w:val="28"/>
          <w:lang w:eastAsia="en-US"/>
        </w:rPr>
        <w:t xml:space="preserve">ГОСТ </w:t>
      </w:r>
      <w:r w:rsidRPr="007C2895" w:rsidR="000E50E8">
        <w:rPr>
          <w:rFonts w:eastAsia="Calibri"/>
          <w:szCs w:val="28"/>
          <w:lang w:eastAsia="en-US"/>
        </w:rPr>
        <w:t>п</w:t>
      </w:r>
      <w:r w:rsidRPr="00255513">
        <w:rPr>
          <w:rFonts w:eastAsiaTheme="minorEastAsia"/>
          <w:szCs w:val="28"/>
        </w:rPr>
        <w:t>роблесковый маячок должен устанавливаться на крышу транспортного средства или над ней. При этом угол видимости специального светового сигнала в горизонтальной плоскости, проходящей через центр источника излучения света, должен быть равен 360°.</w:t>
      </w:r>
      <w:r w:rsidRPr="007C2895" w:rsidR="000E50E8">
        <w:rPr>
          <w:rFonts w:eastAsiaTheme="minorEastAsia"/>
          <w:szCs w:val="28"/>
        </w:rPr>
        <w:t xml:space="preserve"> </w:t>
      </w:r>
      <w:r w:rsidRPr="00255513">
        <w:rPr>
          <w:rFonts w:eastAsiaTheme="minorEastAsia"/>
          <w:szCs w:val="28"/>
        </w:rPr>
        <w:t>Проблесковые маячки в других местах транспортного средства устанавливать не допускается. Способы установки проблескового маячка должны обеспечивать надежность его крепления на всех режимах движения и торможения транспортного средства.</w:t>
      </w:r>
      <w:r w:rsidRPr="007C2895" w:rsidR="000E50E8">
        <w:rPr>
          <w:rFonts w:eastAsiaTheme="minorEastAsia"/>
          <w:szCs w:val="28"/>
        </w:rPr>
        <w:t xml:space="preserve"> </w:t>
      </w:r>
      <w:r w:rsidRPr="00255513">
        <w:rPr>
          <w:rFonts w:eastAsiaTheme="minorEastAsia"/>
          <w:szCs w:val="28"/>
        </w:rPr>
        <w:t>Допускается применение проблесковых маячков, конструктивно объединенных в одном корпусе с излучателем звука специального звукового сигнала, при условии обеспечения соответствия каждого устройства в отдельности требованиям настоящего стандарта. Такие объединенные устройства должны устанавливаться на крыше транспортного средства и приводиться в действие с помощью одного блока управления.</w:t>
      </w:r>
      <w:r w:rsidRPr="007C2895" w:rsidR="000E50E8">
        <w:rPr>
          <w:rFonts w:eastAsiaTheme="minorEastAsia"/>
          <w:szCs w:val="28"/>
        </w:rPr>
        <w:t xml:space="preserve"> </w:t>
      </w:r>
      <w:r w:rsidRPr="00255513">
        <w:rPr>
          <w:rFonts w:eastAsiaTheme="minorEastAsia"/>
          <w:szCs w:val="28"/>
        </w:rPr>
        <w:t>Проблесковые маячки транспортных средств оперативных служб всех видов должны быть синего цвета.</w:t>
      </w:r>
      <w:r w:rsidRPr="007C2895" w:rsidR="000E50E8">
        <w:rPr>
          <w:rFonts w:eastAsiaTheme="minorEastAsia"/>
          <w:szCs w:val="28"/>
        </w:rPr>
        <w:t xml:space="preserve"> </w:t>
      </w:r>
      <w:r w:rsidRPr="00255513">
        <w:rPr>
          <w:rFonts w:eastAsiaTheme="minorEastAsia"/>
          <w:szCs w:val="28"/>
        </w:rPr>
        <w:t>На транспортных средствах Госавтоинспекции, органов Федеральной службы безопасности и Военной автоинспекции дополнительно с проблесковыми маячками синего цвета могут применяться маячки красного цвета.</w:t>
      </w:r>
      <w:r w:rsidRPr="007C2895" w:rsidR="000E50E8">
        <w:rPr>
          <w:rFonts w:eastAsiaTheme="minorEastAsia"/>
          <w:szCs w:val="28"/>
        </w:rPr>
        <w:t xml:space="preserve"> </w:t>
      </w:r>
      <w:r w:rsidRPr="00255513">
        <w:rPr>
          <w:rFonts w:eastAsiaTheme="minorEastAsia"/>
          <w:szCs w:val="28"/>
        </w:rPr>
        <w:t>Проблесковые маячки должны соответствовать требованиям - по фотометрическим спецификациям и цветовым характеристикам.</w:t>
      </w:r>
    </w:p>
    <w:p w:rsidR="000B009E" w:rsidRPr="007C2895" w:rsidP="000B009E">
      <w:pPr>
        <w:ind w:firstLine="567"/>
        <w:jc w:val="both"/>
        <w:rPr>
          <w:rFonts w:eastAsia="Calibri"/>
          <w:szCs w:val="28"/>
          <w:lang w:eastAsia="en-US"/>
        </w:rPr>
      </w:pPr>
      <w:r w:rsidRPr="007C2895">
        <w:rPr>
          <w:rFonts w:eastAsia="Calibri"/>
          <w:szCs w:val="28"/>
          <w:lang w:eastAsia="en-US"/>
        </w:rPr>
        <w:t>С учетом указанных норм устройства для подачи специальных световых сигналов должны отвечать определенным техническим требованиям.</w:t>
      </w:r>
    </w:p>
    <w:p w:rsidR="000E50E8" w:rsidP="000B009E">
      <w:pPr>
        <w:ind w:firstLine="567"/>
        <w:jc w:val="both"/>
        <w:rPr>
          <w:rFonts w:eastAsia="Calibri"/>
          <w:szCs w:val="28"/>
          <w:lang w:eastAsia="en-US"/>
        </w:rPr>
      </w:pPr>
      <w:r w:rsidRPr="007C2895">
        <w:rPr>
          <w:rFonts w:eastAsia="Calibri"/>
          <w:szCs w:val="28"/>
          <w:lang w:eastAsia="en-US"/>
        </w:rPr>
        <w:t xml:space="preserve">Представленное в качестве вещественного доказательства устройство, которое было установлено на автомобиле </w:t>
      </w:r>
      <w:r w:rsidRPr="007C2895">
        <w:rPr>
          <w:rFonts w:eastAsia="Calibri"/>
          <w:szCs w:val="28"/>
          <w:lang w:eastAsia="en-US"/>
        </w:rPr>
        <w:t>Зерединовым</w:t>
      </w:r>
      <w:r w:rsidRPr="007C2895">
        <w:rPr>
          <w:rFonts w:eastAsia="Calibri"/>
          <w:szCs w:val="28"/>
          <w:lang w:eastAsia="en-US"/>
        </w:rPr>
        <w:t xml:space="preserve"> С.Н., было исследовано в судебном заседании. Визуально определяется, что вышеуказанным требованиям представленное устройство не отвечает. </w:t>
      </w:r>
      <w:r w:rsidRPr="007C2895" w:rsidR="007C2895">
        <w:rPr>
          <w:rFonts w:eastAsia="Calibri"/>
          <w:szCs w:val="28"/>
          <w:lang w:eastAsia="en-US"/>
        </w:rPr>
        <w:t>Указанное обстоятельство было</w:t>
      </w:r>
      <w:r w:rsidRPr="007C2895">
        <w:rPr>
          <w:rFonts w:eastAsia="Calibri"/>
          <w:szCs w:val="28"/>
          <w:lang w:eastAsia="en-US"/>
        </w:rPr>
        <w:t xml:space="preserve"> признано Зарудным В.В. - должностным лицом, составившим протокол об административном правонарушении</w:t>
      </w:r>
      <w:r w:rsidR="007C2895">
        <w:rPr>
          <w:rFonts w:eastAsia="Calibri"/>
          <w:szCs w:val="28"/>
          <w:lang w:eastAsia="en-US"/>
        </w:rPr>
        <w:t>,</w:t>
      </w:r>
      <w:r w:rsidRPr="007C2895">
        <w:rPr>
          <w:rFonts w:eastAsia="Calibri"/>
          <w:szCs w:val="28"/>
          <w:lang w:eastAsia="en-US"/>
        </w:rPr>
        <w:t xml:space="preserve"> а </w:t>
      </w:r>
      <w:r w:rsidRPr="007C2895">
        <w:rPr>
          <w:rFonts w:eastAsia="Calibri"/>
          <w:szCs w:val="28"/>
          <w:lang w:eastAsia="en-US"/>
        </w:rPr>
        <w:t xml:space="preserve">также </w:t>
      </w:r>
      <w:r w:rsidR="002160C8">
        <w:rPr>
          <w:rFonts w:eastAsia="Calibri"/>
          <w:szCs w:val="28"/>
          <w:lang w:eastAsia="en-US"/>
        </w:rPr>
        <w:t>фио</w:t>
      </w:r>
      <w:r w:rsidRPr="007C2895">
        <w:rPr>
          <w:rFonts w:eastAsia="Calibri"/>
          <w:szCs w:val="28"/>
          <w:lang w:eastAsia="en-US"/>
        </w:rPr>
        <w:t xml:space="preserve"> – должностным лицом, составившим протокол об изъятии указанного технического устройства.</w:t>
      </w:r>
      <w:r w:rsidRPr="007C2895" w:rsidR="007C2895">
        <w:rPr>
          <w:rFonts w:eastAsia="Calibri"/>
          <w:szCs w:val="28"/>
          <w:lang w:eastAsia="en-US"/>
        </w:rPr>
        <w:t xml:space="preserve"> Должностные лица пояснили,</w:t>
      </w:r>
      <w:r w:rsidRPr="007C2895" w:rsidR="007C2895">
        <w:rPr>
          <w:rFonts w:eastAsia="Calibri"/>
          <w:sz w:val="32"/>
          <w:szCs w:val="28"/>
          <w:lang w:eastAsia="en-US"/>
        </w:rPr>
        <w:t xml:space="preserve"> </w:t>
      </w:r>
      <w:r w:rsidR="007C2895">
        <w:rPr>
          <w:rFonts w:eastAsia="Calibri"/>
          <w:szCs w:val="28"/>
          <w:lang w:eastAsia="en-US"/>
        </w:rPr>
        <w:t xml:space="preserve">что ими было ошибочно определено, что световой прибор, установленный </w:t>
      </w:r>
      <w:r w:rsidR="007C2895">
        <w:rPr>
          <w:rFonts w:eastAsia="Calibri"/>
          <w:szCs w:val="28"/>
          <w:lang w:eastAsia="en-US"/>
        </w:rPr>
        <w:t>Зерединовым</w:t>
      </w:r>
      <w:r w:rsidR="007C2895">
        <w:rPr>
          <w:rFonts w:eastAsia="Calibri"/>
          <w:szCs w:val="28"/>
          <w:lang w:eastAsia="en-US"/>
        </w:rPr>
        <w:t xml:space="preserve"> С.Н. на транспортном средстве, является специальным прибором.</w:t>
      </w:r>
    </w:p>
    <w:p w:rsidR="00D9176F" w:rsidP="000B009E">
      <w:pPr>
        <w:ind w:firstLine="567"/>
        <w:jc w:val="both"/>
        <w:rPr>
          <w:rFonts w:eastAsia="Calibri"/>
          <w:szCs w:val="28"/>
          <w:lang w:eastAsia="en-US"/>
        </w:rPr>
      </w:pPr>
      <w:r>
        <w:rPr>
          <w:rFonts w:eastAsia="Calibri"/>
          <w:szCs w:val="28"/>
          <w:lang w:eastAsia="en-US"/>
        </w:rPr>
        <w:t xml:space="preserve">С учетом изложенного доводы </w:t>
      </w:r>
      <w:r>
        <w:rPr>
          <w:rFonts w:eastAsia="Calibri"/>
          <w:szCs w:val="28"/>
          <w:lang w:eastAsia="en-US"/>
        </w:rPr>
        <w:t>Зерединова</w:t>
      </w:r>
      <w:r>
        <w:rPr>
          <w:rFonts w:eastAsia="Calibri"/>
          <w:szCs w:val="28"/>
          <w:lang w:eastAsia="en-US"/>
        </w:rPr>
        <w:t xml:space="preserve"> С.Н. и его защитника о том, что изъятый световой прибор, который был установлен на автомобиле, не является специальным, нашли свое подтверждение в ходе рассмотрения дела</w:t>
      </w:r>
      <w:r>
        <w:rPr>
          <w:rFonts w:eastAsia="Calibri"/>
          <w:szCs w:val="28"/>
          <w:lang w:eastAsia="en-US"/>
        </w:rPr>
        <w:t xml:space="preserve">, </w:t>
      </w:r>
      <w:r>
        <w:rPr>
          <w:rFonts w:eastAsia="Calibri"/>
          <w:szCs w:val="28"/>
          <w:lang w:eastAsia="en-US"/>
        </w:rPr>
        <w:t>ч</w:t>
      </w:r>
      <w:r w:rsidRPr="00D9176F">
        <w:rPr>
          <w:rFonts w:eastAsia="Calibri"/>
          <w:szCs w:val="28"/>
          <w:lang w:eastAsia="en-US"/>
        </w:rPr>
        <w:t>о</w:t>
      </w:r>
      <w:r w:rsidRPr="00D9176F">
        <w:rPr>
          <w:rFonts w:eastAsia="Calibri"/>
          <w:szCs w:val="28"/>
          <w:lang w:eastAsia="en-US"/>
        </w:rPr>
        <w:t xml:space="preserve"> свидетельствует об отсутствии в действиях </w:t>
      </w:r>
      <w:r w:rsidRPr="00D9176F">
        <w:rPr>
          <w:rFonts w:eastAsia="Calibri"/>
          <w:szCs w:val="28"/>
          <w:lang w:eastAsia="en-US"/>
        </w:rPr>
        <w:t>Зерединова</w:t>
      </w:r>
      <w:r w:rsidRPr="00D9176F">
        <w:rPr>
          <w:rFonts w:eastAsia="Calibri"/>
          <w:szCs w:val="28"/>
          <w:lang w:eastAsia="en-US"/>
        </w:rPr>
        <w:t xml:space="preserve"> С.Н. состава административного правонарушения, предусмотренного ч.</w:t>
      </w:r>
      <w:r>
        <w:rPr>
          <w:rFonts w:eastAsia="Calibri"/>
          <w:szCs w:val="28"/>
          <w:lang w:eastAsia="en-US"/>
        </w:rPr>
        <w:t xml:space="preserve"> 2</w:t>
      </w:r>
      <w:r w:rsidRPr="00D9176F">
        <w:rPr>
          <w:rFonts w:eastAsia="Calibri"/>
          <w:szCs w:val="28"/>
          <w:lang w:eastAsia="en-US"/>
        </w:rPr>
        <w:t xml:space="preserve"> ст. 1</w:t>
      </w:r>
      <w:r>
        <w:rPr>
          <w:rFonts w:eastAsia="Calibri"/>
          <w:szCs w:val="28"/>
          <w:lang w:eastAsia="en-US"/>
        </w:rPr>
        <w:t>2</w:t>
      </w:r>
      <w:r w:rsidRPr="00D9176F">
        <w:rPr>
          <w:rFonts w:eastAsia="Calibri"/>
          <w:szCs w:val="28"/>
          <w:lang w:eastAsia="en-US"/>
        </w:rPr>
        <w:t>.</w:t>
      </w:r>
      <w:r>
        <w:rPr>
          <w:rFonts w:eastAsia="Calibri"/>
          <w:szCs w:val="28"/>
          <w:lang w:eastAsia="en-US"/>
        </w:rPr>
        <w:t>4</w:t>
      </w:r>
      <w:r w:rsidRPr="00D9176F">
        <w:rPr>
          <w:rFonts w:eastAsia="Calibri"/>
          <w:szCs w:val="28"/>
          <w:lang w:eastAsia="en-US"/>
        </w:rPr>
        <w:t xml:space="preserve"> КоАП РФ</w:t>
      </w:r>
      <w:r>
        <w:rPr>
          <w:rFonts w:eastAsia="Calibri"/>
          <w:szCs w:val="28"/>
          <w:lang w:eastAsia="en-US"/>
        </w:rPr>
        <w:t>.</w:t>
      </w:r>
    </w:p>
    <w:p w:rsidR="007C2895" w:rsidRPr="00864D67" w:rsidP="000B009E">
      <w:pPr>
        <w:ind w:firstLine="567"/>
        <w:jc w:val="both"/>
        <w:rPr>
          <w:rFonts w:eastAsia="Calibri"/>
          <w:szCs w:val="28"/>
          <w:lang w:eastAsia="en-US"/>
        </w:rPr>
      </w:pPr>
      <w:r>
        <w:rPr>
          <w:rFonts w:eastAsia="Calibri"/>
          <w:szCs w:val="28"/>
          <w:lang w:eastAsia="en-US"/>
        </w:rPr>
        <w:t xml:space="preserve">Однако, доводы о прекращении производства по делу являются несостоятельными, поскольку в действиях </w:t>
      </w:r>
      <w:r>
        <w:rPr>
          <w:rFonts w:eastAsia="Calibri"/>
          <w:szCs w:val="28"/>
          <w:lang w:eastAsia="en-US"/>
        </w:rPr>
        <w:t>Зерединова</w:t>
      </w:r>
      <w:r>
        <w:rPr>
          <w:rFonts w:eastAsia="Calibri"/>
          <w:szCs w:val="28"/>
          <w:lang w:eastAsia="en-US"/>
        </w:rPr>
        <w:t xml:space="preserve"> С.Н. имеется состав правонарушения, ответственность за которое предусмотрен</w:t>
      </w:r>
      <w:r w:rsidR="00E30E9A">
        <w:rPr>
          <w:rFonts w:eastAsia="Calibri"/>
          <w:szCs w:val="28"/>
          <w:lang w:eastAsia="en-US"/>
        </w:rPr>
        <w:t>а иной нормой – частью 1 статьи 12</w:t>
      </w:r>
      <w:r w:rsidR="00D9176F">
        <w:rPr>
          <w:rFonts w:eastAsia="Calibri"/>
          <w:szCs w:val="28"/>
          <w:lang w:eastAsia="en-US"/>
        </w:rPr>
        <w:t>.4</w:t>
      </w:r>
      <w:r w:rsidR="00E30E9A">
        <w:rPr>
          <w:rFonts w:eastAsia="Calibri"/>
          <w:szCs w:val="28"/>
          <w:lang w:eastAsia="en-US"/>
        </w:rPr>
        <w:t xml:space="preserve"> КоАП РФ.</w:t>
      </w:r>
      <w:r>
        <w:rPr>
          <w:rFonts w:eastAsia="Calibri"/>
          <w:szCs w:val="28"/>
          <w:lang w:eastAsia="en-US"/>
        </w:rPr>
        <w:t xml:space="preserve">  </w:t>
      </w:r>
      <w:r w:rsidR="00E30E9A">
        <w:rPr>
          <w:rFonts w:eastAsia="Calibri"/>
          <w:szCs w:val="28"/>
          <w:lang w:eastAsia="en-US"/>
        </w:rPr>
        <w:t>К указанному выводу мировой судья пришел исходя из следующего.</w:t>
      </w:r>
    </w:p>
    <w:p w:rsidR="00A63BDD" w:rsidP="00693788">
      <w:pPr>
        <w:autoSpaceDE w:val="0"/>
        <w:autoSpaceDN w:val="0"/>
        <w:adjustRightInd w:val="0"/>
        <w:ind w:firstLine="567"/>
        <w:jc w:val="both"/>
        <w:rPr>
          <w:rFonts w:eastAsiaTheme="minorHAnsi"/>
          <w:szCs w:val="28"/>
          <w:lang w:eastAsia="en-US"/>
        </w:rPr>
      </w:pPr>
      <w:r>
        <w:rPr>
          <w:rFonts w:eastAsia="Courier New"/>
          <w:szCs w:val="28"/>
        </w:rPr>
        <w:t>Частью</w:t>
      </w:r>
      <w:r w:rsidR="00693788">
        <w:rPr>
          <w:rFonts w:eastAsia="Courier New"/>
          <w:szCs w:val="28"/>
        </w:rPr>
        <w:t xml:space="preserve"> 1</w:t>
      </w:r>
      <w:r w:rsidRPr="00083028">
        <w:rPr>
          <w:rFonts w:eastAsia="Courier New"/>
          <w:szCs w:val="28"/>
        </w:rPr>
        <w:t xml:space="preserve"> ст</w:t>
      </w:r>
      <w:r>
        <w:rPr>
          <w:rFonts w:eastAsia="Courier New"/>
          <w:szCs w:val="28"/>
        </w:rPr>
        <w:t>атьи</w:t>
      </w:r>
      <w:r w:rsidR="00693788">
        <w:rPr>
          <w:rFonts w:eastAsia="Courier New"/>
          <w:szCs w:val="28"/>
        </w:rPr>
        <w:t xml:space="preserve"> 12.4</w:t>
      </w:r>
      <w:r w:rsidRPr="00083028">
        <w:rPr>
          <w:rFonts w:eastAsia="Courier New"/>
          <w:szCs w:val="28"/>
        </w:rPr>
        <w:t xml:space="preserve"> КоАП РФ</w:t>
      </w:r>
      <w:r>
        <w:rPr>
          <w:rFonts w:eastAsia="Courier New"/>
          <w:szCs w:val="28"/>
        </w:rPr>
        <w:t xml:space="preserve"> предусмотрена административная ответственность за</w:t>
      </w:r>
      <w:r w:rsidRPr="00083028">
        <w:rPr>
          <w:rFonts w:eastAsia="Courier New"/>
          <w:szCs w:val="28"/>
        </w:rPr>
        <w:t xml:space="preserve"> </w:t>
      </w:r>
      <w:hyperlink r:id="rId8" w:history="1">
        <w:r w:rsidRPr="00693788" w:rsidR="00693788">
          <w:rPr>
            <w:rFonts w:eastAsiaTheme="minorHAnsi"/>
            <w:szCs w:val="28"/>
            <w:lang w:eastAsia="en-US"/>
          </w:rPr>
          <w:t>у</w:t>
        </w:r>
      </w:hyperlink>
      <w:r w:rsidRPr="00693788" w:rsidR="00693788">
        <w:rPr>
          <w:rFonts w:eastAsiaTheme="minorHAnsi"/>
          <w:szCs w:val="28"/>
          <w:lang w:eastAsia="en-US"/>
        </w:rPr>
        <w:t xml:space="preserve">становку на передней части транспортного средства световых приборов с огнями красного цвета или </w:t>
      </w:r>
      <w:r w:rsidRPr="00693788" w:rsidR="00693788">
        <w:rPr>
          <w:rFonts w:eastAsiaTheme="minorHAnsi"/>
          <w:szCs w:val="28"/>
          <w:lang w:eastAsia="en-US"/>
        </w:rPr>
        <w:t>световозвращающих</w:t>
      </w:r>
      <w:r w:rsidRPr="00693788" w:rsidR="00693788">
        <w:rPr>
          <w:rFonts w:eastAsiaTheme="minorHAnsi"/>
          <w:szCs w:val="28"/>
          <w:lang w:eastAsia="en-US"/>
        </w:rPr>
        <w:t xml:space="preserve"> приспособлений красного цвета, а равно световых приборов, цвет огней и режим работы которых не соответствуют требованиям </w:t>
      </w:r>
      <w:hyperlink r:id="rId9" w:history="1">
        <w:r w:rsidRPr="00693788" w:rsidR="00693788">
          <w:rPr>
            <w:rFonts w:eastAsiaTheme="minorHAnsi"/>
            <w:szCs w:val="28"/>
            <w:lang w:eastAsia="en-US"/>
          </w:rPr>
          <w:t>Основных положений</w:t>
        </w:r>
      </w:hyperlink>
      <w:r w:rsidRPr="00693788" w:rsidR="00693788">
        <w:rPr>
          <w:rFonts w:eastAsiaTheme="minorHAnsi"/>
          <w:szCs w:val="28"/>
          <w:lang w:eastAsia="en-US"/>
        </w:rPr>
        <w:t xml:space="preserve"> по допуску транспортных средств к эксплуатации и обязанностей должностных</w:t>
      </w:r>
      <w:r w:rsidR="00693788">
        <w:rPr>
          <w:rFonts w:eastAsiaTheme="minorHAnsi"/>
          <w:szCs w:val="28"/>
          <w:lang w:eastAsia="en-US"/>
        </w:rPr>
        <w:t xml:space="preserve"> лиц по обеспечению безопасности дорожного движения</w:t>
      </w:r>
      <w:r>
        <w:rPr>
          <w:rFonts w:eastAsiaTheme="minorHAnsi"/>
          <w:szCs w:val="28"/>
          <w:lang w:eastAsia="en-US"/>
        </w:rPr>
        <w:t>.</w:t>
      </w:r>
    </w:p>
    <w:p w:rsidR="00E30E9A" w:rsidP="00E30E9A">
      <w:pPr>
        <w:ind w:firstLine="567"/>
        <w:jc w:val="both"/>
        <w:rPr>
          <w:rFonts w:eastAsia="Calibri"/>
          <w:szCs w:val="28"/>
          <w:lang w:eastAsia="en-US"/>
        </w:rPr>
      </w:pPr>
      <w:r>
        <w:rPr>
          <w:rFonts w:eastAsia="Calibri"/>
          <w:szCs w:val="28"/>
          <w:lang w:eastAsia="en-US"/>
        </w:rPr>
        <w:t>В силу п. 2.3.1 Правил дородного движения в</w:t>
      </w:r>
      <w:r w:rsidRPr="00693BEC">
        <w:rPr>
          <w:rFonts w:eastAsia="Calibri"/>
          <w:szCs w:val="28"/>
          <w:lang w:eastAsia="en-US"/>
        </w:rPr>
        <w:t>одител</w:t>
      </w:r>
      <w:r>
        <w:rPr>
          <w:rFonts w:eastAsia="Calibri"/>
          <w:szCs w:val="28"/>
          <w:lang w:eastAsia="en-US"/>
        </w:rPr>
        <w:t>ь транспортного средства обязан п</w:t>
      </w:r>
      <w:r w:rsidRPr="00693BEC">
        <w:rPr>
          <w:rFonts w:eastAsia="Calibri"/>
          <w:szCs w:val="28"/>
          <w:lang w:eastAsia="en-US"/>
        </w:rPr>
        <w:t>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Pr>
          <w:rFonts w:eastAsia="Calibri"/>
          <w:szCs w:val="28"/>
          <w:lang w:eastAsia="en-US"/>
        </w:rPr>
        <w:t>.</w:t>
      </w:r>
    </w:p>
    <w:p w:rsidR="00E2554D" w:rsidRPr="00E2554D" w:rsidP="00E2554D">
      <w:pPr>
        <w:autoSpaceDE w:val="0"/>
        <w:autoSpaceDN w:val="0"/>
        <w:adjustRightInd w:val="0"/>
        <w:ind w:firstLine="567"/>
        <w:jc w:val="both"/>
        <w:rPr>
          <w:rFonts w:eastAsiaTheme="minorHAnsi"/>
          <w:szCs w:val="28"/>
          <w:lang w:eastAsia="en-US"/>
        </w:rPr>
      </w:pPr>
      <w:r w:rsidRPr="00E2554D">
        <w:rPr>
          <w:rFonts w:eastAsiaTheme="minorHAnsi"/>
          <w:szCs w:val="28"/>
          <w:lang w:eastAsia="en-US"/>
        </w:rPr>
        <w:t>Пунктом 11 Основных положений по допуску транспортных средств к эксплуатации и обязанностей должностных лиц по обеспечению безопасности дорожного движения установлено, что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w:t>
      </w:r>
    </w:p>
    <w:p w:rsidR="00CE105A" w:rsidP="00E2554D">
      <w:pPr>
        <w:autoSpaceDE w:val="0"/>
        <w:autoSpaceDN w:val="0"/>
        <w:adjustRightInd w:val="0"/>
        <w:ind w:firstLine="567"/>
        <w:jc w:val="both"/>
        <w:rPr>
          <w:rFonts w:eastAsiaTheme="minorHAnsi"/>
          <w:szCs w:val="28"/>
          <w:lang w:eastAsia="en-US"/>
        </w:rPr>
      </w:pPr>
      <w:r w:rsidRPr="00E2554D">
        <w:rPr>
          <w:rFonts w:eastAsiaTheme="minorHAnsi"/>
          <w:szCs w:val="28"/>
          <w:lang w:eastAsia="en-US"/>
        </w:rPr>
        <w:t xml:space="preserve">Пункт 3.6 указанного Перечня Основных положений запрещает эксплуатацию транспортного средства, если на транспортном средстве установлены: спереди - световые приборы с огнями любого цвета, кроме белого, желтого или оранжевого, и </w:t>
      </w:r>
      <w:r w:rsidRPr="00E2554D">
        <w:rPr>
          <w:rFonts w:eastAsiaTheme="minorHAnsi"/>
          <w:szCs w:val="28"/>
          <w:lang w:eastAsia="en-US"/>
        </w:rPr>
        <w:t>световозвращающие</w:t>
      </w:r>
      <w:r w:rsidRPr="00E2554D">
        <w:rPr>
          <w:rFonts w:eastAsiaTheme="minorHAnsi"/>
          <w:szCs w:val="28"/>
          <w:lang w:eastAsia="en-US"/>
        </w:rPr>
        <w:t xml:space="preserve"> приспособления любого цвета, кроме белого; 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w:t>
      </w:r>
      <w:r w:rsidRPr="00E2554D">
        <w:rPr>
          <w:rFonts w:eastAsiaTheme="minorHAnsi"/>
          <w:szCs w:val="28"/>
          <w:lang w:eastAsia="en-US"/>
        </w:rPr>
        <w:t xml:space="preserve">желтого или оранжевого, а также </w:t>
      </w:r>
      <w:r w:rsidRPr="00E2554D">
        <w:rPr>
          <w:rFonts w:eastAsiaTheme="minorHAnsi"/>
          <w:szCs w:val="28"/>
          <w:lang w:eastAsia="en-US"/>
        </w:rPr>
        <w:t>световозвращающие</w:t>
      </w:r>
      <w:r w:rsidRPr="00E2554D">
        <w:rPr>
          <w:rFonts w:eastAsiaTheme="minorHAnsi"/>
          <w:szCs w:val="28"/>
          <w:lang w:eastAsia="en-US"/>
        </w:rPr>
        <w:t xml:space="preserve"> приспособления любого цвета, кроме красного.</w:t>
      </w:r>
    </w:p>
    <w:p w:rsidR="00D9176F" w:rsidP="00E2554D">
      <w:pPr>
        <w:autoSpaceDE w:val="0"/>
        <w:autoSpaceDN w:val="0"/>
        <w:adjustRightInd w:val="0"/>
        <w:ind w:firstLine="567"/>
        <w:jc w:val="both"/>
        <w:rPr>
          <w:rFonts w:eastAsiaTheme="minorHAnsi"/>
          <w:szCs w:val="28"/>
          <w:lang w:eastAsia="en-US"/>
        </w:rPr>
      </w:pPr>
      <w:r>
        <w:rPr>
          <w:rFonts w:eastAsiaTheme="minorHAnsi"/>
          <w:szCs w:val="28"/>
          <w:lang w:eastAsia="en-US"/>
        </w:rPr>
        <w:t xml:space="preserve">В ходе рассмотрения дела установлено, что </w:t>
      </w:r>
      <w:r>
        <w:rPr>
          <w:rFonts w:eastAsiaTheme="minorHAnsi"/>
          <w:szCs w:val="28"/>
          <w:lang w:eastAsia="en-US"/>
        </w:rPr>
        <w:t>Зерединовым</w:t>
      </w:r>
      <w:r>
        <w:rPr>
          <w:rFonts w:eastAsiaTheme="minorHAnsi"/>
          <w:szCs w:val="28"/>
          <w:lang w:eastAsia="en-US"/>
        </w:rPr>
        <w:t xml:space="preserve"> С.Н. </w:t>
      </w:r>
      <w:r w:rsidR="00C7099A">
        <w:rPr>
          <w:rFonts w:eastAsiaTheme="minorHAnsi"/>
          <w:szCs w:val="28"/>
          <w:lang w:eastAsia="en-US"/>
        </w:rPr>
        <w:t xml:space="preserve">в нарушение вышеуказанных норм </w:t>
      </w:r>
      <w:r>
        <w:rPr>
          <w:rFonts w:eastAsiaTheme="minorHAnsi"/>
          <w:szCs w:val="28"/>
          <w:lang w:eastAsia="en-US"/>
        </w:rPr>
        <w:t xml:space="preserve">на передней части транспортного средства </w:t>
      </w:r>
      <w:r w:rsidRPr="00D9176F">
        <w:rPr>
          <w:rFonts w:eastAsiaTheme="minorHAnsi"/>
          <w:szCs w:val="28"/>
          <w:lang w:eastAsia="en-US"/>
        </w:rPr>
        <w:t>LADA-</w:t>
      </w:r>
      <w:r w:rsidRPr="00D9176F">
        <w:rPr>
          <w:rFonts w:eastAsiaTheme="minorHAnsi"/>
          <w:szCs w:val="28"/>
          <w:lang w:eastAsia="en-US"/>
        </w:rPr>
        <w:t>Priora</w:t>
      </w:r>
      <w:r w:rsidRPr="00D9176F">
        <w:rPr>
          <w:rFonts w:eastAsiaTheme="minorHAnsi"/>
          <w:szCs w:val="28"/>
          <w:lang w:eastAsia="en-US"/>
        </w:rPr>
        <w:t xml:space="preserve"> </w:t>
      </w:r>
      <w:r w:rsidRPr="00D9176F">
        <w:rPr>
          <w:rFonts w:eastAsiaTheme="minorHAnsi"/>
          <w:szCs w:val="28"/>
          <w:lang w:eastAsia="en-US"/>
        </w:rPr>
        <w:t>г.р.з</w:t>
      </w:r>
      <w:r w:rsidRPr="00D9176F">
        <w:rPr>
          <w:rFonts w:eastAsiaTheme="minorHAnsi"/>
          <w:szCs w:val="28"/>
          <w:lang w:eastAsia="en-US"/>
        </w:rPr>
        <w:t xml:space="preserve">. </w:t>
      </w:r>
      <w:r w:rsidR="002160C8">
        <w:rPr>
          <w:rFonts w:eastAsiaTheme="minorHAnsi"/>
          <w:szCs w:val="28"/>
          <w:lang w:eastAsia="en-US"/>
        </w:rPr>
        <w:t>***</w:t>
      </w:r>
      <w:r>
        <w:rPr>
          <w:rFonts w:eastAsiaTheme="minorHAnsi"/>
          <w:szCs w:val="28"/>
          <w:lang w:eastAsia="en-US"/>
        </w:rPr>
        <w:t xml:space="preserve"> были установлены </w:t>
      </w:r>
      <w:r w:rsidRPr="00E2554D">
        <w:rPr>
          <w:rFonts w:eastAsiaTheme="minorHAnsi"/>
          <w:szCs w:val="28"/>
          <w:lang w:eastAsia="en-US"/>
        </w:rPr>
        <w:t xml:space="preserve">световые приборы с огнями </w:t>
      </w:r>
      <w:r>
        <w:rPr>
          <w:rFonts w:eastAsiaTheme="minorHAnsi"/>
          <w:szCs w:val="28"/>
          <w:lang w:eastAsia="en-US"/>
        </w:rPr>
        <w:t>красного и синего</w:t>
      </w:r>
      <w:r w:rsidRPr="00E2554D">
        <w:rPr>
          <w:rFonts w:eastAsiaTheme="minorHAnsi"/>
          <w:szCs w:val="28"/>
          <w:lang w:eastAsia="en-US"/>
        </w:rPr>
        <w:t xml:space="preserve"> цвета</w:t>
      </w:r>
      <w:r>
        <w:rPr>
          <w:rFonts w:eastAsiaTheme="minorHAnsi"/>
          <w:szCs w:val="28"/>
          <w:lang w:eastAsia="en-US"/>
        </w:rPr>
        <w:t xml:space="preserve">, о чем не возражал сам </w:t>
      </w:r>
      <w:r>
        <w:rPr>
          <w:rFonts w:eastAsiaTheme="minorHAnsi"/>
          <w:szCs w:val="28"/>
          <w:lang w:eastAsia="en-US"/>
        </w:rPr>
        <w:t>Зерединов</w:t>
      </w:r>
      <w:r>
        <w:rPr>
          <w:rFonts w:eastAsiaTheme="minorHAnsi"/>
          <w:szCs w:val="28"/>
          <w:lang w:eastAsia="en-US"/>
        </w:rPr>
        <w:t xml:space="preserve"> С.Н. и его защитник. </w:t>
      </w:r>
    </w:p>
    <w:p w:rsidR="0071433D" w:rsidRPr="0071433D" w:rsidP="0071433D">
      <w:pPr>
        <w:ind w:firstLine="567"/>
        <w:jc w:val="both"/>
        <w:rPr>
          <w:rFonts w:eastAsia="Calibri"/>
          <w:szCs w:val="28"/>
          <w:lang w:eastAsia="en-US"/>
        </w:rPr>
      </w:pPr>
      <w:r>
        <w:rPr>
          <w:rFonts w:eastAsia="Calibri"/>
          <w:szCs w:val="28"/>
          <w:lang w:eastAsia="en-US"/>
        </w:rPr>
        <w:t>Факт совершения</w:t>
      </w:r>
      <w:r w:rsidRPr="0071433D">
        <w:rPr>
          <w:rFonts w:eastAsia="Calibri"/>
          <w:szCs w:val="28"/>
          <w:lang w:eastAsia="en-US"/>
        </w:rPr>
        <w:t xml:space="preserve"> </w:t>
      </w:r>
      <w:r w:rsidR="00A63BDD">
        <w:rPr>
          <w:color w:val="000000"/>
          <w:szCs w:val="28"/>
        </w:rPr>
        <w:t>Зерединовым</w:t>
      </w:r>
      <w:r w:rsidRPr="00FE587A" w:rsidR="00A63BDD">
        <w:rPr>
          <w:color w:val="000000"/>
          <w:szCs w:val="28"/>
        </w:rPr>
        <w:t xml:space="preserve"> С.Н.</w:t>
      </w:r>
      <w:r w:rsidR="00E1018A">
        <w:rPr>
          <w:szCs w:val="28"/>
        </w:rPr>
        <w:t xml:space="preserve"> </w:t>
      </w:r>
      <w:r>
        <w:rPr>
          <w:szCs w:val="28"/>
        </w:rPr>
        <w:t xml:space="preserve">деяния, </w:t>
      </w:r>
      <w:r w:rsidRPr="007D31E8">
        <w:rPr>
          <w:rFonts w:eastAsia="Calibri"/>
          <w:szCs w:val="28"/>
          <w:lang w:eastAsia="en-US"/>
        </w:rPr>
        <w:t>административная ответственность</w:t>
      </w:r>
      <w:r>
        <w:rPr>
          <w:szCs w:val="28"/>
        </w:rPr>
        <w:t xml:space="preserve"> за которое </w:t>
      </w:r>
      <w:r w:rsidRPr="007D31E8">
        <w:rPr>
          <w:rFonts w:eastAsia="Calibri"/>
          <w:szCs w:val="28"/>
          <w:lang w:eastAsia="en-US"/>
        </w:rPr>
        <w:t xml:space="preserve">предусмотрена </w:t>
      </w:r>
      <w:r>
        <w:rPr>
          <w:rFonts w:eastAsia="Calibri"/>
          <w:szCs w:val="28"/>
          <w:lang w:eastAsia="en-US"/>
        </w:rPr>
        <w:t>ч.</w:t>
      </w:r>
      <w:r w:rsidR="00CE105A">
        <w:rPr>
          <w:rFonts w:eastAsia="Calibri"/>
          <w:szCs w:val="28"/>
          <w:lang w:eastAsia="en-US"/>
        </w:rPr>
        <w:t xml:space="preserve"> 1</w:t>
      </w:r>
      <w:r w:rsidRPr="007D31E8">
        <w:rPr>
          <w:rFonts w:eastAsia="Calibri"/>
          <w:szCs w:val="28"/>
          <w:lang w:eastAsia="en-US"/>
        </w:rPr>
        <w:t xml:space="preserve"> ст</w:t>
      </w:r>
      <w:r>
        <w:rPr>
          <w:rFonts w:eastAsia="Calibri"/>
          <w:szCs w:val="28"/>
          <w:lang w:eastAsia="en-US"/>
        </w:rPr>
        <w:t>.</w:t>
      </w:r>
      <w:r w:rsidR="00CE105A">
        <w:rPr>
          <w:rFonts w:eastAsia="Calibri"/>
          <w:szCs w:val="28"/>
          <w:lang w:eastAsia="en-US"/>
        </w:rPr>
        <w:t xml:space="preserve"> 12.4</w:t>
      </w:r>
      <w:r w:rsidRPr="007D31E8">
        <w:rPr>
          <w:rFonts w:eastAsia="Calibri"/>
          <w:szCs w:val="28"/>
          <w:lang w:eastAsia="en-US"/>
        </w:rPr>
        <w:t xml:space="preserve"> КоАП РФ</w:t>
      </w:r>
      <w:r w:rsidR="00C7099A">
        <w:rPr>
          <w:rFonts w:eastAsia="Calibri"/>
          <w:szCs w:val="28"/>
          <w:lang w:eastAsia="en-US"/>
        </w:rPr>
        <w:t>,</w:t>
      </w:r>
      <w:r w:rsidRPr="007D31E8">
        <w:rPr>
          <w:rFonts w:eastAsia="Calibri"/>
          <w:szCs w:val="28"/>
          <w:lang w:eastAsia="en-US"/>
        </w:rPr>
        <w:t xml:space="preserve"> </w:t>
      </w:r>
      <w:r w:rsidR="00C7099A">
        <w:rPr>
          <w:rFonts w:eastAsia="Calibri"/>
          <w:szCs w:val="28"/>
          <w:lang w:eastAsia="en-US"/>
        </w:rPr>
        <w:t xml:space="preserve">помимо признания им вины, </w:t>
      </w:r>
      <w:r>
        <w:rPr>
          <w:rFonts w:eastAsia="Calibri"/>
          <w:szCs w:val="28"/>
          <w:lang w:eastAsia="en-US"/>
        </w:rPr>
        <w:t>подтверждается доказательствами:</w:t>
      </w:r>
    </w:p>
    <w:p w:rsidR="0071433D" w:rsidP="0071433D">
      <w:pPr>
        <w:ind w:firstLine="567"/>
        <w:jc w:val="both"/>
        <w:rPr>
          <w:rFonts w:eastAsia="Calibri"/>
          <w:szCs w:val="28"/>
          <w:lang w:eastAsia="en-US"/>
        </w:rPr>
      </w:pPr>
      <w:r w:rsidRPr="0071433D">
        <w:rPr>
          <w:rFonts w:eastAsia="Calibri"/>
          <w:szCs w:val="28"/>
          <w:lang w:eastAsia="en-US"/>
        </w:rPr>
        <w:t>- протоколом об админист</w:t>
      </w:r>
      <w:r w:rsidR="00AE5423">
        <w:rPr>
          <w:rFonts w:eastAsia="Calibri"/>
          <w:szCs w:val="28"/>
          <w:lang w:eastAsia="en-US"/>
        </w:rPr>
        <w:t xml:space="preserve">ративном </w:t>
      </w:r>
      <w:r w:rsidR="00A63BDD">
        <w:rPr>
          <w:rFonts w:eastAsia="Calibri"/>
          <w:szCs w:val="28"/>
          <w:lang w:eastAsia="en-US"/>
        </w:rPr>
        <w:t>правонарушении серии 82</w:t>
      </w:r>
      <w:r w:rsidRPr="0071433D">
        <w:rPr>
          <w:rFonts w:eastAsia="Calibri"/>
          <w:szCs w:val="28"/>
          <w:lang w:eastAsia="en-US"/>
        </w:rPr>
        <w:t xml:space="preserve"> </w:t>
      </w:r>
      <w:r w:rsidR="00A63BDD">
        <w:rPr>
          <w:rFonts w:eastAsia="Calibri"/>
          <w:szCs w:val="28"/>
          <w:lang w:eastAsia="en-US"/>
        </w:rPr>
        <w:t>АП</w:t>
      </w:r>
      <w:r w:rsidRPr="0071433D">
        <w:rPr>
          <w:rFonts w:eastAsia="Calibri"/>
          <w:szCs w:val="28"/>
          <w:lang w:eastAsia="en-US"/>
        </w:rPr>
        <w:t xml:space="preserve"> №</w:t>
      </w:r>
      <w:r w:rsidR="00CE105A">
        <w:rPr>
          <w:rFonts w:eastAsia="Calibri"/>
          <w:szCs w:val="28"/>
          <w:lang w:eastAsia="en-US"/>
        </w:rPr>
        <w:t>102821</w:t>
      </w:r>
      <w:r w:rsidRPr="0071433D">
        <w:rPr>
          <w:rFonts w:eastAsia="Calibri"/>
          <w:szCs w:val="28"/>
          <w:lang w:eastAsia="en-US"/>
        </w:rPr>
        <w:t xml:space="preserve"> от </w:t>
      </w:r>
      <w:r w:rsidR="00A63BDD">
        <w:rPr>
          <w:rFonts w:eastAsia="Calibri"/>
          <w:szCs w:val="28"/>
          <w:lang w:eastAsia="en-US"/>
        </w:rPr>
        <w:t>01</w:t>
      </w:r>
      <w:r w:rsidRPr="0071433D">
        <w:rPr>
          <w:rFonts w:eastAsia="Calibri"/>
          <w:szCs w:val="28"/>
          <w:lang w:eastAsia="en-US"/>
        </w:rPr>
        <w:t xml:space="preserve"> </w:t>
      </w:r>
      <w:r w:rsidR="00A63BDD">
        <w:rPr>
          <w:rFonts w:eastAsia="Calibri"/>
          <w:szCs w:val="28"/>
          <w:lang w:eastAsia="en-US"/>
        </w:rPr>
        <w:t>апреля 2021</w:t>
      </w:r>
      <w:r w:rsidRPr="0071433D">
        <w:rPr>
          <w:rFonts w:eastAsia="Calibri"/>
          <w:szCs w:val="28"/>
          <w:lang w:eastAsia="en-US"/>
        </w:rPr>
        <w:t>г. (л.д.1);</w:t>
      </w:r>
    </w:p>
    <w:p w:rsidR="00CE105A" w:rsidP="00CE105A">
      <w:pPr>
        <w:ind w:firstLine="567"/>
        <w:jc w:val="both"/>
        <w:rPr>
          <w:rFonts w:eastAsia="Calibri"/>
          <w:szCs w:val="28"/>
          <w:lang w:eastAsia="en-US"/>
        </w:rPr>
      </w:pPr>
      <w:r>
        <w:rPr>
          <w:rFonts w:eastAsia="Calibri"/>
          <w:szCs w:val="28"/>
          <w:lang w:eastAsia="en-US"/>
        </w:rPr>
        <w:t>- копией протокола об изъятии вещей и документов 82 ИВ №001062 от 01.04.2021г. (л.д.2);</w:t>
      </w:r>
    </w:p>
    <w:p w:rsidR="00CE105A" w:rsidP="00CE105A">
      <w:pPr>
        <w:ind w:firstLine="567"/>
        <w:jc w:val="both"/>
        <w:rPr>
          <w:rFonts w:eastAsia="Calibri"/>
          <w:szCs w:val="28"/>
          <w:lang w:eastAsia="en-US"/>
        </w:rPr>
      </w:pPr>
      <w:r>
        <w:rPr>
          <w:rFonts w:eastAsia="Calibri"/>
          <w:szCs w:val="28"/>
          <w:lang w:eastAsia="en-US"/>
        </w:rPr>
        <w:t xml:space="preserve">- квитанцией №1 </w:t>
      </w:r>
      <w:r w:rsidR="00916C20">
        <w:rPr>
          <w:rFonts w:eastAsia="Calibri"/>
          <w:szCs w:val="28"/>
          <w:lang w:eastAsia="en-US"/>
        </w:rPr>
        <w:t xml:space="preserve">о приеме на хранение устройства для подачи светового сигнала </w:t>
      </w:r>
      <w:r>
        <w:rPr>
          <w:rFonts w:eastAsia="Calibri"/>
          <w:szCs w:val="28"/>
          <w:lang w:eastAsia="en-US"/>
        </w:rPr>
        <w:t>(л.д.3);</w:t>
      </w:r>
    </w:p>
    <w:p w:rsidR="00CE105A" w:rsidP="00CE105A">
      <w:pPr>
        <w:ind w:firstLine="567"/>
        <w:jc w:val="both"/>
        <w:rPr>
          <w:rFonts w:eastAsia="Calibri"/>
          <w:szCs w:val="28"/>
          <w:lang w:eastAsia="en-US"/>
        </w:rPr>
      </w:pPr>
      <w:r>
        <w:rPr>
          <w:rFonts w:eastAsia="Calibri"/>
          <w:szCs w:val="28"/>
          <w:lang w:eastAsia="en-US"/>
        </w:rPr>
        <w:t>- копией протокола 82 АП</w:t>
      </w:r>
      <w:r w:rsidR="00916C20">
        <w:rPr>
          <w:rFonts w:eastAsia="Calibri"/>
          <w:szCs w:val="28"/>
          <w:lang w:eastAsia="en-US"/>
        </w:rPr>
        <w:t xml:space="preserve"> </w:t>
      </w:r>
      <w:r>
        <w:rPr>
          <w:rFonts w:eastAsia="Calibri"/>
          <w:szCs w:val="28"/>
          <w:lang w:eastAsia="en-US"/>
        </w:rPr>
        <w:t>№102822 об административном правонарушении от 01.04.2021г. (л.д.5).</w:t>
      </w:r>
    </w:p>
    <w:p w:rsidR="00C7099A" w:rsidP="00CE105A">
      <w:pPr>
        <w:ind w:firstLine="567"/>
        <w:jc w:val="both"/>
        <w:rPr>
          <w:rFonts w:eastAsia="Calibri"/>
          <w:szCs w:val="28"/>
          <w:lang w:eastAsia="en-US"/>
        </w:rPr>
      </w:pPr>
      <w:r w:rsidRPr="00C7099A">
        <w:rPr>
          <w:rFonts w:eastAsia="Calibri"/>
          <w:szCs w:val="28"/>
          <w:lang w:eastAsia="en-US"/>
        </w:rPr>
        <w:t>Все вышеуказанные доказательства являются относимыми, допустимыми, их достоверность не вызывает сомнений, они согласуются между собой.</w:t>
      </w:r>
    </w:p>
    <w:p w:rsidR="007D31E8" w:rsidRPr="007D31E8" w:rsidP="007D31E8">
      <w:pPr>
        <w:ind w:firstLine="567"/>
        <w:jc w:val="both"/>
        <w:rPr>
          <w:rFonts w:eastAsia="Calibri"/>
          <w:szCs w:val="28"/>
          <w:lang w:eastAsia="en-US"/>
        </w:rPr>
      </w:pPr>
      <w:r w:rsidRPr="007D31E8">
        <w:rPr>
          <w:rFonts w:eastAsia="Calibri"/>
          <w:szCs w:val="28"/>
          <w:lang w:eastAsia="en-US"/>
        </w:rPr>
        <w:t>Абзацем 2 п.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определено, что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7D31E8" w:rsidRPr="007D31E8" w:rsidP="007D31E8">
      <w:pPr>
        <w:ind w:firstLine="567"/>
        <w:jc w:val="both"/>
        <w:rPr>
          <w:rFonts w:eastAsia="Calibri"/>
          <w:szCs w:val="28"/>
          <w:lang w:eastAsia="en-US"/>
        </w:rPr>
      </w:pPr>
      <w:r w:rsidRPr="007D31E8">
        <w:rPr>
          <w:rFonts w:eastAsia="Calibri"/>
          <w:szCs w:val="28"/>
          <w:lang w:eastAsia="en-US"/>
        </w:rPr>
        <w:t>Составы административных правонарушений, предусмотренные частями 1</w:t>
      </w:r>
      <w:r w:rsidR="00E30E9A">
        <w:rPr>
          <w:rFonts w:eastAsia="Calibri"/>
          <w:szCs w:val="28"/>
          <w:lang w:eastAsia="en-US"/>
        </w:rPr>
        <w:t xml:space="preserve"> и 2</w:t>
      </w:r>
      <w:r>
        <w:rPr>
          <w:rFonts w:eastAsia="Calibri"/>
          <w:szCs w:val="28"/>
          <w:lang w:eastAsia="en-US"/>
        </w:rPr>
        <w:t xml:space="preserve"> статьи 12</w:t>
      </w:r>
      <w:r w:rsidR="00E30E9A">
        <w:rPr>
          <w:rFonts w:eastAsia="Calibri"/>
          <w:szCs w:val="28"/>
          <w:lang w:eastAsia="en-US"/>
        </w:rPr>
        <w:t>.4</w:t>
      </w:r>
      <w:r w:rsidRPr="007D31E8">
        <w:rPr>
          <w:rFonts w:eastAsia="Calibri"/>
          <w:szCs w:val="28"/>
          <w:lang w:eastAsia="en-US"/>
        </w:rPr>
        <w:t xml:space="preserve"> Кодекса Российской Федерации об административных правонарушениях имеют единый родовой объект посягательства, им присущи одинаковые непосредственные объекты административного правонарушения, мотивы и условия их совершения. В каждом конкретном случае вопрос о квалификации содеянного должен решаться по правилам конкуренции общей и специальной нормы, в соответствии с которыми часть 1 статьи 1</w:t>
      </w:r>
      <w:r>
        <w:rPr>
          <w:rFonts w:eastAsia="Calibri"/>
          <w:szCs w:val="28"/>
          <w:lang w:eastAsia="en-US"/>
        </w:rPr>
        <w:t>2</w:t>
      </w:r>
      <w:r w:rsidRPr="007D31E8">
        <w:rPr>
          <w:rFonts w:eastAsia="Calibri"/>
          <w:szCs w:val="28"/>
          <w:lang w:eastAsia="en-US"/>
        </w:rPr>
        <w:t>.</w:t>
      </w:r>
      <w:r w:rsidR="00E30E9A">
        <w:rPr>
          <w:rFonts w:eastAsia="Calibri"/>
          <w:szCs w:val="28"/>
          <w:lang w:eastAsia="en-US"/>
        </w:rPr>
        <w:t>4</w:t>
      </w:r>
      <w:r w:rsidRPr="007D31E8">
        <w:rPr>
          <w:rFonts w:eastAsia="Calibri"/>
          <w:szCs w:val="28"/>
          <w:lang w:eastAsia="en-US"/>
        </w:rPr>
        <w:t xml:space="preserve"> Кодекса Российской </w:t>
      </w:r>
      <w:r w:rsidRPr="007D31E8">
        <w:rPr>
          <w:rFonts w:eastAsia="Calibri"/>
          <w:szCs w:val="28"/>
          <w:lang w:eastAsia="en-US"/>
        </w:rPr>
        <w:t xml:space="preserve">Федерации об административных правонарушениях является общей по отношению к части </w:t>
      </w:r>
      <w:r w:rsidR="00E30E9A">
        <w:rPr>
          <w:rFonts w:eastAsia="Calibri"/>
          <w:szCs w:val="28"/>
          <w:lang w:eastAsia="en-US"/>
        </w:rPr>
        <w:t>2</w:t>
      </w:r>
      <w:r w:rsidRPr="007D31E8">
        <w:rPr>
          <w:rFonts w:eastAsia="Calibri"/>
          <w:szCs w:val="28"/>
          <w:lang w:eastAsia="en-US"/>
        </w:rPr>
        <w:t xml:space="preserve"> названной статьи.</w:t>
      </w:r>
    </w:p>
    <w:p w:rsidR="007D31E8" w:rsidRPr="007D31E8" w:rsidP="007D31E8">
      <w:pPr>
        <w:ind w:firstLine="567"/>
        <w:jc w:val="both"/>
        <w:rPr>
          <w:rFonts w:eastAsia="Calibri"/>
          <w:szCs w:val="28"/>
          <w:lang w:eastAsia="en-US"/>
        </w:rPr>
      </w:pPr>
      <w:r>
        <w:rPr>
          <w:rFonts w:eastAsia="Calibri"/>
          <w:szCs w:val="28"/>
          <w:lang w:eastAsia="en-US"/>
        </w:rPr>
        <w:t xml:space="preserve">Кроме того, санкция части </w:t>
      </w:r>
      <w:r w:rsidR="00E30E9A">
        <w:rPr>
          <w:rFonts w:eastAsia="Calibri"/>
          <w:szCs w:val="28"/>
          <w:lang w:eastAsia="en-US"/>
        </w:rPr>
        <w:t>1</w:t>
      </w:r>
      <w:r w:rsidRPr="007D31E8">
        <w:rPr>
          <w:rFonts w:eastAsia="Calibri"/>
          <w:szCs w:val="28"/>
          <w:lang w:eastAsia="en-US"/>
        </w:rPr>
        <w:t xml:space="preserve"> статьи 1</w:t>
      </w:r>
      <w:r>
        <w:rPr>
          <w:rFonts w:eastAsia="Calibri"/>
          <w:szCs w:val="28"/>
          <w:lang w:eastAsia="en-US"/>
        </w:rPr>
        <w:t>2</w:t>
      </w:r>
      <w:r w:rsidRPr="007D31E8">
        <w:rPr>
          <w:rFonts w:eastAsia="Calibri"/>
          <w:szCs w:val="28"/>
          <w:lang w:eastAsia="en-US"/>
        </w:rPr>
        <w:t>.</w:t>
      </w:r>
      <w:r w:rsidR="00E30E9A">
        <w:rPr>
          <w:rFonts w:eastAsia="Calibri"/>
          <w:szCs w:val="28"/>
          <w:lang w:eastAsia="en-US"/>
        </w:rPr>
        <w:t>4</w:t>
      </w:r>
      <w:r w:rsidRPr="007D31E8">
        <w:rPr>
          <w:rFonts w:eastAsia="Calibri"/>
          <w:szCs w:val="28"/>
          <w:lang w:eastAsia="en-US"/>
        </w:rPr>
        <w:t xml:space="preserve"> Кодекса Российской Федерации об административных правонарушениях предусматривает менее строг</w:t>
      </w:r>
      <w:r w:rsidR="00E30E9A">
        <w:rPr>
          <w:rFonts w:eastAsia="Calibri"/>
          <w:szCs w:val="28"/>
          <w:lang w:eastAsia="en-US"/>
        </w:rPr>
        <w:t>ое административное наказание, нежели</w:t>
      </w:r>
      <w:r w:rsidRPr="007D31E8">
        <w:rPr>
          <w:rFonts w:eastAsia="Calibri"/>
          <w:szCs w:val="28"/>
          <w:lang w:eastAsia="en-US"/>
        </w:rPr>
        <w:t xml:space="preserve"> санкция части </w:t>
      </w:r>
      <w:r w:rsidR="00E30E9A">
        <w:rPr>
          <w:rFonts w:eastAsia="Calibri"/>
          <w:szCs w:val="28"/>
          <w:lang w:eastAsia="en-US"/>
        </w:rPr>
        <w:t>2</w:t>
      </w:r>
      <w:r w:rsidRPr="007D31E8">
        <w:rPr>
          <w:rFonts w:eastAsia="Calibri"/>
          <w:szCs w:val="28"/>
          <w:lang w:eastAsia="en-US"/>
        </w:rPr>
        <w:t xml:space="preserve"> данной статьи.</w:t>
      </w:r>
    </w:p>
    <w:p w:rsidR="007D31E8" w:rsidRPr="007D31E8" w:rsidP="007D31E8">
      <w:pPr>
        <w:ind w:firstLine="567"/>
        <w:jc w:val="both"/>
        <w:rPr>
          <w:rFonts w:eastAsia="Calibri"/>
          <w:szCs w:val="28"/>
          <w:lang w:eastAsia="en-US"/>
        </w:rPr>
      </w:pPr>
      <w:r w:rsidRPr="007D31E8">
        <w:rPr>
          <w:rFonts w:eastAsia="Calibri"/>
          <w:szCs w:val="28"/>
          <w:lang w:eastAsia="en-US"/>
        </w:rPr>
        <w:t xml:space="preserve">Следовательно, в этом случае переквалификация совершенного </w:t>
      </w:r>
      <w:r w:rsidR="00E85233">
        <w:rPr>
          <w:rFonts w:eastAsia="Calibri"/>
          <w:szCs w:val="28"/>
          <w:lang w:eastAsia="en-US"/>
        </w:rPr>
        <w:t>Зерединовым</w:t>
      </w:r>
      <w:r w:rsidR="00E85233">
        <w:rPr>
          <w:rFonts w:eastAsia="Calibri"/>
          <w:szCs w:val="28"/>
          <w:lang w:eastAsia="en-US"/>
        </w:rPr>
        <w:t xml:space="preserve"> С.Н.</w:t>
      </w:r>
      <w:r w:rsidRPr="007D31E8">
        <w:rPr>
          <w:rFonts w:eastAsia="Calibri"/>
          <w:szCs w:val="28"/>
          <w:lang w:eastAsia="en-US"/>
        </w:rPr>
        <w:t xml:space="preserve"> деяния с части </w:t>
      </w:r>
      <w:r w:rsidR="00CE105A">
        <w:rPr>
          <w:rFonts w:eastAsia="Calibri"/>
          <w:szCs w:val="28"/>
          <w:lang w:eastAsia="en-US"/>
        </w:rPr>
        <w:t>2 на часть 1</w:t>
      </w:r>
      <w:r w:rsidRPr="007D31E8">
        <w:rPr>
          <w:rFonts w:eastAsia="Calibri"/>
          <w:szCs w:val="28"/>
          <w:lang w:eastAsia="en-US"/>
        </w:rPr>
        <w:t xml:space="preserve"> статьи 1</w:t>
      </w:r>
      <w:r>
        <w:rPr>
          <w:rFonts w:eastAsia="Calibri"/>
          <w:szCs w:val="28"/>
          <w:lang w:eastAsia="en-US"/>
        </w:rPr>
        <w:t>2</w:t>
      </w:r>
      <w:r w:rsidR="00CE105A">
        <w:rPr>
          <w:rFonts w:eastAsia="Calibri"/>
          <w:szCs w:val="28"/>
          <w:lang w:eastAsia="en-US"/>
        </w:rPr>
        <w:t>.4</w:t>
      </w:r>
      <w:r w:rsidRPr="007D31E8">
        <w:rPr>
          <w:rFonts w:eastAsia="Calibri"/>
          <w:szCs w:val="28"/>
          <w:lang w:eastAsia="en-US"/>
        </w:rPr>
        <w:t xml:space="preserve"> Кодекса Российской Федерации об административных правонарушениях согласуется с правовой позицией Верховного Суда Российской Федерации, изложенной в пункте 20 Постановления Пленума от 24 марта 2005 г. N 5 "О некоторых вопросах, возникающих у судов при применении Кодекса Российской Федерации об административных правонарушениях".</w:t>
      </w:r>
    </w:p>
    <w:p w:rsidR="007D31E8" w:rsidP="007D31E8">
      <w:pPr>
        <w:ind w:firstLine="567"/>
        <w:jc w:val="both"/>
        <w:rPr>
          <w:rFonts w:eastAsia="Calibri"/>
          <w:szCs w:val="28"/>
          <w:lang w:eastAsia="en-US"/>
        </w:rPr>
      </w:pPr>
      <w:r w:rsidRPr="007D31E8">
        <w:rPr>
          <w:rFonts w:eastAsia="Calibri"/>
          <w:szCs w:val="28"/>
          <w:lang w:eastAsia="en-US"/>
        </w:rPr>
        <w:t xml:space="preserve">Таким образом, действия </w:t>
      </w:r>
      <w:r w:rsidR="00E85233">
        <w:rPr>
          <w:rFonts w:eastAsia="Calibri"/>
          <w:szCs w:val="28"/>
          <w:lang w:eastAsia="en-US"/>
        </w:rPr>
        <w:t>Зерединова</w:t>
      </w:r>
      <w:r w:rsidR="00E85233">
        <w:rPr>
          <w:rFonts w:eastAsia="Calibri"/>
          <w:szCs w:val="28"/>
          <w:lang w:eastAsia="en-US"/>
        </w:rPr>
        <w:t xml:space="preserve"> С.Н.</w:t>
      </w:r>
      <w:r w:rsidRPr="007D31E8">
        <w:rPr>
          <w:rFonts w:eastAsia="Calibri"/>
          <w:szCs w:val="28"/>
          <w:lang w:eastAsia="en-US"/>
        </w:rPr>
        <w:t xml:space="preserve"> полежат переквалификации  с ч.</w:t>
      </w:r>
      <w:r w:rsidR="00CE105A">
        <w:rPr>
          <w:rFonts w:eastAsia="Calibri"/>
          <w:szCs w:val="28"/>
          <w:lang w:eastAsia="en-US"/>
        </w:rPr>
        <w:t>2</w:t>
      </w:r>
      <w:r w:rsidRPr="007D31E8">
        <w:rPr>
          <w:rFonts w:eastAsia="Calibri"/>
          <w:szCs w:val="28"/>
          <w:lang w:eastAsia="en-US"/>
        </w:rPr>
        <w:t xml:space="preserve"> ст.1</w:t>
      </w:r>
      <w:r>
        <w:rPr>
          <w:rFonts w:eastAsia="Calibri"/>
          <w:szCs w:val="28"/>
          <w:lang w:eastAsia="en-US"/>
        </w:rPr>
        <w:t>2</w:t>
      </w:r>
      <w:r w:rsidR="00CE105A">
        <w:rPr>
          <w:rFonts w:eastAsia="Calibri"/>
          <w:szCs w:val="28"/>
          <w:lang w:eastAsia="en-US"/>
        </w:rPr>
        <w:t>.4 КоАП РФ на ч.1</w:t>
      </w:r>
      <w:r w:rsidRPr="007D31E8">
        <w:rPr>
          <w:rFonts w:eastAsia="Calibri"/>
          <w:szCs w:val="28"/>
          <w:lang w:eastAsia="en-US"/>
        </w:rPr>
        <w:t xml:space="preserve"> ст.1</w:t>
      </w:r>
      <w:r>
        <w:rPr>
          <w:rFonts w:eastAsia="Calibri"/>
          <w:szCs w:val="28"/>
          <w:lang w:eastAsia="en-US"/>
        </w:rPr>
        <w:t>2</w:t>
      </w:r>
      <w:r w:rsidR="00CE105A">
        <w:rPr>
          <w:rFonts w:eastAsia="Calibri"/>
          <w:szCs w:val="28"/>
          <w:lang w:eastAsia="en-US"/>
        </w:rPr>
        <w:t>.4</w:t>
      </w:r>
      <w:r w:rsidRPr="007D31E8">
        <w:rPr>
          <w:rFonts w:eastAsia="Calibri"/>
          <w:szCs w:val="28"/>
          <w:lang w:eastAsia="en-US"/>
        </w:rPr>
        <w:t xml:space="preserve"> КоАП РФ.</w:t>
      </w:r>
    </w:p>
    <w:p w:rsidR="007D31E8" w:rsidP="0071433D">
      <w:pPr>
        <w:ind w:firstLine="567"/>
        <w:jc w:val="both"/>
        <w:rPr>
          <w:rFonts w:eastAsia="Calibri"/>
          <w:szCs w:val="28"/>
          <w:lang w:eastAsia="en-US"/>
        </w:rPr>
      </w:pPr>
      <w:r>
        <w:rPr>
          <w:rFonts w:eastAsia="Calibri"/>
          <w:szCs w:val="28"/>
          <w:lang w:eastAsia="en-US"/>
        </w:rPr>
        <w:t>Срок</w:t>
      </w:r>
      <w:r w:rsidRPr="007D31E8">
        <w:rPr>
          <w:rFonts w:eastAsia="Calibri"/>
          <w:szCs w:val="28"/>
          <w:lang w:eastAsia="en-US"/>
        </w:rPr>
        <w:t xml:space="preserve"> давности привлечения к ад</w:t>
      </w:r>
      <w:r>
        <w:rPr>
          <w:rFonts w:eastAsia="Calibri"/>
          <w:szCs w:val="28"/>
          <w:lang w:eastAsia="en-US"/>
        </w:rPr>
        <w:t>министративной ответственности</w:t>
      </w:r>
      <w:r w:rsidR="00E30E9A">
        <w:rPr>
          <w:rFonts w:eastAsia="Calibri"/>
          <w:szCs w:val="28"/>
          <w:lang w:eastAsia="en-US"/>
        </w:rPr>
        <w:t>,</w:t>
      </w:r>
      <w:r>
        <w:rPr>
          <w:rFonts w:eastAsia="Calibri"/>
          <w:szCs w:val="28"/>
          <w:lang w:eastAsia="en-US"/>
        </w:rPr>
        <w:t xml:space="preserve"> предусмотренный ст.</w:t>
      </w:r>
      <w:r w:rsidRPr="007D31E8">
        <w:rPr>
          <w:rFonts w:eastAsia="Calibri"/>
          <w:szCs w:val="28"/>
          <w:lang w:eastAsia="en-US"/>
        </w:rPr>
        <w:t xml:space="preserve"> 4.5 Кодекса Российской Федерации об административных правонарушениях</w:t>
      </w:r>
      <w:r>
        <w:rPr>
          <w:rFonts w:eastAsia="Calibri"/>
          <w:szCs w:val="28"/>
          <w:lang w:eastAsia="en-US"/>
        </w:rPr>
        <w:t>, не истек.</w:t>
      </w:r>
    </w:p>
    <w:p w:rsidR="00E30E9A" w:rsidP="00D87BAE">
      <w:pPr>
        <w:ind w:firstLine="567"/>
        <w:jc w:val="both"/>
        <w:rPr>
          <w:rFonts w:eastAsia="Calibri"/>
          <w:szCs w:val="28"/>
          <w:lang w:eastAsia="en-US"/>
        </w:rPr>
      </w:pPr>
      <w:r w:rsidRPr="0071433D">
        <w:rPr>
          <w:rFonts w:eastAsia="Calibri"/>
          <w:szCs w:val="28"/>
          <w:lang w:eastAsia="en-US"/>
        </w:rPr>
        <w:t>Обстоятельств</w:t>
      </w:r>
      <w:r>
        <w:rPr>
          <w:rFonts w:eastAsia="Calibri"/>
          <w:szCs w:val="28"/>
          <w:lang w:eastAsia="en-US"/>
        </w:rPr>
        <w:t>ом</w:t>
      </w:r>
      <w:r>
        <w:rPr>
          <w:rFonts w:eastAsia="Calibri"/>
          <w:szCs w:val="28"/>
          <w:lang w:eastAsia="en-US"/>
        </w:rPr>
        <w:t>,</w:t>
      </w:r>
      <w:r w:rsidRPr="0071433D">
        <w:rPr>
          <w:rFonts w:eastAsia="Calibri"/>
          <w:szCs w:val="28"/>
          <w:lang w:eastAsia="en-US"/>
        </w:rPr>
        <w:t xml:space="preserve"> </w:t>
      </w:r>
      <w:r>
        <w:rPr>
          <w:rFonts w:eastAsia="Calibri"/>
          <w:szCs w:val="28"/>
          <w:lang w:eastAsia="en-US"/>
        </w:rPr>
        <w:t>смягчающи</w:t>
      </w:r>
      <w:r>
        <w:rPr>
          <w:rFonts w:eastAsia="Calibri"/>
          <w:szCs w:val="28"/>
          <w:lang w:eastAsia="en-US"/>
        </w:rPr>
        <w:t>м</w:t>
      </w:r>
      <w:r w:rsidRPr="00E30E9A">
        <w:t xml:space="preserve"> </w:t>
      </w:r>
      <w:r w:rsidRPr="00E30E9A">
        <w:rPr>
          <w:rFonts w:eastAsia="Calibri"/>
          <w:szCs w:val="28"/>
          <w:lang w:eastAsia="en-US"/>
        </w:rPr>
        <w:t xml:space="preserve">административную ответственность </w:t>
      </w:r>
      <w:r w:rsidRPr="00E30E9A">
        <w:rPr>
          <w:rFonts w:eastAsia="Calibri"/>
          <w:szCs w:val="28"/>
          <w:lang w:eastAsia="en-US"/>
        </w:rPr>
        <w:t>Зерединова</w:t>
      </w:r>
      <w:r w:rsidRPr="00E30E9A">
        <w:rPr>
          <w:rFonts w:eastAsia="Calibri"/>
          <w:szCs w:val="28"/>
          <w:lang w:eastAsia="en-US"/>
        </w:rPr>
        <w:t xml:space="preserve"> С.Н.</w:t>
      </w:r>
      <w:r>
        <w:rPr>
          <w:rFonts w:eastAsia="Calibri"/>
          <w:szCs w:val="28"/>
          <w:lang w:eastAsia="en-US"/>
        </w:rPr>
        <w:t xml:space="preserve"> является его раскаяние в содеянном.</w:t>
      </w:r>
    </w:p>
    <w:p w:rsidR="00D87BAE" w:rsidRPr="0071433D" w:rsidP="00D87BAE">
      <w:pPr>
        <w:ind w:firstLine="567"/>
        <w:jc w:val="both"/>
        <w:rPr>
          <w:rFonts w:eastAsia="Calibri"/>
          <w:szCs w:val="28"/>
          <w:lang w:eastAsia="en-US"/>
        </w:rPr>
      </w:pPr>
      <w:r>
        <w:rPr>
          <w:rFonts w:eastAsia="Calibri"/>
          <w:szCs w:val="28"/>
          <w:lang w:eastAsia="en-US"/>
        </w:rPr>
        <w:t xml:space="preserve"> </w:t>
      </w:r>
      <w:r w:rsidR="00E30E9A">
        <w:rPr>
          <w:rFonts w:eastAsia="Calibri"/>
          <w:szCs w:val="28"/>
          <w:lang w:eastAsia="en-US"/>
        </w:rPr>
        <w:t xml:space="preserve">Обстоятельств, </w:t>
      </w:r>
      <w:r w:rsidRPr="0071433D">
        <w:rPr>
          <w:rFonts w:eastAsia="Calibri"/>
          <w:szCs w:val="28"/>
          <w:lang w:eastAsia="en-US"/>
        </w:rPr>
        <w:t>отягчающих административную ответственность</w:t>
      </w:r>
      <w:r w:rsidRPr="0071433D">
        <w:rPr>
          <w:rFonts w:ascii="Calibri" w:eastAsia="Calibri" w:hAnsi="Calibri"/>
          <w:sz w:val="22"/>
          <w:szCs w:val="22"/>
          <w:lang w:eastAsia="en-US"/>
        </w:rPr>
        <w:t xml:space="preserve"> </w:t>
      </w:r>
      <w:r>
        <w:rPr>
          <w:rFonts w:eastAsia="Calibri"/>
          <w:szCs w:val="28"/>
          <w:lang w:eastAsia="en-US"/>
        </w:rPr>
        <w:t>Зерединова</w:t>
      </w:r>
      <w:r>
        <w:rPr>
          <w:rFonts w:eastAsia="Calibri"/>
          <w:szCs w:val="28"/>
          <w:lang w:eastAsia="en-US"/>
        </w:rPr>
        <w:t xml:space="preserve"> С.Н.</w:t>
      </w:r>
      <w:r w:rsidRPr="0071433D">
        <w:rPr>
          <w:rFonts w:eastAsia="Calibri"/>
          <w:szCs w:val="28"/>
          <w:lang w:eastAsia="en-US"/>
        </w:rPr>
        <w:t xml:space="preserve">, не установлено. </w:t>
      </w:r>
    </w:p>
    <w:p w:rsidR="004129B2" w:rsidP="0071433D">
      <w:pPr>
        <w:ind w:firstLine="567"/>
        <w:jc w:val="both"/>
        <w:rPr>
          <w:rFonts w:eastAsia="Calibri"/>
          <w:szCs w:val="28"/>
          <w:lang w:eastAsia="en-US"/>
        </w:rPr>
      </w:pPr>
      <w:r w:rsidRPr="004129B2">
        <w:rPr>
          <w:rFonts w:eastAsia="Calibri"/>
          <w:szCs w:val="28"/>
          <w:lang w:eastAsia="en-US"/>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w:t>
      </w:r>
      <w:r w:rsidR="00E30E9A">
        <w:rPr>
          <w:rFonts w:eastAsia="Calibri"/>
          <w:szCs w:val="28"/>
          <w:lang w:eastAsia="en-US"/>
        </w:rPr>
        <w:t xml:space="preserve">наличие смягчающего </w:t>
      </w:r>
      <w:r w:rsidRPr="004129B2">
        <w:rPr>
          <w:rFonts w:eastAsia="Calibri"/>
          <w:szCs w:val="28"/>
          <w:lang w:eastAsia="en-US"/>
        </w:rPr>
        <w:t xml:space="preserve">обстоятельства, </w:t>
      </w:r>
      <w:r w:rsidR="00E85233">
        <w:rPr>
          <w:rFonts w:eastAsia="Calibri"/>
          <w:szCs w:val="28"/>
          <w:lang w:eastAsia="en-US"/>
        </w:rPr>
        <w:t>отсутствие отягчающих</w:t>
      </w:r>
      <w:r w:rsidRPr="004129B2">
        <w:rPr>
          <w:rFonts w:eastAsia="Calibri"/>
          <w:szCs w:val="28"/>
          <w:lang w:eastAsia="en-US"/>
        </w:rPr>
        <w:t xml:space="preserve"> </w:t>
      </w:r>
      <w:r w:rsidR="00E85233">
        <w:rPr>
          <w:rFonts w:eastAsia="Calibri"/>
          <w:szCs w:val="28"/>
          <w:lang w:eastAsia="en-US"/>
        </w:rPr>
        <w:t>обстоятельства</w:t>
      </w:r>
      <w:r w:rsidRPr="004129B2">
        <w:rPr>
          <w:rFonts w:eastAsia="Calibri"/>
          <w:szCs w:val="28"/>
          <w:lang w:eastAsia="en-US"/>
        </w:rPr>
        <w:t>.</w:t>
      </w:r>
    </w:p>
    <w:p w:rsidR="00E2554D" w:rsidP="00E2554D">
      <w:pPr>
        <w:ind w:firstLine="567"/>
        <w:jc w:val="both"/>
        <w:rPr>
          <w:rFonts w:eastAsia="Calibri"/>
          <w:szCs w:val="28"/>
          <w:lang w:eastAsia="en-US"/>
        </w:rPr>
      </w:pPr>
      <w:r w:rsidRPr="004129B2">
        <w:rPr>
          <w:rFonts w:eastAsia="Calibri"/>
          <w:szCs w:val="28"/>
          <w:lang w:eastAsia="en-US"/>
        </w:rPr>
        <w:t xml:space="preserve">Учитывая </w:t>
      </w:r>
      <w:r w:rsidR="00E30E9A">
        <w:rPr>
          <w:rFonts w:eastAsia="Calibri"/>
          <w:szCs w:val="28"/>
          <w:lang w:eastAsia="en-US"/>
        </w:rPr>
        <w:t xml:space="preserve">характер </w:t>
      </w:r>
      <w:r w:rsidRPr="004129B2">
        <w:rPr>
          <w:rFonts w:eastAsia="Calibri"/>
          <w:szCs w:val="28"/>
          <w:lang w:eastAsia="en-US"/>
        </w:rPr>
        <w:t xml:space="preserve">совершенного правонарушения, </w:t>
      </w:r>
      <w:r w:rsidRPr="00726B5B" w:rsidR="00726B5B">
        <w:rPr>
          <w:rFonts w:eastAsia="Calibri"/>
          <w:szCs w:val="28"/>
          <w:lang w:eastAsia="en-US"/>
        </w:rPr>
        <w:t xml:space="preserve">личность виновного, </w:t>
      </w:r>
      <w:r w:rsidRPr="004129B2" w:rsidR="00726B5B">
        <w:rPr>
          <w:rFonts w:eastAsia="Calibri"/>
          <w:szCs w:val="28"/>
          <w:lang w:eastAsia="en-US"/>
        </w:rPr>
        <w:t>а также принимая во внимание то обстоятельство, что совершенное административное правонарушение не повлекло за собой причинения вреда,</w:t>
      </w:r>
      <w:r w:rsidR="00726B5B">
        <w:rPr>
          <w:rFonts w:eastAsia="Calibri"/>
          <w:szCs w:val="28"/>
          <w:lang w:eastAsia="en-US"/>
        </w:rPr>
        <w:t xml:space="preserve"> </w:t>
      </w:r>
      <w:r w:rsidRPr="004129B2">
        <w:rPr>
          <w:rFonts w:eastAsia="Calibri"/>
          <w:szCs w:val="28"/>
          <w:lang w:eastAsia="en-US"/>
        </w:rPr>
        <w:t xml:space="preserve">мировой судья считает, что применению подлежит мера </w:t>
      </w:r>
      <w:r w:rsidR="00F77666">
        <w:rPr>
          <w:rFonts w:eastAsia="Calibri"/>
          <w:szCs w:val="28"/>
          <w:lang w:eastAsia="en-US"/>
        </w:rPr>
        <w:t xml:space="preserve">административного </w:t>
      </w:r>
      <w:r w:rsidRPr="004129B2">
        <w:rPr>
          <w:rFonts w:eastAsia="Calibri"/>
          <w:szCs w:val="28"/>
          <w:lang w:eastAsia="en-US"/>
        </w:rPr>
        <w:t xml:space="preserve">наказания в </w:t>
      </w:r>
      <w:r w:rsidRPr="00D87BAE">
        <w:rPr>
          <w:rFonts w:eastAsia="Calibri"/>
          <w:szCs w:val="28"/>
          <w:lang w:eastAsia="en-US"/>
        </w:rPr>
        <w:t xml:space="preserve">виде </w:t>
      </w:r>
      <w:r w:rsidR="00CE105A">
        <w:rPr>
          <w:rFonts w:eastAsia="Calibri"/>
          <w:szCs w:val="28"/>
          <w:lang w:eastAsia="en-US"/>
        </w:rPr>
        <w:t>штрафа в размере 3 000 рублей</w:t>
      </w:r>
      <w:r>
        <w:rPr>
          <w:rFonts w:eastAsia="Calibri"/>
          <w:szCs w:val="28"/>
          <w:lang w:eastAsia="en-US"/>
        </w:rPr>
        <w:t>.</w:t>
      </w:r>
    </w:p>
    <w:p w:rsidR="00D87BAE" w:rsidRPr="00424888" w:rsidP="00E2554D">
      <w:pPr>
        <w:ind w:firstLine="567"/>
        <w:jc w:val="both"/>
        <w:rPr>
          <w:rFonts w:eastAsia="Newton-Regular"/>
          <w:szCs w:val="28"/>
        </w:rPr>
      </w:pPr>
      <w:r w:rsidRPr="00424888">
        <w:rPr>
          <w:rFonts w:eastAsia="Newton-Regular"/>
          <w:szCs w:val="28"/>
        </w:rPr>
        <w:t>В соответствии со ст. 3.7 КоАП РФ</w:t>
      </w:r>
      <w:r w:rsidRPr="00424888">
        <w:rPr>
          <w:rFonts w:ascii="Arial" w:hAnsi="Arial" w:cs="Arial"/>
          <w:color w:val="333333"/>
          <w:sz w:val="24"/>
          <w:szCs w:val="24"/>
          <w:shd w:val="clear" w:color="auto" w:fill="FFFFFF"/>
        </w:rPr>
        <w:t xml:space="preserve"> </w:t>
      </w:r>
      <w:r w:rsidRPr="00424888">
        <w:rPr>
          <w:szCs w:val="28"/>
          <w:shd w:val="clear" w:color="auto" w:fill="FFFFFF"/>
        </w:rP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D87BAE" w:rsidRPr="00467001" w:rsidP="0071433D">
      <w:pPr>
        <w:ind w:firstLine="567"/>
        <w:jc w:val="both"/>
        <w:rPr>
          <w:rFonts w:eastAsia="Calibri"/>
          <w:szCs w:val="28"/>
          <w:lang w:eastAsia="en-US"/>
        </w:rPr>
      </w:pPr>
      <w:r>
        <w:rPr>
          <w:szCs w:val="28"/>
        </w:rPr>
        <w:t>С учетом изложенного</w:t>
      </w:r>
      <w:r w:rsidR="00467001">
        <w:rPr>
          <w:szCs w:val="28"/>
        </w:rPr>
        <w:t>,</w:t>
      </w:r>
      <w:r w:rsidRPr="009725A8">
        <w:rPr>
          <w:szCs w:val="28"/>
        </w:rPr>
        <w:t xml:space="preserve"> </w:t>
      </w:r>
      <w:r w:rsidRPr="00D87BAE" w:rsidR="00CE105A">
        <w:rPr>
          <w:rFonts w:eastAsia="Calibri"/>
          <w:szCs w:val="28"/>
          <w:lang w:eastAsia="en-US"/>
        </w:rPr>
        <w:t>устройств</w:t>
      </w:r>
      <w:r w:rsidR="00CE105A">
        <w:rPr>
          <w:rFonts w:eastAsia="Calibri"/>
          <w:szCs w:val="28"/>
          <w:lang w:eastAsia="en-US"/>
        </w:rPr>
        <w:t>о</w:t>
      </w:r>
      <w:r w:rsidRPr="00D87BAE" w:rsidR="00CE105A">
        <w:rPr>
          <w:rFonts w:eastAsia="Calibri"/>
          <w:szCs w:val="28"/>
          <w:lang w:eastAsia="en-US"/>
        </w:rPr>
        <w:t xml:space="preserve"> для подачи </w:t>
      </w:r>
      <w:r w:rsidR="00CE105A">
        <w:rPr>
          <w:rFonts w:eastAsia="Calibri"/>
          <w:szCs w:val="28"/>
          <w:lang w:eastAsia="en-US"/>
        </w:rPr>
        <w:t xml:space="preserve">светового </w:t>
      </w:r>
      <w:r w:rsidRPr="00D87BAE" w:rsidR="00CE105A">
        <w:rPr>
          <w:rFonts w:eastAsia="Calibri"/>
          <w:szCs w:val="28"/>
          <w:lang w:eastAsia="en-US"/>
        </w:rPr>
        <w:t>сигнала</w:t>
      </w:r>
      <w:r w:rsidRPr="00467001" w:rsidR="00467001">
        <w:rPr>
          <w:rFonts w:eastAsia="Calibri"/>
          <w:szCs w:val="28"/>
          <w:lang w:eastAsia="en-US"/>
        </w:rPr>
        <w:t>, переданное на хранение в ОГИБДД ОМВД России по Бахчисарайскому району (квитанция №1)</w:t>
      </w:r>
      <w:r w:rsidR="00467001">
        <w:rPr>
          <w:rFonts w:eastAsia="Calibri"/>
          <w:szCs w:val="28"/>
          <w:lang w:eastAsia="en-US"/>
        </w:rPr>
        <w:t xml:space="preserve"> -</w:t>
      </w:r>
      <w:r w:rsidRPr="00467001">
        <w:rPr>
          <w:szCs w:val="28"/>
        </w:rPr>
        <w:t xml:space="preserve"> подлежат конфискации</w:t>
      </w:r>
      <w:r w:rsidR="00467001">
        <w:rPr>
          <w:szCs w:val="28"/>
        </w:rPr>
        <w:t>.</w:t>
      </w:r>
    </w:p>
    <w:p w:rsidR="0071433D" w:rsidRPr="0071433D" w:rsidP="0071433D">
      <w:pPr>
        <w:ind w:firstLine="567"/>
        <w:jc w:val="both"/>
        <w:rPr>
          <w:rFonts w:eastAsia="Calibri"/>
          <w:szCs w:val="28"/>
          <w:lang w:eastAsia="en-US"/>
        </w:rPr>
      </w:pPr>
      <w:r w:rsidRPr="00467001">
        <w:rPr>
          <w:rFonts w:eastAsia="Calibri"/>
          <w:szCs w:val="28"/>
          <w:lang w:eastAsia="en-US"/>
        </w:rPr>
        <w:t>На основании изл</w:t>
      </w:r>
      <w:r w:rsidRPr="00467001" w:rsidR="00AE5423">
        <w:rPr>
          <w:rFonts w:eastAsia="Calibri"/>
          <w:szCs w:val="28"/>
          <w:lang w:eastAsia="en-US"/>
        </w:rPr>
        <w:t>оженного и руководствуясь</w:t>
      </w:r>
      <w:r w:rsidR="00AE5423">
        <w:rPr>
          <w:rFonts w:eastAsia="Calibri"/>
          <w:szCs w:val="28"/>
          <w:lang w:eastAsia="en-US"/>
        </w:rPr>
        <w:t xml:space="preserve"> ч. </w:t>
      </w:r>
      <w:r w:rsidR="00CE105A">
        <w:rPr>
          <w:rFonts w:eastAsia="Calibri"/>
          <w:szCs w:val="28"/>
          <w:lang w:eastAsia="en-US"/>
        </w:rPr>
        <w:t>1 ст. 12.4</w:t>
      </w:r>
      <w:r w:rsidR="00F77666">
        <w:rPr>
          <w:rFonts w:eastAsia="Calibri"/>
          <w:szCs w:val="28"/>
          <w:lang w:eastAsia="en-US"/>
        </w:rPr>
        <w:t xml:space="preserve">, </w:t>
      </w:r>
      <w:r w:rsidRPr="00F77666" w:rsidR="00F77666">
        <w:rPr>
          <w:rFonts w:eastAsia="Calibri"/>
          <w:szCs w:val="28"/>
          <w:lang w:eastAsia="en-US"/>
        </w:rPr>
        <w:t xml:space="preserve">п.6 ч.1 ст.24.5, </w:t>
      </w:r>
      <w:r w:rsidRPr="00F77666" w:rsidR="00F77666">
        <w:rPr>
          <w:rFonts w:eastAsia="Calibri"/>
          <w:szCs w:val="28"/>
          <w:lang w:eastAsia="en-US"/>
        </w:rPr>
        <w:t>ст.ст</w:t>
      </w:r>
      <w:r w:rsidRPr="00F77666" w:rsidR="00F77666">
        <w:rPr>
          <w:rFonts w:eastAsia="Calibri"/>
          <w:szCs w:val="28"/>
          <w:lang w:eastAsia="en-US"/>
        </w:rPr>
        <w:t>. 29.9, 29.10, 29.11 Кодекса Р</w:t>
      </w:r>
      <w:r w:rsidR="00E2554D">
        <w:rPr>
          <w:rFonts w:eastAsia="Calibri"/>
          <w:szCs w:val="28"/>
          <w:lang w:eastAsia="en-US"/>
        </w:rPr>
        <w:t xml:space="preserve">оссийской </w:t>
      </w:r>
      <w:r w:rsidRPr="00F77666" w:rsidR="00F77666">
        <w:rPr>
          <w:rFonts w:eastAsia="Calibri"/>
          <w:szCs w:val="28"/>
          <w:lang w:eastAsia="en-US"/>
        </w:rPr>
        <w:t>Ф</w:t>
      </w:r>
      <w:r w:rsidR="00E2554D">
        <w:rPr>
          <w:rFonts w:eastAsia="Calibri"/>
          <w:szCs w:val="28"/>
          <w:lang w:eastAsia="en-US"/>
        </w:rPr>
        <w:t>едерации</w:t>
      </w:r>
      <w:r w:rsidRPr="00F77666" w:rsidR="00F77666">
        <w:rPr>
          <w:rFonts w:eastAsia="Calibri"/>
          <w:szCs w:val="28"/>
          <w:lang w:eastAsia="en-US"/>
        </w:rPr>
        <w:t xml:space="preserve"> об административных правонарушениях</w:t>
      </w:r>
      <w:r w:rsidRPr="0071433D">
        <w:rPr>
          <w:rFonts w:eastAsia="Calibri"/>
          <w:szCs w:val="28"/>
          <w:lang w:eastAsia="en-US"/>
        </w:rPr>
        <w:t>, мировой судья</w:t>
      </w:r>
    </w:p>
    <w:p w:rsidR="0071433D" w:rsidRPr="0071433D" w:rsidP="0071433D">
      <w:pPr>
        <w:shd w:val="clear" w:color="auto" w:fill="FFFFFF"/>
        <w:ind w:firstLine="709"/>
        <w:jc w:val="center"/>
        <w:rPr>
          <w:rFonts w:eastAsia="Calibri"/>
          <w:sz w:val="14"/>
          <w:szCs w:val="28"/>
          <w:lang w:eastAsia="en-US"/>
        </w:rPr>
      </w:pPr>
    </w:p>
    <w:p w:rsidR="0071433D" w:rsidRPr="0071433D" w:rsidP="0071433D">
      <w:pPr>
        <w:shd w:val="clear" w:color="auto" w:fill="FFFFFF"/>
        <w:jc w:val="center"/>
        <w:rPr>
          <w:color w:val="000000"/>
          <w:szCs w:val="28"/>
        </w:rPr>
      </w:pPr>
      <w:r w:rsidRPr="0071433D">
        <w:rPr>
          <w:color w:val="000000"/>
          <w:szCs w:val="28"/>
        </w:rPr>
        <w:t>ПОСТАНОВИЛ:</w:t>
      </w:r>
    </w:p>
    <w:p w:rsidR="0071433D" w:rsidRPr="0071433D" w:rsidP="0071433D">
      <w:pPr>
        <w:ind w:firstLine="567"/>
        <w:jc w:val="both"/>
        <w:rPr>
          <w:rFonts w:eastAsia="Calibri"/>
          <w:sz w:val="18"/>
          <w:szCs w:val="28"/>
          <w:lang w:eastAsia="en-US"/>
        </w:rPr>
      </w:pPr>
    </w:p>
    <w:p w:rsidR="004129B2" w:rsidP="0071433D">
      <w:pPr>
        <w:pStyle w:val="BodyTextIndent"/>
        <w:ind w:firstLine="540"/>
        <w:rPr>
          <w:rFonts w:eastAsia="Arial Unicode MS"/>
          <w:i w:val="0"/>
          <w:sz w:val="28"/>
          <w:szCs w:val="28"/>
          <w:lang w:eastAsia="zh-CN"/>
        </w:rPr>
      </w:pPr>
      <w:r w:rsidRPr="004129B2">
        <w:rPr>
          <w:rFonts w:eastAsia="Arial Unicode MS"/>
          <w:i w:val="0"/>
          <w:sz w:val="28"/>
          <w:szCs w:val="28"/>
          <w:lang w:eastAsia="zh-CN"/>
        </w:rPr>
        <w:t xml:space="preserve">Совершенное </w:t>
      </w:r>
      <w:r w:rsidR="00D87BAE">
        <w:rPr>
          <w:rFonts w:eastAsia="Newton-Regular"/>
          <w:i w:val="0"/>
          <w:sz w:val="28"/>
          <w:szCs w:val="28"/>
          <w:lang w:eastAsia="en-US"/>
        </w:rPr>
        <w:t>Зерединовым</w:t>
      </w:r>
      <w:r w:rsidR="00D87BAE">
        <w:rPr>
          <w:rFonts w:eastAsia="Newton-Regular"/>
          <w:i w:val="0"/>
          <w:sz w:val="28"/>
          <w:szCs w:val="28"/>
          <w:lang w:eastAsia="en-US"/>
        </w:rPr>
        <w:t xml:space="preserve"> Сервером </w:t>
      </w:r>
      <w:r w:rsidR="00D87BAE">
        <w:rPr>
          <w:rFonts w:eastAsia="Newton-Regular"/>
          <w:i w:val="0"/>
          <w:sz w:val="28"/>
          <w:szCs w:val="28"/>
          <w:lang w:eastAsia="en-US"/>
        </w:rPr>
        <w:t>Наримановичем</w:t>
      </w:r>
      <w:r w:rsidRPr="00F77666" w:rsidR="00F77666">
        <w:rPr>
          <w:rFonts w:eastAsia="Arial Unicode MS"/>
          <w:i w:val="0"/>
          <w:sz w:val="28"/>
          <w:szCs w:val="28"/>
          <w:lang w:eastAsia="zh-CN"/>
        </w:rPr>
        <w:t xml:space="preserve"> </w:t>
      </w:r>
      <w:r w:rsidRPr="004129B2">
        <w:rPr>
          <w:rFonts w:eastAsia="Arial Unicode MS"/>
          <w:i w:val="0"/>
          <w:sz w:val="28"/>
          <w:szCs w:val="28"/>
          <w:lang w:eastAsia="zh-CN"/>
        </w:rPr>
        <w:t>деян</w:t>
      </w:r>
      <w:r w:rsidR="00CE105A">
        <w:rPr>
          <w:rFonts w:eastAsia="Arial Unicode MS"/>
          <w:i w:val="0"/>
          <w:sz w:val="28"/>
          <w:szCs w:val="28"/>
          <w:lang w:eastAsia="zh-CN"/>
        </w:rPr>
        <w:t>ие переквалифицировать с части 2</w:t>
      </w:r>
      <w:r w:rsidRPr="004129B2">
        <w:rPr>
          <w:rFonts w:eastAsia="Arial Unicode MS"/>
          <w:i w:val="0"/>
          <w:sz w:val="28"/>
          <w:szCs w:val="28"/>
          <w:lang w:eastAsia="zh-CN"/>
        </w:rPr>
        <w:t xml:space="preserve"> статьи 1</w:t>
      </w:r>
      <w:r w:rsidR="00F77666">
        <w:rPr>
          <w:rFonts w:eastAsia="Arial Unicode MS"/>
          <w:i w:val="0"/>
          <w:sz w:val="28"/>
          <w:szCs w:val="28"/>
          <w:lang w:eastAsia="zh-CN"/>
        </w:rPr>
        <w:t>2</w:t>
      </w:r>
      <w:r w:rsidR="00CE105A">
        <w:rPr>
          <w:rFonts w:eastAsia="Arial Unicode MS"/>
          <w:i w:val="0"/>
          <w:sz w:val="28"/>
          <w:szCs w:val="28"/>
          <w:lang w:eastAsia="zh-CN"/>
        </w:rPr>
        <w:t>.4</w:t>
      </w:r>
      <w:r w:rsidRPr="004129B2">
        <w:rPr>
          <w:rFonts w:eastAsia="Arial Unicode MS"/>
          <w:i w:val="0"/>
          <w:sz w:val="28"/>
          <w:szCs w:val="28"/>
          <w:lang w:eastAsia="zh-CN"/>
        </w:rPr>
        <w:t xml:space="preserve"> Кодекса Российской Федерации об администрат</w:t>
      </w:r>
      <w:r w:rsidR="00CE105A">
        <w:rPr>
          <w:rFonts w:eastAsia="Arial Unicode MS"/>
          <w:i w:val="0"/>
          <w:sz w:val="28"/>
          <w:szCs w:val="28"/>
          <w:lang w:eastAsia="zh-CN"/>
        </w:rPr>
        <w:t>ивных правонарушениях на часть 1</w:t>
      </w:r>
      <w:r w:rsidRPr="004129B2">
        <w:rPr>
          <w:rFonts w:eastAsia="Arial Unicode MS"/>
          <w:i w:val="0"/>
          <w:sz w:val="28"/>
          <w:szCs w:val="28"/>
          <w:lang w:eastAsia="zh-CN"/>
        </w:rPr>
        <w:t xml:space="preserve"> статьи 1</w:t>
      </w:r>
      <w:r w:rsidR="00F77666">
        <w:rPr>
          <w:rFonts w:eastAsia="Arial Unicode MS"/>
          <w:i w:val="0"/>
          <w:sz w:val="28"/>
          <w:szCs w:val="28"/>
          <w:lang w:eastAsia="zh-CN"/>
        </w:rPr>
        <w:t>2</w:t>
      </w:r>
      <w:r w:rsidR="00CE105A">
        <w:rPr>
          <w:rFonts w:eastAsia="Arial Unicode MS"/>
          <w:i w:val="0"/>
          <w:sz w:val="28"/>
          <w:szCs w:val="28"/>
          <w:lang w:eastAsia="zh-CN"/>
        </w:rPr>
        <w:t>.4</w:t>
      </w:r>
      <w:r w:rsidRPr="004129B2">
        <w:rPr>
          <w:rFonts w:eastAsia="Arial Unicode MS"/>
          <w:i w:val="0"/>
          <w:sz w:val="28"/>
          <w:szCs w:val="28"/>
          <w:lang w:eastAsia="zh-CN"/>
        </w:rPr>
        <w:t xml:space="preserve"> Кодекса Российской Федерации об административных правонарушениях.</w:t>
      </w:r>
    </w:p>
    <w:p w:rsidR="007F1DA5" w:rsidRPr="00CE105A" w:rsidP="0071433D">
      <w:pPr>
        <w:pStyle w:val="BodyTextIndent"/>
        <w:ind w:firstLine="540"/>
        <w:rPr>
          <w:rFonts w:eastAsia="Calibri"/>
          <w:i w:val="0"/>
          <w:sz w:val="28"/>
          <w:szCs w:val="28"/>
          <w:lang w:eastAsia="en-US"/>
        </w:rPr>
      </w:pPr>
      <w:r w:rsidRPr="00F77666">
        <w:rPr>
          <w:rFonts w:eastAsia="Arial Unicode MS"/>
          <w:i w:val="0"/>
          <w:sz w:val="28"/>
          <w:szCs w:val="28"/>
          <w:lang w:eastAsia="zh-CN"/>
        </w:rPr>
        <w:t xml:space="preserve">Признать </w:t>
      </w:r>
      <w:r w:rsidR="00D87BAE">
        <w:rPr>
          <w:rFonts w:eastAsia="Newton-Regular"/>
          <w:i w:val="0"/>
          <w:sz w:val="28"/>
          <w:szCs w:val="28"/>
          <w:lang w:eastAsia="en-US"/>
        </w:rPr>
        <w:t>Зерединова</w:t>
      </w:r>
      <w:r w:rsidR="00D87BAE">
        <w:rPr>
          <w:rFonts w:eastAsia="Newton-Regular"/>
          <w:i w:val="0"/>
          <w:sz w:val="28"/>
          <w:szCs w:val="28"/>
          <w:lang w:eastAsia="en-US"/>
        </w:rPr>
        <w:t xml:space="preserve"> Сервера </w:t>
      </w:r>
      <w:r w:rsidR="00D87BAE">
        <w:rPr>
          <w:rFonts w:eastAsia="Newton-Regular"/>
          <w:i w:val="0"/>
          <w:sz w:val="28"/>
          <w:szCs w:val="28"/>
          <w:lang w:eastAsia="en-US"/>
        </w:rPr>
        <w:t>Наримановича</w:t>
      </w:r>
      <w:r w:rsidRPr="008C158A" w:rsidR="00D87BAE">
        <w:rPr>
          <w:rFonts w:eastAsia="Newton-Regular"/>
          <w:i w:val="0"/>
          <w:sz w:val="28"/>
          <w:szCs w:val="28"/>
          <w:lang w:eastAsia="en-US"/>
        </w:rPr>
        <w:t xml:space="preserve">, </w:t>
      </w:r>
      <w:r w:rsidR="002160C8">
        <w:rPr>
          <w:rFonts w:eastAsia="Newton-Regular"/>
          <w:i w:val="0"/>
          <w:sz w:val="28"/>
          <w:szCs w:val="28"/>
          <w:lang w:eastAsia="en-US"/>
        </w:rPr>
        <w:t>***</w:t>
      </w:r>
      <w:r w:rsidRPr="008C158A" w:rsidR="00D87BAE">
        <w:rPr>
          <w:rFonts w:eastAsia="Newton-Regular"/>
          <w:i w:val="0"/>
          <w:sz w:val="28"/>
          <w:szCs w:val="28"/>
          <w:lang w:eastAsia="en-US"/>
        </w:rPr>
        <w:t xml:space="preserve"> года рождения</w:t>
      </w:r>
      <w:r>
        <w:rPr>
          <w:rFonts w:eastAsia="Arial Unicode MS"/>
          <w:i w:val="0"/>
          <w:sz w:val="28"/>
          <w:szCs w:val="28"/>
          <w:lang w:eastAsia="zh-CN"/>
        </w:rPr>
        <w:t>,</w:t>
      </w:r>
      <w:r w:rsidRPr="00F77666">
        <w:rPr>
          <w:rFonts w:eastAsia="Arial Unicode MS"/>
          <w:i w:val="0"/>
          <w:sz w:val="28"/>
          <w:szCs w:val="28"/>
          <w:lang w:eastAsia="zh-CN"/>
        </w:rPr>
        <w:t xml:space="preserve"> виновным в </w:t>
      </w:r>
      <w:r w:rsidRPr="00D87BAE">
        <w:rPr>
          <w:rFonts w:eastAsia="Arial Unicode MS"/>
          <w:i w:val="0"/>
          <w:sz w:val="28"/>
          <w:szCs w:val="28"/>
          <w:lang w:eastAsia="zh-CN"/>
        </w:rPr>
        <w:t>совершении административного правонарушения, пре</w:t>
      </w:r>
      <w:r w:rsidR="00CE105A">
        <w:rPr>
          <w:rFonts w:eastAsia="Arial Unicode MS"/>
          <w:i w:val="0"/>
          <w:sz w:val="28"/>
          <w:szCs w:val="28"/>
          <w:lang w:eastAsia="zh-CN"/>
        </w:rPr>
        <w:t>дусмотренного ч.1 ст.12.4</w:t>
      </w:r>
      <w:r w:rsidRPr="00D87BAE">
        <w:rPr>
          <w:rFonts w:eastAsia="Arial Unicode MS"/>
          <w:i w:val="0"/>
          <w:sz w:val="28"/>
          <w:szCs w:val="28"/>
          <w:lang w:eastAsia="zh-CN"/>
        </w:rPr>
        <w:t xml:space="preserve"> Кодекса Российской Федерации об административных правонарушениях, и назначить ему административное наказание в виде </w:t>
      </w:r>
      <w:r w:rsidR="00CE105A">
        <w:rPr>
          <w:rFonts w:eastAsia="Calibri"/>
          <w:i w:val="0"/>
          <w:sz w:val="28"/>
          <w:szCs w:val="28"/>
          <w:lang w:eastAsia="en-US"/>
        </w:rPr>
        <w:t>штрафа в размере 3 000 рублей</w:t>
      </w:r>
      <w:r w:rsidR="00E2554D">
        <w:rPr>
          <w:rFonts w:eastAsia="Arial Unicode MS"/>
          <w:i w:val="0"/>
          <w:sz w:val="28"/>
          <w:szCs w:val="28"/>
          <w:lang w:eastAsia="zh-CN"/>
        </w:rPr>
        <w:t xml:space="preserve"> с </w:t>
      </w:r>
      <w:r w:rsidR="00E2554D">
        <w:rPr>
          <w:rFonts w:eastAsia="Calibri"/>
          <w:i w:val="0"/>
          <w:sz w:val="28"/>
          <w:szCs w:val="28"/>
          <w:lang w:eastAsia="en-US"/>
        </w:rPr>
        <w:t>конфискацией устройства</w:t>
      </w:r>
      <w:r w:rsidRPr="00CE105A" w:rsidR="00CE105A">
        <w:rPr>
          <w:rFonts w:eastAsia="Calibri"/>
          <w:i w:val="0"/>
          <w:sz w:val="28"/>
          <w:szCs w:val="28"/>
          <w:lang w:eastAsia="en-US"/>
        </w:rPr>
        <w:t xml:space="preserve"> для подачи светового сигнала, переданное на хранение в ОГИБДД ОМВД России по Бахчисарайскому району (квитанция №1</w:t>
      </w:r>
      <w:r w:rsidR="00E2554D">
        <w:rPr>
          <w:rFonts w:eastAsia="Calibri"/>
          <w:i w:val="0"/>
          <w:sz w:val="28"/>
          <w:szCs w:val="28"/>
          <w:lang w:eastAsia="en-US"/>
        </w:rPr>
        <w:t>)</w:t>
      </w:r>
      <w:r w:rsidRPr="00CE105A">
        <w:rPr>
          <w:rFonts w:eastAsia="Calibri"/>
          <w:i w:val="0"/>
          <w:sz w:val="28"/>
          <w:szCs w:val="28"/>
          <w:lang w:eastAsia="en-US"/>
        </w:rPr>
        <w:t>.</w:t>
      </w:r>
    </w:p>
    <w:p w:rsidR="00467001" w:rsidP="00467001">
      <w:pPr>
        <w:ind w:firstLine="567"/>
        <w:jc w:val="both"/>
        <w:rPr>
          <w:szCs w:val="28"/>
        </w:rPr>
      </w:pPr>
      <w:r w:rsidRPr="00CE105A">
        <w:rPr>
          <w:szCs w:val="28"/>
        </w:rPr>
        <w:t>Исполнение в</w:t>
      </w:r>
      <w:r w:rsidRPr="009725A8">
        <w:rPr>
          <w:szCs w:val="28"/>
        </w:rPr>
        <w:t xml:space="preserve"> части конфискации возложить на </w:t>
      </w:r>
      <w:r>
        <w:rPr>
          <w:szCs w:val="28"/>
        </w:rPr>
        <w:t>ОСП по Бахчисарайскому району УФССП по Республике Крым</w:t>
      </w:r>
      <w:r w:rsidRPr="009725A8">
        <w:rPr>
          <w:szCs w:val="28"/>
        </w:rPr>
        <w:t>.</w:t>
      </w:r>
    </w:p>
    <w:p w:rsidR="00CE105A" w:rsidRPr="0071433D" w:rsidP="00CE105A">
      <w:pPr>
        <w:ind w:firstLine="567"/>
        <w:jc w:val="both"/>
        <w:rPr>
          <w:rFonts w:eastAsia="Calibri"/>
          <w:szCs w:val="28"/>
          <w:lang w:eastAsia="en-US"/>
        </w:rPr>
      </w:pPr>
      <w:r w:rsidRPr="0071433D">
        <w:rPr>
          <w:rFonts w:eastAsia="Calibri"/>
          <w:szCs w:val="28"/>
          <w:lang w:eastAsia="en-US"/>
        </w:rPr>
        <w:t xml:space="preserve">Штраф подлежит уплате не позднее 60 дней со дня вступления постановления в законную силу, на </w:t>
      </w:r>
      <w:r w:rsidRPr="0071433D">
        <w:rPr>
          <w:rFonts w:eastAsia="Calibri"/>
          <w:color w:val="000000"/>
          <w:szCs w:val="28"/>
          <w:lang w:eastAsia="uk-UA"/>
        </w:rPr>
        <w:t xml:space="preserve">следующие реквизиты: отделение </w:t>
      </w:r>
      <w:r>
        <w:rPr>
          <w:rFonts w:eastAsia="Calibri"/>
          <w:color w:val="000000"/>
          <w:szCs w:val="28"/>
          <w:lang w:eastAsia="uk-UA"/>
        </w:rPr>
        <w:t>Республика</w:t>
      </w:r>
      <w:r w:rsidRPr="0071433D">
        <w:rPr>
          <w:rFonts w:eastAsia="Calibri"/>
          <w:color w:val="000000"/>
          <w:szCs w:val="28"/>
          <w:lang w:eastAsia="uk-UA"/>
        </w:rPr>
        <w:t xml:space="preserve"> Крым </w:t>
      </w:r>
      <w:r>
        <w:rPr>
          <w:rFonts w:eastAsia="Calibri"/>
          <w:color w:val="000000"/>
          <w:szCs w:val="28"/>
          <w:lang w:eastAsia="uk-UA"/>
        </w:rPr>
        <w:t>Банка России</w:t>
      </w:r>
      <w:r w:rsidRPr="0071433D">
        <w:rPr>
          <w:rFonts w:eastAsia="Calibri"/>
          <w:color w:val="000000"/>
          <w:szCs w:val="28"/>
          <w:lang w:eastAsia="uk-UA"/>
        </w:rPr>
        <w:t>; р/с 401</w:t>
      </w:r>
      <w:r>
        <w:rPr>
          <w:rFonts w:eastAsia="Calibri"/>
          <w:color w:val="000000"/>
          <w:szCs w:val="28"/>
          <w:lang w:eastAsia="uk-UA"/>
        </w:rPr>
        <w:t>02810645370000035</w:t>
      </w:r>
      <w:r w:rsidRPr="0071433D">
        <w:rPr>
          <w:rFonts w:eastAsia="Calibri"/>
          <w:color w:val="000000"/>
          <w:szCs w:val="28"/>
          <w:lang w:eastAsia="uk-UA"/>
        </w:rPr>
        <w:t xml:space="preserve">; </w:t>
      </w:r>
      <w:r w:rsidRPr="0071433D">
        <w:rPr>
          <w:rFonts w:eastAsia="Calibri"/>
          <w:szCs w:val="28"/>
          <w:lang w:eastAsia="en-US"/>
        </w:rPr>
        <w:t xml:space="preserve">получатель – УФК </w:t>
      </w:r>
      <w:r>
        <w:rPr>
          <w:rFonts w:eastAsia="Calibri"/>
          <w:szCs w:val="28"/>
          <w:lang w:eastAsia="en-US"/>
        </w:rPr>
        <w:t xml:space="preserve">по РК </w:t>
      </w:r>
      <w:r w:rsidRPr="0071433D">
        <w:rPr>
          <w:rFonts w:eastAsia="Calibri"/>
          <w:szCs w:val="28"/>
          <w:lang w:eastAsia="en-US"/>
        </w:rPr>
        <w:t xml:space="preserve">(ОМВД России по Бахчисарайскому району), БИК: </w:t>
      </w:r>
      <w:r>
        <w:rPr>
          <w:rFonts w:eastAsia="Calibri"/>
          <w:szCs w:val="28"/>
          <w:lang w:eastAsia="en-US"/>
        </w:rPr>
        <w:t>013510002</w:t>
      </w:r>
      <w:r w:rsidRPr="0071433D">
        <w:rPr>
          <w:rFonts w:eastAsia="Calibri"/>
          <w:szCs w:val="28"/>
          <w:lang w:eastAsia="en-US"/>
        </w:rPr>
        <w:t>, КПП: 910401001, ОКТМО:35604000, ИНН:9104000072, КБК:</w:t>
      </w:r>
      <w:r w:rsidRPr="0071433D">
        <w:rPr>
          <w:rFonts w:eastAsia="Calibri"/>
          <w:spacing w:val="-10"/>
          <w:szCs w:val="28"/>
          <w:lang w:eastAsia="en-US"/>
        </w:rPr>
        <w:t>188116</w:t>
      </w:r>
      <w:r>
        <w:rPr>
          <w:rFonts w:eastAsia="Calibri"/>
          <w:spacing w:val="-10"/>
          <w:szCs w:val="28"/>
          <w:lang w:eastAsia="en-US"/>
        </w:rPr>
        <w:t>01123010001140</w:t>
      </w:r>
      <w:r w:rsidRPr="0071433D">
        <w:rPr>
          <w:rFonts w:eastAsia="Calibri"/>
          <w:spacing w:val="-10"/>
          <w:szCs w:val="28"/>
          <w:lang w:eastAsia="en-US"/>
        </w:rPr>
        <w:t xml:space="preserve">; </w:t>
      </w:r>
      <w:r>
        <w:rPr>
          <w:rFonts w:eastAsia="Calibri"/>
          <w:spacing w:val="-10"/>
          <w:szCs w:val="28"/>
          <w:lang w:eastAsia="en-US"/>
        </w:rPr>
        <w:t xml:space="preserve"> </w:t>
      </w:r>
      <w:r>
        <w:rPr>
          <w:rFonts w:eastAsia="Calibri"/>
          <w:spacing w:val="-10"/>
          <w:szCs w:val="28"/>
          <w:lang w:eastAsia="en-US"/>
        </w:rPr>
        <w:t>кор</w:t>
      </w:r>
      <w:r>
        <w:rPr>
          <w:rFonts w:eastAsia="Calibri"/>
          <w:spacing w:val="-10"/>
          <w:szCs w:val="28"/>
          <w:lang w:eastAsia="en-US"/>
        </w:rPr>
        <w:t>./</w:t>
      </w:r>
      <w:r>
        <w:rPr>
          <w:rFonts w:eastAsia="Calibri"/>
          <w:spacing w:val="-10"/>
          <w:szCs w:val="28"/>
          <w:lang w:eastAsia="en-US"/>
        </w:rPr>
        <w:t>сч</w:t>
      </w:r>
      <w:r>
        <w:rPr>
          <w:rFonts w:eastAsia="Calibri"/>
          <w:spacing w:val="-10"/>
          <w:szCs w:val="28"/>
          <w:lang w:eastAsia="en-US"/>
        </w:rPr>
        <w:t>.: 03100643</w:t>
      </w:r>
      <w:r w:rsidR="00F44E93">
        <w:rPr>
          <w:rFonts w:eastAsia="Calibri"/>
          <w:spacing w:val="-10"/>
          <w:szCs w:val="28"/>
          <w:lang w:eastAsia="en-US"/>
        </w:rPr>
        <w:t xml:space="preserve">000000017500, </w:t>
      </w:r>
      <w:r w:rsidRPr="0071433D">
        <w:rPr>
          <w:rFonts w:eastAsia="Calibri"/>
          <w:spacing w:val="-10"/>
          <w:szCs w:val="28"/>
          <w:lang w:eastAsia="en-US"/>
        </w:rPr>
        <w:t>У</w:t>
      </w:r>
      <w:r w:rsidRPr="0071433D">
        <w:rPr>
          <w:rFonts w:eastAsia="Calibri"/>
          <w:color w:val="000000"/>
          <w:szCs w:val="28"/>
          <w:lang w:eastAsia="uk-UA"/>
        </w:rPr>
        <w:t xml:space="preserve">ИН– </w:t>
      </w:r>
      <w:r>
        <w:rPr>
          <w:rFonts w:eastAsia="Calibri"/>
          <w:color w:val="000000"/>
          <w:szCs w:val="28"/>
          <w:lang w:eastAsia="uk-UA"/>
        </w:rPr>
        <w:t>18810491211600001273</w:t>
      </w:r>
      <w:r w:rsidRPr="0071433D">
        <w:rPr>
          <w:rFonts w:eastAsia="Calibri"/>
          <w:color w:val="000000"/>
          <w:szCs w:val="28"/>
          <w:lang w:eastAsia="uk-UA"/>
        </w:rPr>
        <w:t xml:space="preserve">.    </w:t>
      </w:r>
    </w:p>
    <w:p w:rsidR="00F44E93" w:rsidRPr="00F44E93" w:rsidP="00F44E93">
      <w:pPr>
        <w:autoSpaceDE w:val="0"/>
        <w:autoSpaceDN w:val="0"/>
        <w:adjustRightInd w:val="0"/>
        <w:ind w:firstLine="567"/>
        <w:jc w:val="both"/>
        <w:rPr>
          <w:color w:val="000000"/>
          <w:szCs w:val="28"/>
          <w:lang w:eastAsia="uk-UA"/>
        </w:rPr>
      </w:pPr>
      <w:r w:rsidRPr="00F44E93">
        <w:rPr>
          <w:color w:val="000000"/>
          <w:szCs w:val="28"/>
          <w:lang w:eastAsia="uk-UA"/>
        </w:rPr>
        <w:t xml:space="preserve">Квитанцию об оплате штрафа сдать в </w:t>
      </w:r>
      <w:r w:rsidRPr="00F44E93">
        <w:rPr>
          <w:rFonts w:eastAsia="Newton-Regular"/>
          <w:szCs w:val="28"/>
          <w:lang w:eastAsia="en-US"/>
        </w:rPr>
        <w:t xml:space="preserve">судебный участок №27 Бахчисарайского судебного района (Бахчисарайский муниципальный район) Республики Крым, расположенный по адресу: Республика Крым, г. Бахчисарай, ул. Фрунзе, 36в, </w:t>
      </w:r>
      <w:r w:rsidRPr="00F44E93">
        <w:rPr>
          <w:rFonts w:eastAsia="Newton-Regular"/>
          <w:szCs w:val="28"/>
          <w:lang w:eastAsia="en-US"/>
        </w:rPr>
        <w:t>каб</w:t>
      </w:r>
      <w:r w:rsidRPr="00F44E93">
        <w:rPr>
          <w:rFonts w:eastAsia="Newton-Regular"/>
          <w:szCs w:val="28"/>
          <w:lang w:eastAsia="en-US"/>
        </w:rPr>
        <w:t>. 7 - для приобщения к материалам дела.</w:t>
      </w:r>
    </w:p>
    <w:p w:rsidR="00F44E93" w:rsidP="00F44E93">
      <w:pPr>
        <w:suppressAutoHyphens/>
        <w:autoSpaceDE w:val="0"/>
        <w:autoSpaceDN w:val="0"/>
        <w:adjustRightInd w:val="0"/>
        <w:ind w:firstLine="567"/>
        <w:jc w:val="both"/>
        <w:rPr>
          <w:rFonts w:eastAsia="Newton-Regular"/>
          <w:szCs w:val="28"/>
          <w:lang w:eastAsia="en-US"/>
        </w:rPr>
      </w:pPr>
      <w:r w:rsidRPr="00F44E93">
        <w:rPr>
          <w:color w:val="000000"/>
          <w:szCs w:val="28"/>
          <w:lang w:eastAsia="uk-UA"/>
        </w:rPr>
        <w:t>В силу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F44E93">
        <w:rPr>
          <w:rFonts w:eastAsia="Newton-Regular"/>
          <w:szCs w:val="28"/>
          <w:lang w:eastAsia="en-US"/>
        </w:rPr>
        <w:t>, либо со дня истечения срока  рассрочки.</w:t>
      </w:r>
    </w:p>
    <w:p w:rsidR="00406460" w:rsidP="00406460">
      <w:pPr>
        <w:pStyle w:val="ConsPlusNormal"/>
        <w:ind w:firstLine="567"/>
        <w:jc w:val="both"/>
      </w:pPr>
      <w:r>
        <w:t xml:space="preserve">Согласно ч. 1.3 ст. 32.2 КоАП РФ при уплате административного штрафа лицом, привлеченным к административной ответственности за </w:t>
      </w:r>
      <w:r w:rsidRPr="00406460">
        <w:t xml:space="preserve">совершение административного правонарушения, предусмотренного </w:t>
      </w:r>
      <w:hyperlink r:id="rId10" w:history="1">
        <w:r w:rsidRPr="00406460">
          <w:rPr>
            <w:rStyle w:val="Hyperlink"/>
            <w:color w:val="auto"/>
            <w:u w:val="none"/>
          </w:rPr>
          <w:t>главой 12</w:t>
        </w:r>
      </w:hyperlink>
      <w:r w:rsidRPr="00406460">
        <w:t xml:space="preserve"> настоящего Кодекса, за исключением административных правонарушений, предусмотренных </w:t>
      </w:r>
      <w:hyperlink r:id="rId11" w:history="1">
        <w:r w:rsidRPr="00406460">
          <w:rPr>
            <w:rStyle w:val="Hyperlink"/>
            <w:color w:val="auto"/>
            <w:u w:val="none"/>
          </w:rPr>
          <w:t>частью 1.1 статьи 12.1</w:t>
        </w:r>
      </w:hyperlink>
      <w:r w:rsidRPr="00406460">
        <w:t xml:space="preserve">, </w:t>
      </w:r>
      <w:hyperlink r:id="rId12" w:history="1">
        <w:r w:rsidRPr="00406460">
          <w:rPr>
            <w:rStyle w:val="Hyperlink"/>
            <w:color w:val="auto"/>
            <w:u w:val="none"/>
          </w:rPr>
          <w:t>статьей 12.8</w:t>
        </w:r>
      </w:hyperlink>
      <w:r w:rsidRPr="00406460">
        <w:t xml:space="preserve">, </w:t>
      </w:r>
      <w:hyperlink r:id="rId13" w:history="1">
        <w:r w:rsidRPr="00406460">
          <w:rPr>
            <w:rStyle w:val="Hyperlink"/>
            <w:color w:val="auto"/>
            <w:u w:val="none"/>
          </w:rPr>
          <w:t>частями 6</w:t>
        </w:r>
      </w:hyperlink>
      <w:r w:rsidRPr="00406460">
        <w:t xml:space="preserve"> и </w:t>
      </w:r>
      <w:hyperlink r:id="rId14" w:history="1">
        <w:r w:rsidRPr="00406460">
          <w:rPr>
            <w:rStyle w:val="Hyperlink"/>
            <w:color w:val="auto"/>
            <w:u w:val="none"/>
          </w:rPr>
          <w:t>7 статьи 12.9</w:t>
        </w:r>
      </w:hyperlink>
      <w:r w:rsidRPr="00406460">
        <w:t xml:space="preserve">, </w:t>
      </w:r>
      <w:hyperlink r:id="rId15" w:history="1">
        <w:r w:rsidRPr="00406460">
          <w:rPr>
            <w:rStyle w:val="Hyperlink"/>
            <w:color w:val="auto"/>
            <w:u w:val="none"/>
          </w:rPr>
          <w:t>частью 3 статьи 12.12</w:t>
        </w:r>
      </w:hyperlink>
      <w:r w:rsidRPr="00406460">
        <w:t xml:space="preserve">, </w:t>
      </w:r>
      <w:hyperlink r:id="rId16" w:history="1">
        <w:r w:rsidRPr="00406460">
          <w:rPr>
            <w:rStyle w:val="Hyperlink"/>
            <w:color w:val="auto"/>
            <w:u w:val="none"/>
          </w:rPr>
          <w:t>частью 5 статьи 12.15</w:t>
        </w:r>
      </w:hyperlink>
      <w:r w:rsidRPr="00406460">
        <w:t xml:space="preserve">, </w:t>
      </w:r>
      <w:hyperlink r:id="rId17" w:history="1">
        <w:r w:rsidRPr="00406460">
          <w:rPr>
            <w:rStyle w:val="Hyperlink"/>
            <w:color w:val="auto"/>
            <w:u w:val="none"/>
          </w:rPr>
          <w:t>частью 3.1 статьи 12.16</w:t>
        </w:r>
      </w:hyperlink>
      <w:r w:rsidRPr="00406460">
        <w:t xml:space="preserve">, </w:t>
      </w:r>
      <w:hyperlink r:id="rId18" w:history="1">
        <w:r w:rsidRPr="00406460">
          <w:rPr>
            <w:rStyle w:val="Hyperlink"/>
            <w:color w:val="auto"/>
            <w:u w:val="none"/>
          </w:rPr>
          <w:t>статьями 12.24</w:t>
        </w:r>
      </w:hyperlink>
      <w:r w:rsidRPr="00406460">
        <w:t xml:space="preserve">, </w:t>
      </w:r>
      <w:hyperlink r:id="rId19" w:history="1">
        <w:r w:rsidRPr="00406460">
          <w:rPr>
            <w:rStyle w:val="Hyperlink"/>
            <w:color w:val="auto"/>
            <w:u w:val="none"/>
          </w:rPr>
          <w:t>12.26</w:t>
        </w:r>
      </w:hyperlink>
      <w:r w:rsidRPr="00406460">
        <w:t xml:space="preserve">, </w:t>
      </w:r>
      <w:hyperlink r:id="rId20" w:history="1">
        <w:r w:rsidRPr="00406460">
          <w:rPr>
            <w:rStyle w:val="Hyperlink"/>
            <w:color w:val="auto"/>
            <w:u w:val="none"/>
          </w:rPr>
          <w:t>частью 3 статьи 12.27</w:t>
        </w:r>
      </w:hyperlink>
      <w:r w:rsidRPr="00406460">
        <w:t xml:space="preserve"> настоящего Кодекса, не позднее двадцати дней со дня вынесения </w:t>
      </w:r>
      <w:r>
        <w:t>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44E93" w:rsidRPr="00F44E93" w:rsidP="00F44E93">
      <w:pPr>
        <w:autoSpaceDE w:val="0"/>
        <w:autoSpaceDN w:val="0"/>
        <w:adjustRightInd w:val="0"/>
        <w:ind w:firstLine="709"/>
        <w:jc w:val="both"/>
        <w:rPr>
          <w:szCs w:val="28"/>
          <w:lang w:eastAsia="zh-CN"/>
        </w:rPr>
      </w:pPr>
      <w:r w:rsidRPr="00F44E93">
        <w:rPr>
          <w:szCs w:val="28"/>
          <w:lang w:eastAsia="zh-CN"/>
        </w:rPr>
        <w:t xml:space="preserve">Согласно ч.5 ст.32.2 </w:t>
      </w:r>
      <w:r w:rsidRPr="00F44E93">
        <w:rPr>
          <w:color w:val="000000"/>
          <w:szCs w:val="28"/>
          <w:lang w:eastAsia="uk-UA"/>
        </w:rPr>
        <w:t>КоАП РФ</w:t>
      </w:r>
      <w:r w:rsidRPr="00F44E93">
        <w:rPr>
          <w:szCs w:val="28"/>
          <w:lang w:eastAsia="zh-CN"/>
        </w:rPr>
        <w:t xml:space="preserve"> при отсутствии документа, свидетельствующего об уплате административного штрафа, по истечении </w:t>
      </w:r>
      <w:r w:rsidRPr="00F44E93">
        <w:rPr>
          <w:szCs w:val="28"/>
          <w:lang w:eastAsia="zh-CN"/>
        </w:rPr>
        <w:t xml:space="preserve">срока, указанного в ч.1 ст. 32.2 </w:t>
      </w:r>
      <w:r w:rsidRPr="00F44E93">
        <w:rPr>
          <w:color w:val="000000"/>
          <w:szCs w:val="28"/>
          <w:lang w:eastAsia="uk-UA"/>
        </w:rPr>
        <w:t>КоАП РФ</w:t>
      </w:r>
      <w:r w:rsidRPr="00F44E93">
        <w:rPr>
          <w:szCs w:val="28"/>
          <w:lang w:eastAsia="zh-CN"/>
        </w:rPr>
        <w:t xml:space="preserve">,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391E77" w:rsidRPr="00582646" w:rsidP="0071433D">
      <w:pPr>
        <w:pStyle w:val="BodyTextIndent"/>
        <w:ind w:firstLine="540"/>
        <w:rPr>
          <w:rFonts w:eastAsia="Arial Unicode MS"/>
          <w:i w:val="0"/>
          <w:sz w:val="28"/>
          <w:szCs w:val="28"/>
          <w:lang w:eastAsia="zh-CN"/>
        </w:rPr>
      </w:pPr>
      <w:r w:rsidRPr="00582646">
        <w:rPr>
          <w:rFonts w:eastAsia="Arial Unicode MS"/>
          <w:i w:val="0"/>
          <w:sz w:val="28"/>
          <w:szCs w:val="28"/>
          <w:lang w:eastAsia="zh-CN"/>
        </w:rPr>
        <w:t>Постановление</w:t>
      </w:r>
      <w:r w:rsidRPr="00582646">
        <w:rPr>
          <w:i w:val="0"/>
          <w:sz w:val="28"/>
          <w:szCs w:val="28"/>
          <w:lang w:eastAsia="zh-CN"/>
        </w:rPr>
        <w:t xml:space="preserve"> </w:t>
      </w:r>
      <w:r w:rsidRPr="00582646">
        <w:rPr>
          <w:rFonts w:eastAsia="Arial Unicode MS"/>
          <w:i w:val="0"/>
          <w:sz w:val="28"/>
          <w:szCs w:val="28"/>
          <w:lang w:eastAsia="zh-CN"/>
        </w:rPr>
        <w:t>может</w:t>
      </w:r>
      <w:r w:rsidRPr="00582646">
        <w:rPr>
          <w:i w:val="0"/>
          <w:sz w:val="28"/>
          <w:szCs w:val="28"/>
          <w:lang w:eastAsia="zh-CN"/>
        </w:rPr>
        <w:t xml:space="preserve"> </w:t>
      </w:r>
      <w:r w:rsidRPr="00582646">
        <w:rPr>
          <w:rFonts w:eastAsia="Arial Unicode MS"/>
          <w:i w:val="0"/>
          <w:sz w:val="28"/>
          <w:szCs w:val="28"/>
          <w:lang w:eastAsia="zh-CN"/>
        </w:rPr>
        <w:t>быть</w:t>
      </w:r>
      <w:r w:rsidRPr="00582646">
        <w:rPr>
          <w:i w:val="0"/>
          <w:sz w:val="28"/>
          <w:szCs w:val="28"/>
          <w:lang w:eastAsia="zh-CN"/>
        </w:rPr>
        <w:t xml:space="preserve"> </w:t>
      </w:r>
      <w:r w:rsidRPr="00582646">
        <w:rPr>
          <w:rFonts w:eastAsia="Arial Unicode MS"/>
          <w:i w:val="0"/>
          <w:sz w:val="28"/>
          <w:szCs w:val="28"/>
          <w:lang w:eastAsia="zh-CN"/>
        </w:rPr>
        <w:t>обжаловано</w:t>
      </w:r>
      <w:r w:rsidRPr="00582646">
        <w:rPr>
          <w:i w:val="0"/>
          <w:sz w:val="28"/>
          <w:szCs w:val="28"/>
          <w:lang w:eastAsia="zh-CN"/>
        </w:rPr>
        <w:t xml:space="preserve"> </w:t>
      </w:r>
      <w:r w:rsidRPr="00582646">
        <w:rPr>
          <w:rFonts w:eastAsia="Arial Unicode MS"/>
          <w:i w:val="0"/>
          <w:sz w:val="28"/>
          <w:szCs w:val="28"/>
          <w:lang w:eastAsia="zh-CN"/>
        </w:rPr>
        <w:t>в</w:t>
      </w:r>
      <w:r w:rsidRPr="00582646">
        <w:rPr>
          <w:i w:val="0"/>
          <w:sz w:val="28"/>
          <w:szCs w:val="28"/>
          <w:lang w:eastAsia="zh-CN"/>
        </w:rPr>
        <w:t xml:space="preserve"> </w:t>
      </w:r>
      <w:r w:rsidRPr="00582646">
        <w:rPr>
          <w:rFonts w:eastAsia="Arial Unicode MS"/>
          <w:i w:val="0"/>
          <w:sz w:val="28"/>
          <w:szCs w:val="28"/>
          <w:lang w:eastAsia="zh-CN"/>
        </w:rPr>
        <w:t>Бахчисарайский</w:t>
      </w:r>
      <w:r w:rsidRPr="00582646">
        <w:rPr>
          <w:i w:val="0"/>
          <w:sz w:val="28"/>
          <w:szCs w:val="28"/>
          <w:lang w:eastAsia="zh-CN"/>
        </w:rPr>
        <w:t xml:space="preserve"> </w:t>
      </w:r>
      <w:r w:rsidRPr="00582646">
        <w:rPr>
          <w:rFonts w:eastAsia="Arial Unicode MS"/>
          <w:i w:val="0"/>
          <w:sz w:val="28"/>
          <w:szCs w:val="28"/>
          <w:lang w:eastAsia="zh-CN"/>
        </w:rPr>
        <w:t>районный</w:t>
      </w:r>
      <w:r w:rsidRPr="00582646">
        <w:rPr>
          <w:i w:val="0"/>
          <w:sz w:val="28"/>
          <w:szCs w:val="28"/>
          <w:lang w:eastAsia="zh-CN"/>
        </w:rPr>
        <w:t xml:space="preserve"> </w:t>
      </w:r>
      <w:r w:rsidRPr="00582646">
        <w:rPr>
          <w:rFonts w:eastAsia="Arial Unicode MS"/>
          <w:i w:val="0"/>
          <w:sz w:val="28"/>
          <w:szCs w:val="28"/>
          <w:lang w:eastAsia="zh-CN"/>
        </w:rPr>
        <w:t>суд</w:t>
      </w:r>
      <w:r w:rsidRPr="00582646">
        <w:rPr>
          <w:i w:val="0"/>
          <w:sz w:val="28"/>
          <w:szCs w:val="28"/>
          <w:lang w:eastAsia="zh-CN"/>
        </w:rPr>
        <w:t xml:space="preserve"> </w:t>
      </w:r>
      <w:r w:rsidRPr="00582646">
        <w:rPr>
          <w:rFonts w:eastAsia="Arial Unicode MS"/>
          <w:i w:val="0"/>
          <w:sz w:val="28"/>
          <w:szCs w:val="28"/>
          <w:lang w:eastAsia="zh-CN"/>
        </w:rPr>
        <w:t>Республики</w:t>
      </w:r>
      <w:r w:rsidRPr="00582646">
        <w:rPr>
          <w:i w:val="0"/>
          <w:sz w:val="28"/>
          <w:szCs w:val="28"/>
          <w:lang w:eastAsia="zh-CN"/>
        </w:rPr>
        <w:t xml:space="preserve"> </w:t>
      </w:r>
      <w:r w:rsidRPr="00582646">
        <w:rPr>
          <w:rFonts w:eastAsia="Arial Unicode MS"/>
          <w:i w:val="0"/>
          <w:sz w:val="28"/>
          <w:szCs w:val="28"/>
          <w:lang w:eastAsia="zh-CN"/>
        </w:rPr>
        <w:t>Крым</w:t>
      </w:r>
      <w:r w:rsidRPr="00582646">
        <w:rPr>
          <w:i w:val="0"/>
          <w:sz w:val="28"/>
          <w:szCs w:val="28"/>
          <w:lang w:eastAsia="zh-CN"/>
        </w:rPr>
        <w:t xml:space="preserve"> </w:t>
      </w:r>
      <w:r w:rsidRPr="00582646">
        <w:rPr>
          <w:rFonts w:eastAsia="Arial Unicode MS"/>
          <w:i w:val="0"/>
          <w:sz w:val="28"/>
          <w:szCs w:val="28"/>
          <w:lang w:eastAsia="zh-CN"/>
        </w:rPr>
        <w:t>через</w:t>
      </w:r>
      <w:r w:rsidRPr="00582646">
        <w:rPr>
          <w:i w:val="0"/>
          <w:sz w:val="28"/>
          <w:szCs w:val="28"/>
          <w:lang w:eastAsia="zh-CN"/>
        </w:rPr>
        <w:t xml:space="preserve"> мирового судью </w:t>
      </w:r>
      <w:r w:rsidRPr="00582646">
        <w:rPr>
          <w:rFonts w:eastAsia="Newton-Regular"/>
          <w:i w:val="0"/>
          <w:sz w:val="28"/>
          <w:szCs w:val="28"/>
          <w:lang w:eastAsia="en-US"/>
        </w:rPr>
        <w:t>судебного участка №27 Бахчисарайского судебного района (Бахчисарайский муниципальный район) Республики Крым</w:t>
      </w:r>
      <w:r w:rsidRPr="00582646">
        <w:rPr>
          <w:rFonts w:eastAsia="Arial Unicode MS"/>
          <w:i w:val="0"/>
          <w:sz w:val="28"/>
          <w:szCs w:val="28"/>
          <w:lang w:eastAsia="zh-CN"/>
        </w:rPr>
        <w:t xml:space="preserve"> в</w:t>
      </w:r>
      <w:r w:rsidRPr="00582646">
        <w:rPr>
          <w:i w:val="0"/>
          <w:sz w:val="28"/>
          <w:szCs w:val="28"/>
          <w:lang w:eastAsia="zh-CN"/>
        </w:rPr>
        <w:t xml:space="preserve"> </w:t>
      </w:r>
      <w:r w:rsidRPr="00582646">
        <w:rPr>
          <w:rFonts w:eastAsia="Arial Unicode MS"/>
          <w:i w:val="0"/>
          <w:sz w:val="28"/>
          <w:szCs w:val="28"/>
          <w:lang w:eastAsia="zh-CN"/>
        </w:rPr>
        <w:t>течение</w:t>
      </w:r>
      <w:r w:rsidRPr="00582646">
        <w:rPr>
          <w:i w:val="0"/>
          <w:sz w:val="28"/>
          <w:szCs w:val="28"/>
          <w:lang w:eastAsia="zh-CN"/>
        </w:rPr>
        <w:t xml:space="preserve"> </w:t>
      </w:r>
      <w:r w:rsidRPr="00582646">
        <w:rPr>
          <w:rFonts w:eastAsia="Arial Unicode MS"/>
          <w:i w:val="0"/>
          <w:sz w:val="28"/>
          <w:szCs w:val="28"/>
          <w:lang w:eastAsia="zh-CN"/>
        </w:rPr>
        <w:t>десяти</w:t>
      </w:r>
      <w:r w:rsidRPr="00582646">
        <w:rPr>
          <w:i w:val="0"/>
          <w:sz w:val="28"/>
          <w:szCs w:val="28"/>
          <w:lang w:eastAsia="zh-CN"/>
        </w:rPr>
        <w:t xml:space="preserve"> </w:t>
      </w:r>
      <w:r w:rsidRPr="00582646">
        <w:rPr>
          <w:rFonts w:eastAsia="Arial Unicode MS"/>
          <w:i w:val="0"/>
          <w:sz w:val="28"/>
          <w:szCs w:val="28"/>
          <w:lang w:eastAsia="zh-CN"/>
        </w:rPr>
        <w:t>суток</w:t>
      </w:r>
      <w:r w:rsidRPr="00582646">
        <w:rPr>
          <w:i w:val="0"/>
          <w:sz w:val="28"/>
          <w:szCs w:val="28"/>
          <w:lang w:eastAsia="zh-CN"/>
        </w:rPr>
        <w:t xml:space="preserve"> </w:t>
      </w:r>
      <w:r w:rsidRPr="00582646">
        <w:rPr>
          <w:rFonts w:eastAsia="Arial Unicode MS"/>
          <w:i w:val="0"/>
          <w:sz w:val="28"/>
          <w:szCs w:val="28"/>
          <w:lang w:eastAsia="zh-CN"/>
        </w:rPr>
        <w:t>со</w:t>
      </w:r>
      <w:r w:rsidRPr="00582646">
        <w:rPr>
          <w:i w:val="0"/>
          <w:sz w:val="28"/>
          <w:szCs w:val="28"/>
          <w:lang w:eastAsia="zh-CN"/>
        </w:rPr>
        <w:t xml:space="preserve"> </w:t>
      </w:r>
      <w:r w:rsidRPr="00582646">
        <w:rPr>
          <w:rFonts w:eastAsia="Arial Unicode MS"/>
          <w:i w:val="0"/>
          <w:sz w:val="28"/>
          <w:szCs w:val="28"/>
          <w:lang w:eastAsia="zh-CN"/>
        </w:rPr>
        <w:t>дня</w:t>
      </w:r>
      <w:r w:rsidRPr="00582646">
        <w:rPr>
          <w:i w:val="0"/>
          <w:sz w:val="28"/>
          <w:szCs w:val="28"/>
          <w:lang w:eastAsia="zh-CN"/>
        </w:rPr>
        <w:t xml:space="preserve"> </w:t>
      </w:r>
      <w:r w:rsidRPr="00582646">
        <w:rPr>
          <w:rFonts w:eastAsia="Arial Unicode MS"/>
          <w:i w:val="0"/>
          <w:sz w:val="28"/>
          <w:szCs w:val="28"/>
          <w:lang w:eastAsia="zh-CN"/>
        </w:rPr>
        <w:t>вручения</w:t>
      </w:r>
      <w:r w:rsidRPr="00582646">
        <w:rPr>
          <w:i w:val="0"/>
          <w:sz w:val="28"/>
          <w:szCs w:val="28"/>
          <w:lang w:eastAsia="zh-CN"/>
        </w:rPr>
        <w:t xml:space="preserve"> </w:t>
      </w:r>
      <w:r w:rsidRPr="00582646">
        <w:rPr>
          <w:rFonts w:eastAsia="Arial Unicode MS"/>
          <w:i w:val="0"/>
          <w:sz w:val="28"/>
          <w:szCs w:val="28"/>
          <w:lang w:eastAsia="zh-CN"/>
        </w:rPr>
        <w:t>или</w:t>
      </w:r>
      <w:r w:rsidRPr="00582646">
        <w:rPr>
          <w:i w:val="0"/>
          <w:sz w:val="28"/>
          <w:szCs w:val="28"/>
          <w:lang w:eastAsia="zh-CN"/>
        </w:rPr>
        <w:t xml:space="preserve"> </w:t>
      </w:r>
      <w:r w:rsidRPr="00582646">
        <w:rPr>
          <w:rFonts w:eastAsia="Arial Unicode MS"/>
          <w:i w:val="0"/>
          <w:sz w:val="28"/>
          <w:szCs w:val="28"/>
          <w:lang w:eastAsia="zh-CN"/>
        </w:rPr>
        <w:t>получения</w:t>
      </w:r>
      <w:r w:rsidRPr="00582646">
        <w:rPr>
          <w:i w:val="0"/>
          <w:sz w:val="28"/>
          <w:szCs w:val="28"/>
          <w:lang w:eastAsia="zh-CN"/>
        </w:rPr>
        <w:t xml:space="preserve"> </w:t>
      </w:r>
      <w:r w:rsidRPr="00582646">
        <w:rPr>
          <w:rFonts w:eastAsia="Arial Unicode MS"/>
          <w:i w:val="0"/>
          <w:sz w:val="28"/>
          <w:szCs w:val="28"/>
          <w:lang w:eastAsia="zh-CN"/>
        </w:rPr>
        <w:t>копии</w:t>
      </w:r>
      <w:r w:rsidRPr="00582646">
        <w:rPr>
          <w:i w:val="0"/>
          <w:sz w:val="28"/>
          <w:szCs w:val="28"/>
          <w:lang w:eastAsia="zh-CN"/>
        </w:rPr>
        <w:t xml:space="preserve"> </w:t>
      </w:r>
      <w:r w:rsidRPr="00582646">
        <w:rPr>
          <w:rFonts w:eastAsia="Arial Unicode MS"/>
          <w:i w:val="0"/>
          <w:sz w:val="28"/>
          <w:szCs w:val="28"/>
          <w:lang w:eastAsia="zh-CN"/>
        </w:rPr>
        <w:t>постановления.</w:t>
      </w:r>
    </w:p>
    <w:p w:rsidR="00DE7116" w:rsidRPr="00582646" w:rsidP="00391E77">
      <w:pPr>
        <w:tabs>
          <w:tab w:val="left" w:pos="3402"/>
          <w:tab w:val="left" w:pos="5103"/>
        </w:tabs>
        <w:suppressAutoHyphens/>
        <w:ind w:firstLine="567"/>
        <w:jc w:val="both"/>
        <w:rPr>
          <w:rFonts w:eastAsia="Arial Unicode MS"/>
          <w:szCs w:val="28"/>
          <w:lang w:eastAsia="zh-CN"/>
        </w:rPr>
      </w:pPr>
    </w:p>
    <w:p w:rsidR="00DE7116" w:rsidRPr="00391E77" w:rsidP="00391E77">
      <w:pPr>
        <w:tabs>
          <w:tab w:val="left" w:pos="3402"/>
          <w:tab w:val="left" w:pos="5103"/>
        </w:tabs>
        <w:suppressAutoHyphens/>
        <w:ind w:firstLine="567"/>
        <w:jc w:val="both"/>
        <w:rPr>
          <w:rFonts w:eastAsia="Arial Unicode MS"/>
          <w:szCs w:val="28"/>
          <w:lang w:eastAsia="zh-CN"/>
        </w:rPr>
      </w:pPr>
      <w:r w:rsidRPr="00DE7116">
        <w:rPr>
          <w:rFonts w:eastAsia="Arial Unicode MS"/>
          <w:szCs w:val="28"/>
          <w:lang w:eastAsia="zh-CN"/>
        </w:rPr>
        <w:t xml:space="preserve">Мировой судья </w:t>
      </w:r>
      <w:r>
        <w:rPr>
          <w:rFonts w:eastAsia="Arial Unicode MS"/>
          <w:szCs w:val="28"/>
          <w:lang w:eastAsia="zh-CN"/>
        </w:rPr>
        <w:tab/>
      </w:r>
      <w:r>
        <w:rPr>
          <w:rFonts w:eastAsia="Arial Unicode MS"/>
          <w:szCs w:val="28"/>
          <w:lang w:eastAsia="zh-CN"/>
        </w:rPr>
        <w:tab/>
      </w:r>
      <w:r>
        <w:rPr>
          <w:rFonts w:eastAsia="Arial Unicode MS"/>
          <w:szCs w:val="28"/>
          <w:lang w:eastAsia="zh-CN"/>
        </w:rPr>
        <w:tab/>
      </w:r>
      <w:r>
        <w:rPr>
          <w:rFonts w:eastAsia="Arial Unicode MS"/>
          <w:szCs w:val="28"/>
          <w:lang w:eastAsia="zh-CN"/>
        </w:rPr>
        <w:tab/>
      </w:r>
      <w:r w:rsidR="00406460">
        <w:rPr>
          <w:rFonts w:eastAsia="Arial Unicode MS"/>
          <w:szCs w:val="28"/>
          <w:lang w:eastAsia="zh-CN"/>
        </w:rPr>
        <w:t xml:space="preserve">      </w:t>
      </w:r>
      <w:r>
        <w:rPr>
          <w:rFonts w:eastAsia="Arial Unicode MS"/>
          <w:szCs w:val="28"/>
          <w:lang w:eastAsia="zh-CN"/>
        </w:rPr>
        <w:tab/>
      </w:r>
      <w:r w:rsidR="00406460">
        <w:rPr>
          <w:rFonts w:eastAsia="Arial Unicode MS"/>
          <w:szCs w:val="28"/>
          <w:lang w:eastAsia="zh-CN"/>
        </w:rPr>
        <w:t xml:space="preserve">         </w:t>
      </w:r>
      <w:r w:rsidRPr="00DE7116">
        <w:rPr>
          <w:rFonts w:eastAsia="Arial Unicode MS"/>
          <w:szCs w:val="28"/>
          <w:lang w:eastAsia="zh-CN"/>
        </w:rPr>
        <w:t>Е.А. Есина</w:t>
      </w:r>
    </w:p>
    <w:p w:rsidR="00391E77" w:rsidRPr="00391E77" w:rsidP="00391E77">
      <w:pPr>
        <w:ind w:firstLine="709"/>
        <w:jc w:val="both"/>
        <w:rPr>
          <w:i/>
          <w:szCs w:val="28"/>
          <w:lang w:eastAsia="zh-CN"/>
        </w:rPr>
      </w:pPr>
    </w:p>
    <w:sectPr w:rsidSect="00406460">
      <w:headerReference w:type="default" r:id="rId21"/>
      <w:pgSz w:w="11907" w:h="16840" w:code="9"/>
      <w:pgMar w:top="851" w:right="851" w:bottom="1276" w:left="1797" w:header="284" w:footer="358"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5703296"/>
      <w:docPartObj>
        <w:docPartGallery w:val="Page Numbers (Top of Page)"/>
        <w:docPartUnique/>
      </w:docPartObj>
    </w:sdtPr>
    <w:sdtContent>
      <w:p w:rsidR="00B4100E">
        <w:pPr>
          <w:pStyle w:val="Header"/>
          <w:jc w:val="center"/>
        </w:pPr>
        <w:r>
          <w:fldChar w:fldCharType="begin"/>
        </w:r>
        <w:r>
          <w:instrText>PAGE   \* MERGEFORMAT</w:instrText>
        </w:r>
        <w:r>
          <w:fldChar w:fldCharType="separate"/>
        </w:r>
        <w:r w:rsidR="002160C8">
          <w:rPr>
            <w:noProof/>
          </w:rPr>
          <w:t>7</w:t>
        </w:r>
        <w:r>
          <w:fldChar w:fldCharType="end"/>
        </w:r>
      </w:p>
    </w:sdtContent>
  </w:sdt>
  <w:p w:rsidR="00B41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07A4D"/>
    <w:rsid w:val="00016052"/>
    <w:rsid w:val="00033463"/>
    <w:rsid w:val="00035782"/>
    <w:rsid w:val="000434B6"/>
    <w:rsid w:val="00073917"/>
    <w:rsid w:val="00083028"/>
    <w:rsid w:val="000876C9"/>
    <w:rsid w:val="000A5ADC"/>
    <w:rsid w:val="000B009E"/>
    <w:rsid w:val="000C1311"/>
    <w:rsid w:val="000D267F"/>
    <w:rsid w:val="000E50E8"/>
    <w:rsid w:val="001040F0"/>
    <w:rsid w:val="00172E60"/>
    <w:rsid w:val="00190232"/>
    <w:rsid w:val="002160C8"/>
    <w:rsid w:val="00222537"/>
    <w:rsid w:val="00255513"/>
    <w:rsid w:val="00257BD2"/>
    <w:rsid w:val="002879A5"/>
    <w:rsid w:val="0029187D"/>
    <w:rsid w:val="00295FAD"/>
    <w:rsid w:val="002C0AE7"/>
    <w:rsid w:val="002C7252"/>
    <w:rsid w:val="002D0A2D"/>
    <w:rsid w:val="00367F6B"/>
    <w:rsid w:val="00376E68"/>
    <w:rsid w:val="00391E77"/>
    <w:rsid w:val="003921A8"/>
    <w:rsid w:val="003E7AE2"/>
    <w:rsid w:val="00406460"/>
    <w:rsid w:val="004129B2"/>
    <w:rsid w:val="00424888"/>
    <w:rsid w:val="00467001"/>
    <w:rsid w:val="00481B9D"/>
    <w:rsid w:val="00486768"/>
    <w:rsid w:val="0049347F"/>
    <w:rsid w:val="004E1222"/>
    <w:rsid w:val="004E5350"/>
    <w:rsid w:val="00582646"/>
    <w:rsid w:val="00583E17"/>
    <w:rsid w:val="005F5D1D"/>
    <w:rsid w:val="006020E6"/>
    <w:rsid w:val="006031FE"/>
    <w:rsid w:val="00624D9B"/>
    <w:rsid w:val="00651ADA"/>
    <w:rsid w:val="00654084"/>
    <w:rsid w:val="00660D82"/>
    <w:rsid w:val="00686DCE"/>
    <w:rsid w:val="00693788"/>
    <w:rsid w:val="00693BEC"/>
    <w:rsid w:val="00695598"/>
    <w:rsid w:val="006C12FF"/>
    <w:rsid w:val="006E498E"/>
    <w:rsid w:val="006F565F"/>
    <w:rsid w:val="006F63BE"/>
    <w:rsid w:val="0071433D"/>
    <w:rsid w:val="00726B5B"/>
    <w:rsid w:val="0076572A"/>
    <w:rsid w:val="007A2466"/>
    <w:rsid w:val="007C2895"/>
    <w:rsid w:val="007D31E8"/>
    <w:rsid w:val="007E6945"/>
    <w:rsid w:val="007F1DA5"/>
    <w:rsid w:val="0080055A"/>
    <w:rsid w:val="00806FAF"/>
    <w:rsid w:val="00811EFA"/>
    <w:rsid w:val="0081587B"/>
    <w:rsid w:val="008256E8"/>
    <w:rsid w:val="00840146"/>
    <w:rsid w:val="00864D67"/>
    <w:rsid w:val="008C158A"/>
    <w:rsid w:val="00903100"/>
    <w:rsid w:val="00914431"/>
    <w:rsid w:val="0091567B"/>
    <w:rsid w:val="009165F8"/>
    <w:rsid w:val="00916C20"/>
    <w:rsid w:val="0092515C"/>
    <w:rsid w:val="009725A8"/>
    <w:rsid w:val="009819E1"/>
    <w:rsid w:val="009968B9"/>
    <w:rsid w:val="00A11FFB"/>
    <w:rsid w:val="00A20CB9"/>
    <w:rsid w:val="00A37545"/>
    <w:rsid w:val="00A40686"/>
    <w:rsid w:val="00A46CED"/>
    <w:rsid w:val="00A533AA"/>
    <w:rsid w:val="00A63BDD"/>
    <w:rsid w:val="00AB13CF"/>
    <w:rsid w:val="00AC16B0"/>
    <w:rsid w:val="00AC63F4"/>
    <w:rsid w:val="00AC7C31"/>
    <w:rsid w:val="00AD48FA"/>
    <w:rsid w:val="00AE5423"/>
    <w:rsid w:val="00AF324B"/>
    <w:rsid w:val="00B1024D"/>
    <w:rsid w:val="00B14708"/>
    <w:rsid w:val="00B4100E"/>
    <w:rsid w:val="00B83DBA"/>
    <w:rsid w:val="00B955BA"/>
    <w:rsid w:val="00BE1EA2"/>
    <w:rsid w:val="00C20CEC"/>
    <w:rsid w:val="00C46019"/>
    <w:rsid w:val="00C7099A"/>
    <w:rsid w:val="00C9767F"/>
    <w:rsid w:val="00CB49E4"/>
    <w:rsid w:val="00CE105A"/>
    <w:rsid w:val="00D13AE6"/>
    <w:rsid w:val="00D16494"/>
    <w:rsid w:val="00D24A4E"/>
    <w:rsid w:val="00D66784"/>
    <w:rsid w:val="00D87BAE"/>
    <w:rsid w:val="00D9176F"/>
    <w:rsid w:val="00D91876"/>
    <w:rsid w:val="00D967AF"/>
    <w:rsid w:val="00DD2E2E"/>
    <w:rsid w:val="00DD3528"/>
    <w:rsid w:val="00DE1AD4"/>
    <w:rsid w:val="00DE7116"/>
    <w:rsid w:val="00E1018A"/>
    <w:rsid w:val="00E20963"/>
    <w:rsid w:val="00E2554D"/>
    <w:rsid w:val="00E30E9A"/>
    <w:rsid w:val="00E4350F"/>
    <w:rsid w:val="00E6428A"/>
    <w:rsid w:val="00E82358"/>
    <w:rsid w:val="00E85233"/>
    <w:rsid w:val="00E9516B"/>
    <w:rsid w:val="00EB79F2"/>
    <w:rsid w:val="00EE1A68"/>
    <w:rsid w:val="00F34572"/>
    <w:rsid w:val="00F42527"/>
    <w:rsid w:val="00F44E93"/>
    <w:rsid w:val="00F6012F"/>
    <w:rsid w:val="00F77666"/>
    <w:rsid w:val="00FA159A"/>
    <w:rsid w:val="00FB05C9"/>
    <w:rsid w:val="00FC5EC4"/>
    <w:rsid w:val="00FC7C8D"/>
    <w:rsid w:val="00FE58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B955BA"/>
    <w:rPr>
      <w:color w:val="0000FF"/>
      <w:u w:val="single"/>
    </w:rPr>
  </w:style>
  <w:style w:type="paragraph" w:styleId="Header">
    <w:name w:val="header"/>
    <w:basedOn w:val="Normal"/>
    <w:link w:val="a3"/>
    <w:uiPriority w:val="99"/>
    <w:unhideWhenUsed/>
    <w:rsid w:val="00B4100E"/>
    <w:pPr>
      <w:tabs>
        <w:tab w:val="center" w:pos="4677"/>
        <w:tab w:val="right" w:pos="9355"/>
      </w:tabs>
    </w:pPr>
  </w:style>
  <w:style w:type="character" w:customStyle="1" w:styleId="a3">
    <w:name w:val="Верхний колонтитул Знак"/>
    <w:basedOn w:val="DefaultParagraphFont"/>
    <w:link w:val="Header"/>
    <w:uiPriority w:val="99"/>
    <w:rsid w:val="00B4100E"/>
    <w:rPr>
      <w:rFonts w:ascii="Times New Roman" w:eastAsia="Times New Roman" w:hAnsi="Times New Roman" w:cs="Times New Roman"/>
      <w:sz w:val="28"/>
      <w:szCs w:val="20"/>
      <w:lang w:eastAsia="ru-RU"/>
    </w:rPr>
  </w:style>
  <w:style w:type="paragraph" w:styleId="Footer">
    <w:name w:val="footer"/>
    <w:basedOn w:val="Normal"/>
    <w:link w:val="a4"/>
    <w:uiPriority w:val="99"/>
    <w:unhideWhenUsed/>
    <w:rsid w:val="00B4100E"/>
    <w:pPr>
      <w:tabs>
        <w:tab w:val="center" w:pos="4677"/>
        <w:tab w:val="right" w:pos="9355"/>
      </w:tabs>
    </w:pPr>
  </w:style>
  <w:style w:type="character" w:customStyle="1" w:styleId="a4">
    <w:name w:val="Нижний колонтитул Знак"/>
    <w:basedOn w:val="DefaultParagraphFont"/>
    <w:link w:val="Footer"/>
    <w:uiPriority w:val="99"/>
    <w:rsid w:val="00B4100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182B97F9FB56BAE294B295775663F0AE107E5A1CB862BCDCA3FEE44EFC96F6C608F27A7A9C7F5C8zDm5H" TargetMode="External" /><Relationship Id="rId11" Type="http://schemas.openxmlformats.org/officeDocument/2006/relationships/hyperlink" Target="consultantplus://offline/ref=F182B97F9FB56BAE294B295775663F0AE107E5A1CB862BCDCA3FEE44EFC96F6C608F27A2ABC2zFm9H" TargetMode="External" /><Relationship Id="rId12" Type="http://schemas.openxmlformats.org/officeDocument/2006/relationships/hyperlink" Target="consultantplus://offline/ref=F182B97F9FB56BAE294B295775663F0AE107E5A1CB862BCDCA3FEE44EFC96F6C608F27A2ABC0zFmCH" TargetMode="External" /><Relationship Id="rId13" Type="http://schemas.openxmlformats.org/officeDocument/2006/relationships/hyperlink" Target="consultantplus://offline/ref=F182B97F9FB56BAE294B295775663F0AE107E5A1CB862BCDCA3FEE44EFC96F6C608F27A2ABCFzFm9H" TargetMode="External" /><Relationship Id="rId14" Type="http://schemas.openxmlformats.org/officeDocument/2006/relationships/hyperlink" Target="consultantplus://offline/ref=F182B97F9FB56BAE294B295775663F0AE107E5A1CB862BCDCA3FEE44EFC96F6C608F27A2ABCFzFmBH" TargetMode="External" /><Relationship Id="rId15" Type="http://schemas.openxmlformats.org/officeDocument/2006/relationships/hyperlink" Target="consultantplus://offline/ref=F182B97F9FB56BAE294B295775663F0AE107E5A1CB862BCDCA3FEE44EFC96F6C608F27A2ABCEzFm8H" TargetMode="External" /><Relationship Id="rId16" Type="http://schemas.openxmlformats.org/officeDocument/2006/relationships/hyperlink" Target="consultantplus://offline/ref=F182B97F9FB56BAE294B295775663F0AE107E5A1CB862BCDCA3FEE44EFC96F6C608F27A5A1C4zFm5H" TargetMode="External" /><Relationship Id="rId17" Type="http://schemas.openxmlformats.org/officeDocument/2006/relationships/hyperlink" Target="consultantplus://offline/ref=F182B97F9FB56BAE294B295775663F0AE107E5A1CB862BCDCA3FEE44EFC96F6C608F27A5A1C3zFmDH" TargetMode="External" /><Relationship Id="rId18" Type="http://schemas.openxmlformats.org/officeDocument/2006/relationships/hyperlink" Target="consultantplus://offline/ref=F182B97F9FB56BAE294B295775663F0AE107E5A1CB862BCDCA3FEE44EFC96F6C608F27A3A9zCm7H" TargetMode="External" /><Relationship Id="rId19" Type="http://schemas.openxmlformats.org/officeDocument/2006/relationships/hyperlink" Target="consultantplus://offline/ref=F182B97F9FB56BAE294B295775663F0AE107E5A1CB862BCDCA3FEE44EFC96F6C608F27A2AAC6zFm5H" TargetMode="External" /><Relationship Id="rId2" Type="http://schemas.openxmlformats.org/officeDocument/2006/relationships/webSettings" Target="webSettings.xml" /><Relationship Id="rId20" Type="http://schemas.openxmlformats.org/officeDocument/2006/relationships/hyperlink" Target="consultantplus://offline/ref=F182B97F9FB56BAE294B295775663F0AE107E5A1CB862BCDCA3FEE44EFC96F6C608F27A4ACC4zFmAH"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AC8ADB2F13FE8A378D6814B2B60F9C61E7BE551D00DBF4E637FFD469C7605E0AB051D75CFE5E68E296EC8A83522776490FA616EB0D8C50Aw0G2N" TargetMode="External" /><Relationship Id="rId6" Type="http://schemas.openxmlformats.org/officeDocument/2006/relationships/hyperlink" Target="consultantplus://offline/ref=D29D4C21783458369B93BDBEBB63D23132E9FB09D2C9FF21F36557845817F195F5BD27C46A6BD93747EFF48F6636A0E63F443856FE3A414FYAd2R" TargetMode="External" /><Relationship Id="rId7" Type="http://schemas.openxmlformats.org/officeDocument/2006/relationships/hyperlink" Target="consultantplus://offline/ref=D29D4C21783458369B93BDBEBB63D23132E9FB09D2C9FF21F36557845817F195F5BD27C36F608A6E03B1ADDE2B7DADE028583852YEd1R" TargetMode="External" /><Relationship Id="rId8" Type="http://schemas.openxmlformats.org/officeDocument/2006/relationships/hyperlink" Target="consultantplus://offline/ref=60E377B013C48350AC2A5E37F08AA1720187BA0E19648413AD13C0E55085FCBDB2FBAD60FBDBE19A0D660B478D0CDB6687744DEDF63B9DF4z1L0N" TargetMode="External" /><Relationship Id="rId9" Type="http://schemas.openxmlformats.org/officeDocument/2006/relationships/hyperlink" Target="consultantplus://offline/ref=60E377B013C48350AC2A5E37F08AA1720182BE0E19608413AD13C0E55085FCBDB2FBAD60FBDBE99C08660B478D0CDB6687744DEDF63B9DF4z1L0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F510-3221-4324-BB83-10374380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