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tbl>
      <w:tblPr>
        <w:tblInd w:w="113" w:type="dxa"/>
        <w:tblCellMar>
          <w:top w:w="0" w:type="dxa"/>
          <w:left w:w="0" w:type="dxa"/>
          <w:bottom w:w="0" w:type="dxa"/>
          <w:right w:w="0" w:type="dxa"/>
        </w:tblCellMar>
      </w:tblPr>
      <w:tblGrid>
        <w:gridCol w:w="4782"/>
        <w:gridCol w:w="4794"/>
      </w:tblGrid>
      <w:tr>
        <w:tblPrEx>
          <w:tblInd w:w="113" w:type="dxa"/>
          <w:tblCellMar>
            <w:top w:w="0" w:type="dxa"/>
            <w:left w:w="0" w:type="dxa"/>
            <w:bottom w:w="0" w:type="dxa"/>
            <w:right w:w="0" w:type="dxa"/>
          </w:tblCellMar>
        </w:tblPrEx>
        <w:tc>
          <w:tcPr>
            <w:tcW w:w="5066" w:type="dxa"/>
            <w:noWrap w:val="0"/>
            <w:tcMar>
              <w:top w:w="5" w:type="dxa"/>
              <w:left w:w="113" w:type="dxa"/>
              <w:bottom w:w="5" w:type="dxa"/>
              <w:right w:w="113" w:type="dxa"/>
            </w:tcMar>
            <w:vAlign w:val="top"/>
            <w:hideMark/>
          </w:tcPr>
          <w:p>
            <w:pPr>
              <w:widowControl w:val="0"/>
              <w:spacing w:before="0" w:after="0"/>
              <w:rPr>
                <w:b w:val="0"/>
                <w:bCs w:val="0"/>
                <w:i w:val="0"/>
                <w:iCs w:val="0"/>
                <w:smallCaps w:val="0"/>
                <w:color w:val="000000"/>
              </w:rPr>
            </w:pPr>
            <w:r>
              <w:rPr>
                <w:rStyle w:val="cat-Dategrp-9rplc-0"/>
                <w:rFonts w:ascii="Times New Roman" w:eastAsia="Times New Roman" w:hAnsi="Times New Roman" w:cs="Times New Roman"/>
                <w:b w:val="0"/>
                <w:bCs w:val="0"/>
                <w:i w:val="0"/>
                <w:iCs w:val="0"/>
                <w:smallCaps w:val="0"/>
                <w:color w:val="000000"/>
              </w:rPr>
              <w:t>дата</w:t>
            </w:r>
          </w:p>
        </w:tc>
        <w:tc>
          <w:tcPr>
            <w:tcW w:w="5066" w:type="dxa"/>
            <w:noWrap w:val="0"/>
            <w:tcMar>
              <w:top w:w="5" w:type="dxa"/>
              <w:left w:w="113" w:type="dxa"/>
              <w:bottom w:w="5" w:type="dxa"/>
              <w:right w:w="113" w:type="dxa"/>
            </w:tcMar>
            <w:vAlign w:val="top"/>
            <w:hideMark/>
          </w:tcPr>
          <w:p>
            <w:pPr>
              <w:widowControl w:val="0"/>
              <w:spacing w:before="0" w:after="0"/>
              <w:ind w:firstLine="567"/>
              <w:jc w:val="right"/>
              <w:rPr>
                <w:b w:val="0"/>
                <w:bCs w:val="0"/>
                <w:i w:val="0"/>
                <w:iCs w:val="0"/>
                <w:smallCaps w:val="0"/>
                <w:color w:val="000000"/>
              </w:rPr>
            </w:pPr>
            <w:r>
              <w:rPr>
                <w:rFonts w:ascii="Times New Roman" w:eastAsia="Times New Roman" w:hAnsi="Times New Roman" w:cs="Times New Roman"/>
                <w:b w:val="0"/>
                <w:bCs w:val="0"/>
                <w:i w:val="0"/>
                <w:iCs w:val="0"/>
                <w:smallCaps w:val="0"/>
                <w:color w:val="000000"/>
              </w:rPr>
              <w:t>Дело № 5-27-</w:t>
            </w:r>
            <w:r>
              <w:rPr>
                <w:rFonts w:ascii="Times New Roman" w:eastAsia="Times New Roman" w:hAnsi="Times New Roman" w:cs="Times New Roman"/>
                <w:b w:val="0"/>
                <w:bCs w:val="0"/>
                <w:i w:val="0"/>
                <w:iCs w:val="0"/>
                <w:smallCaps w:val="0"/>
                <w:color w:val="000000"/>
              </w:rPr>
              <w:t>240</w:t>
            </w:r>
            <w:r>
              <w:rPr>
                <w:rFonts w:ascii="Times New Roman" w:eastAsia="Times New Roman" w:hAnsi="Times New Roman" w:cs="Times New Roman"/>
                <w:b w:val="0"/>
                <w:bCs w:val="0"/>
                <w:i w:val="0"/>
                <w:iCs w:val="0"/>
                <w:smallCaps w:val="0"/>
                <w:color w:val="000000"/>
              </w:rPr>
              <w:t>/2026</w:t>
            </w:r>
          </w:p>
          <w:p>
            <w:pPr>
              <w:widowControl w:val="0"/>
              <w:spacing w:before="0" w:after="0"/>
              <w:jc w:val="right"/>
              <w:rPr>
                <w:b w:val="0"/>
                <w:bCs w:val="0"/>
                <w:i w:val="0"/>
                <w:iCs w:val="0"/>
                <w:smallCaps w:val="0"/>
                <w:color w:val="000000"/>
              </w:rPr>
            </w:pPr>
          </w:p>
        </w:tc>
      </w:tr>
    </w:tbl>
    <w:p>
      <w:pPr>
        <w:widowControl w:val="0"/>
        <w:spacing w:before="0" w:after="0"/>
      </w:pPr>
    </w:p>
    <w:p>
      <w:pPr>
        <w:widowControl w:val="0"/>
        <w:spacing w:before="0" w:after="0"/>
        <w:ind w:firstLine="567"/>
        <w:jc w:val="center"/>
      </w:pPr>
      <w:r>
        <w:rPr>
          <w:rFonts w:ascii="Times New Roman" w:eastAsia="Times New Roman" w:hAnsi="Times New Roman" w:cs="Times New Roman"/>
        </w:rPr>
        <w:t>ПОСТАНОВЛЕНИЕ</w:t>
      </w:r>
    </w:p>
    <w:p>
      <w:pPr>
        <w:widowControl w:val="0"/>
        <w:spacing w:before="0" w:after="0"/>
        <w:ind w:firstLine="567"/>
        <w:jc w:val="center"/>
      </w:pPr>
    </w:p>
    <w:p>
      <w:pPr>
        <w:widowControl w:val="0"/>
        <w:spacing w:before="0" w:after="0"/>
        <w:ind w:firstLine="709"/>
        <w:jc w:val="both"/>
      </w:pPr>
      <w:r>
        <w:rPr>
          <w:rStyle w:val="cat-Dategrp-10rplc-1"/>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Style w:val="cat-Addressgrp-0rplc-2"/>
          <w:rFonts w:ascii="Times New Roman" w:eastAsia="Times New Roman" w:hAnsi="Times New Roman" w:cs="Times New Roman"/>
        </w:rPr>
        <w:t>адрес</w:t>
      </w:r>
    </w:p>
    <w:p>
      <w:pPr>
        <w:widowControl w:val="0"/>
        <w:spacing w:before="0" w:after="0"/>
        <w:ind w:firstLine="709"/>
        <w:jc w:val="both"/>
      </w:pPr>
    </w:p>
    <w:p>
      <w:pPr>
        <w:spacing w:before="0" w:after="0"/>
        <w:ind w:firstLine="709"/>
        <w:jc w:val="both"/>
      </w:pPr>
      <w:r>
        <w:rPr>
          <w:rFonts w:ascii="Times New Roman" w:eastAsia="Times New Roman" w:hAnsi="Times New Roman" w:cs="Times New Roman"/>
        </w:rPr>
        <w:t>Мировой судья судебного участка №27 Бахчисарайского судебного района (</w:t>
      </w:r>
      <w:r>
        <w:rPr>
          <w:rStyle w:val="cat-Addressgrp-2rplc-3"/>
          <w:rFonts w:ascii="Times New Roman" w:eastAsia="Times New Roman" w:hAnsi="Times New Roman" w:cs="Times New Roman"/>
        </w:rPr>
        <w:t>адрес</w:t>
      </w:r>
      <w:r>
        <w:rPr>
          <w:rFonts w:ascii="Times New Roman" w:eastAsia="Times New Roman" w:hAnsi="Times New Roman" w:cs="Times New Roman"/>
        </w:rPr>
        <w:t xml:space="preserve">) </w:t>
      </w:r>
      <w:r>
        <w:rPr>
          <w:rStyle w:val="cat-Addressgrp-1rplc-4"/>
          <w:rFonts w:ascii="Times New Roman" w:eastAsia="Times New Roman" w:hAnsi="Times New Roman" w:cs="Times New Roman"/>
        </w:rPr>
        <w:t>адрес</w:t>
      </w:r>
      <w:r>
        <w:rPr>
          <w:rFonts w:ascii="Times New Roman" w:eastAsia="Times New Roman" w:hAnsi="Times New Roman" w:cs="Times New Roman"/>
        </w:rPr>
        <w:t xml:space="preserve">, расположенного по адресу: </w:t>
      </w:r>
      <w:r>
        <w:rPr>
          <w:rStyle w:val="cat-Addressgrp-3rplc-5"/>
          <w:rFonts w:ascii="Times New Roman" w:eastAsia="Times New Roman" w:hAnsi="Times New Roman" w:cs="Times New Roman"/>
        </w:rPr>
        <w:t>адрес</w:t>
      </w:r>
      <w:r>
        <w:rPr>
          <w:rFonts w:ascii="Times New Roman" w:eastAsia="Times New Roman" w:hAnsi="Times New Roman" w:cs="Times New Roman"/>
        </w:rPr>
        <w:t xml:space="preserve">, </w:t>
      </w:r>
      <w:r>
        <w:rPr>
          <w:rStyle w:val="cat-FIOgrp-17rplc-6"/>
          <w:rFonts w:ascii="Times New Roman" w:eastAsia="Times New Roman" w:hAnsi="Times New Roman" w:cs="Times New Roman"/>
        </w:rPr>
        <w:t>фио</w:t>
      </w:r>
      <w:r>
        <w:rPr>
          <w:rFonts w:ascii="Times New Roman" w:eastAsia="Times New Roman" w:hAnsi="Times New Roman" w:cs="Times New Roman"/>
        </w:rPr>
        <w:t>, рассмотрев материалы дела об административном правонарушении в отношении</w:t>
      </w:r>
    </w:p>
    <w:p>
      <w:pPr>
        <w:widowControl w:val="0"/>
        <w:spacing w:before="0" w:after="0"/>
        <w:ind w:firstLine="709"/>
        <w:jc w:val="both"/>
      </w:pPr>
      <w:r>
        <w:rPr>
          <w:rStyle w:val="cat-FIOgrp-18rplc-7"/>
          <w:rFonts w:ascii="Times New Roman" w:eastAsia="Times New Roman" w:hAnsi="Times New Roman" w:cs="Times New Roman"/>
        </w:rPr>
        <w:t>фио</w:t>
      </w:r>
      <w:r>
        <w:rPr>
          <w:rFonts w:ascii="Times New Roman" w:eastAsia="Times New Roman" w:hAnsi="Times New Roman" w:cs="Times New Roman"/>
        </w:rPr>
        <w:t xml:space="preserve"> </w:t>
      </w:r>
      <w:r>
        <w:rPr>
          <w:rStyle w:val="cat-ExternalSystemDefinedgrp-39rplc-8"/>
          <w:rFonts w:ascii="Times New Roman" w:eastAsia="Times New Roman" w:hAnsi="Times New Roman" w:cs="Times New Roman"/>
        </w:rPr>
        <w:t>...</w:t>
      </w:r>
      <w:r>
        <w:rPr>
          <w:rStyle w:val="cat-PassportDatagrp-25rplc-9"/>
          <w:rFonts w:ascii="Times New Roman" w:eastAsia="Times New Roman" w:hAnsi="Times New Roman" w:cs="Times New Roman"/>
        </w:rPr>
        <w:t>паспортные данные</w:t>
      </w:r>
      <w:r>
        <w:rPr>
          <w:rFonts w:ascii="Times New Roman" w:eastAsia="Times New Roman" w:hAnsi="Times New Roman" w:cs="Times New Roman"/>
        </w:rPr>
        <w:t xml:space="preserve"> </w:t>
      </w:r>
      <w:r>
        <w:rPr>
          <w:rFonts w:ascii="Times New Roman" w:eastAsia="Times New Roman" w:hAnsi="Times New Roman" w:cs="Times New Roman"/>
        </w:rPr>
        <w:t xml:space="preserve">Ахтубинска </w:t>
      </w:r>
      <w:r>
        <w:rPr>
          <w:rStyle w:val="cat-Addressgrp-4rplc-10"/>
          <w:rFonts w:ascii="Times New Roman" w:eastAsia="Times New Roman" w:hAnsi="Times New Roman" w:cs="Times New Roman"/>
        </w:rPr>
        <w:t>адрес</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гражданина Российской Федерации,</w:t>
      </w:r>
      <w:r>
        <w:rPr>
          <w:rFonts w:ascii="Times New Roman" w:eastAsia="Times New Roman" w:hAnsi="Times New Roman" w:cs="Times New Roman"/>
        </w:rPr>
        <w:t xml:space="preserve"> </w:t>
      </w:r>
      <w:r>
        <w:rPr>
          <w:rFonts w:ascii="Times New Roman" w:eastAsia="Times New Roman" w:hAnsi="Times New Roman" w:cs="Times New Roman"/>
        </w:rPr>
        <w:t>не являюще</w:t>
      </w:r>
      <w:r>
        <w:rPr>
          <w:rFonts w:ascii="Times New Roman" w:eastAsia="Times New Roman" w:hAnsi="Times New Roman" w:cs="Times New Roman"/>
        </w:rPr>
        <w:t>йся</w:t>
      </w:r>
      <w:r>
        <w:rPr>
          <w:rFonts w:ascii="Times New Roman" w:eastAsia="Times New Roman" w:hAnsi="Times New Roman" w:cs="Times New Roman"/>
        </w:rPr>
        <w:t xml:space="preserve"> военнослужащ</w:t>
      </w:r>
      <w:r>
        <w:rPr>
          <w:rFonts w:ascii="Times New Roman" w:eastAsia="Times New Roman" w:hAnsi="Times New Roman" w:cs="Times New Roman"/>
        </w:rPr>
        <w:t>ей</w:t>
      </w:r>
      <w:r>
        <w:rPr>
          <w:rFonts w:ascii="Times New Roman" w:eastAsia="Times New Roman" w:hAnsi="Times New Roman" w:cs="Times New Roman"/>
        </w:rPr>
        <w:t xml:space="preserve">, </w:t>
      </w:r>
      <w:r>
        <w:rPr>
          <w:rFonts w:ascii="Times New Roman" w:eastAsia="Times New Roman" w:hAnsi="Times New Roman" w:cs="Times New Roman"/>
        </w:rPr>
        <w:t>официально трудоустроенн</w:t>
      </w:r>
      <w:r>
        <w:rPr>
          <w:rFonts w:ascii="Times New Roman" w:eastAsia="Times New Roman" w:hAnsi="Times New Roman" w:cs="Times New Roman"/>
        </w:rPr>
        <w:t xml:space="preserve">ой в Социальной службе </w:t>
      </w:r>
      <w:r>
        <w:rPr>
          <w:rStyle w:val="cat-Addressgrp-2rplc-11"/>
          <w:rFonts w:ascii="Times New Roman" w:eastAsia="Times New Roman" w:hAnsi="Times New Roman" w:cs="Times New Roman"/>
        </w:rPr>
        <w:t>адрес</w:t>
      </w:r>
      <w:r>
        <w:rPr>
          <w:rFonts w:ascii="Times New Roman" w:eastAsia="Times New Roman" w:hAnsi="Times New Roman" w:cs="Times New Roman"/>
        </w:rPr>
        <w:t xml:space="preserve"> в должности социального работника</w:t>
      </w:r>
      <w:r>
        <w:rPr>
          <w:rFonts w:ascii="Times New Roman" w:eastAsia="Times New Roman" w:hAnsi="Times New Roman" w:cs="Times New Roman"/>
        </w:rPr>
        <w:t xml:space="preserve">, </w:t>
      </w:r>
      <w:r>
        <w:rPr>
          <w:rFonts w:ascii="Times New Roman" w:eastAsia="Times New Roman" w:hAnsi="Times New Roman" w:cs="Times New Roman"/>
        </w:rPr>
        <w:t>зарегистрированно</w:t>
      </w:r>
      <w:r>
        <w:rPr>
          <w:rFonts w:ascii="Times New Roman" w:eastAsia="Times New Roman" w:hAnsi="Times New Roman" w:cs="Times New Roman"/>
        </w:rPr>
        <w:t>го</w:t>
      </w:r>
      <w:r>
        <w:rPr>
          <w:rFonts w:ascii="Times New Roman" w:eastAsia="Times New Roman" w:hAnsi="Times New Roman" w:cs="Times New Roman"/>
        </w:rPr>
        <w:t xml:space="preserve"> </w:t>
      </w:r>
      <w:r>
        <w:rPr>
          <w:rFonts w:ascii="Times New Roman" w:eastAsia="Times New Roman" w:hAnsi="Times New Roman" w:cs="Times New Roman"/>
        </w:rPr>
        <w:t xml:space="preserve">и </w:t>
      </w:r>
      <w:r>
        <w:rPr>
          <w:rStyle w:val="cat-PassportDatagrp-26rplc-12"/>
          <w:rFonts w:ascii="Times New Roman" w:eastAsia="Times New Roman" w:hAnsi="Times New Roman" w:cs="Times New Roman"/>
        </w:rPr>
        <w:t>паспортные данные</w:t>
      </w:r>
      <w:r>
        <w:rPr>
          <w:rFonts w:ascii="Times New Roman" w:eastAsia="Times New Roman" w:hAnsi="Times New Roman" w:cs="Times New Roman"/>
        </w:rPr>
        <w:t>, к/</w:t>
      </w:r>
      <w:r>
        <w:rPr>
          <w:rFonts w:ascii="Times New Roman" w:eastAsia="Times New Roman" w:hAnsi="Times New Roman" w:cs="Times New Roman"/>
        </w:rPr>
        <w:t>п</w:t>
      </w:r>
      <w:r>
        <w:rPr>
          <w:rFonts w:ascii="Times New Roman" w:eastAsia="Times New Roman" w:hAnsi="Times New Roman" w:cs="Times New Roman"/>
        </w:rPr>
        <w:t xml:space="preserve"> 910-008</w:t>
      </w:r>
      <w:r>
        <w:rPr>
          <w:rFonts w:ascii="Times New Roman" w:eastAsia="Times New Roman" w:hAnsi="Times New Roman" w:cs="Times New Roman"/>
        </w:rPr>
        <w:t>)</w:t>
      </w:r>
      <w:r>
        <w:rPr>
          <w:rFonts w:ascii="Times New Roman" w:eastAsia="Times New Roman" w:hAnsi="Times New Roman" w:cs="Times New Roman"/>
        </w:rPr>
        <w:t>;</w:t>
      </w:r>
      <w:r>
        <w:rPr>
          <w:rFonts w:ascii="Times New Roman" w:eastAsia="Times New Roman" w:hAnsi="Times New Roman" w:cs="Times New Roman"/>
        </w:rPr>
        <w:t xml:space="preserve"> </w:t>
      </w:r>
    </w:p>
    <w:p>
      <w:pPr>
        <w:widowControl w:val="0"/>
        <w:spacing w:before="0" w:after="0"/>
        <w:ind w:firstLine="709"/>
        <w:jc w:val="both"/>
      </w:pPr>
      <w:r>
        <w:rPr>
          <w:rFonts w:ascii="Times New Roman" w:eastAsia="Times New Roman" w:hAnsi="Times New Roman" w:cs="Times New Roman"/>
        </w:rPr>
        <w:t>в совершении административного правонарушения, предусмотренного ч.1ст.12.26 Кодекса Российской Федерации об административных правонарушениях,</w:t>
      </w:r>
    </w:p>
    <w:p>
      <w:pPr>
        <w:spacing w:before="0" w:after="0"/>
        <w:ind w:right="23" w:firstLine="851"/>
        <w:jc w:val="center"/>
      </w:pPr>
      <w:r>
        <w:rPr>
          <w:rFonts w:ascii="Times New Roman" w:eastAsia="Times New Roman" w:hAnsi="Times New Roman" w:cs="Times New Roman"/>
        </w:rPr>
        <w:t>УСТАНОВИЛ:</w:t>
      </w:r>
    </w:p>
    <w:p>
      <w:pPr>
        <w:spacing w:before="0" w:after="0"/>
        <w:ind w:firstLine="709"/>
        <w:jc w:val="both"/>
      </w:pPr>
      <w:r>
        <w:rPr>
          <w:rStyle w:val="cat-Dategrp-11rplc-13"/>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 xml:space="preserve">в </w:t>
      </w:r>
      <w:r>
        <w:rPr>
          <w:rStyle w:val="cat-Timegrp-28rplc-14"/>
          <w:rFonts w:ascii="Times New Roman" w:eastAsia="Times New Roman" w:hAnsi="Times New Roman" w:cs="Times New Roman"/>
        </w:rPr>
        <w:t>время</w:t>
      </w:r>
      <w:r>
        <w:rPr>
          <w:rFonts w:ascii="Times New Roman" w:eastAsia="Times New Roman" w:hAnsi="Times New Roman" w:cs="Times New Roman"/>
        </w:rPr>
        <w:t xml:space="preserve"> </w:t>
      </w:r>
      <w:r>
        <w:rPr>
          <w:rFonts w:ascii="Times New Roman" w:eastAsia="Times New Roman" w:hAnsi="Times New Roman" w:cs="Times New Roman"/>
        </w:rPr>
        <w:t xml:space="preserve">на </w:t>
      </w:r>
      <w:r>
        <w:rPr>
          <w:rStyle w:val="cat-Addressgrp-5rplc-15"/>
          <w:rFonts w:ascii="Times New Roman" w:eastAsia="Times New Roman" w:hAnsi="Times New Roman" w:cs="Times New Roman"/>
        </w:rPr>
        <w:t>адрес</w:t>
      </w:r>
      <w:r>
        <w:rPr>
          <w:rFonts w:ascii="Times New Roman" w:eastAsia="Times New Roman" w:hAnsi="Times New Roman" w:cs="Times New Roman"/>
        </w:rPr>
        <w:t xml:space="preserve"> </w:t>
      </w:r>
      <w:r>
        <w:rPr>
          <w:rFonts w:ascii="Times New Roman" w:eastAsia="Times New Roman" w:hAnsi="Times New Roman" w:cs="Times New Roman"/>
        </w:rPr>
        <w:t>вблизи</w:t>
      </w:r>
      <w:r>
        <w:rPr>
          <w:rFonts w:ascii="Times New Roman" w:eastAsia="Times New Roman" w:hAnsi="Times New Roman" w:cs="Times New Roman"/>
        </w:rPr>
        <w:t xml:space="preserve"> дома № </w:t>
      </w:r>
      <w:r>
        <w:rPr>
          <w:rFonts w:ascii="Times New Roman" w:eastAsia="Times New Roman" w:hAnsi="Times New Roman" w:cs="Times New Roman"/>
        </w:rPr>
        <w:t>47А</w:t>
      </w:r>
      <w:r>
        <w:rPr>
          <w:rFonts w:ascii="Times New Roman" w:eastAsia="Times New Roman" w:hAnsi="Times New Roman" w:cs="Times New Roman"/>
        </w:rPr>
        <w:t xml:space="preserve"> </w:t>
      </w:r>
      <w:r>
        <w:rPr>
          <w:rFonts w:ascii="Times New Roman" w:eastAsia="Times New Roman" w:hAnsi="Times New Roman" w:cs="Times New Roman"/>
        </w:rPr>
        <w:t xml:space="preserve">в </w:t>
      </w:r>
      <w:r>
        <w:rPr>
          <w:rStyle w:val="cat-Addressgrp-6rplc-16"/>
          <w:rFonts w:ascii="Times New Roman" w:eastAsia="Times New Roman" w:hAnsi="Times New Roman" w:cs="Times New Roman"/>
        </w:rPr>
        <w:t>адрес</w:t>
      </w:r>
      <w:r>
        <w:rPr>
          <w:rFonts w:ascii="Times New Roman" w:eastAsia="Times New Roman" w:hAnsi="Times New Roman" w:cs="Times New Roman"/>
        </w:rPr>
        <w:t xml:space="preserve"> </w:t>
      </w:r>
      <w:r>
        <w:rPr>
          <w:rFonts w:ascii="Times New Roman" w:eastAsia="Times New Roman" w:hAnsi="Times New Roman" w:cs="Times New Roman"/>
        </w:rPr>
        <w:t>водитель</w:t>
      </w:r>
      <w:r>
        <w:rPr>
          <w:rFonts w:ascii="Times New Roman" w:eastAsia="Times New Roman" w:hAnsi="Times New Roman" w:cs="Times New Roman"/>
        </w:rPr>
        <w:t xml:space="preserve"> </w:t>
      </w:r>
      <w:r>
        <w:rPr>
          <w:rStyle w:val="cat-FIOgrp-19rplc-17"/>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управлял</w:t>
      </w:r>
      <w:r>
        <w:rPr>
          <w:rFonts w:ascii="Times New Roman" w:eastAsia="Times New Roman" w:hAnsi="Times New Roman" w:cs="Times New Roman"/>
        </w:rPr>
        <w:t>а</w:t>
      </w:r>
      <w:r>
        <w:rPr>
          <w:rFonts w:ascii="Times New Roman" w:eastAsia="Times New Roman" w:hAnsi="Times New Roman" w:cs="Times New Roman"/>
        </w:rPr>
        <w:t xml:space="preserve"> </w:t>
      </w:r>
      <w:r>
        <w:rPr>
          <w:rFonts w:ascii="Times New Roman" w:eastAsia="Times New Roman" w:hAnsi="Times New Roman" w:cs="Times New Roman"/>
        </w:rPr>
        <w:t>транспортным</w:t>
      </w:r>
      <w:r>
        <w:rPr>
          <w:rFonts w:ascii="Times New Roman" w:eastAsia="Times New Roman" w:hAnsi="Times New Roman" w:cs="Times New Roman"/>
        </w:rPr>
        <w:t xml:space="preserve"> </w:t>
      </w:r>
      <w:r>
        <w:rPr>
          <w:rFonts w:ascii="Times New Roman" w:eastAsia="Times New Roman" w:hAnsi="Times New Roman" w:cs="Times New Roman"/>
        </w:rPr>
        <w:t>средством</w:t>
      </w:r>
      <w:r>
        <w:rPr>
          <w:rFonts w:ascii="Times New Roman" w:eastAsia="Times New Roman" w:hAnsi="Times New Roman" w:cs="Times New Roman"/>
        </w:rPr>
        <w:t xml:space="preserve"> </w:t>
      </w:r>
      <w:r>
        <w:rPr>
          <w:rFonts w:ascii="Times New Roman" w:eastAsia="Times New Roman" w:hAnsi="Times New Roman" w:cs="Times New Roman"/>
        </w:rPr>
        <w:t xml:space="preserve">Мопедом </w:t>
      </w:r>
      <w:r>
        <w:rPr>
          <w:rStyle w:val="cat-CarMakeModelgrp-29rplc-18"/>
          <w:rFonts w:ascii="Times New Roman" w:eastAsia="Times New Roman" w:hAnsi="Times New Roman" w:cs="Times New Roman"/>
        </w:rPr>
        <w:t>марка автомобиля</w:t>
      </w:r>
      <w:r>
        <w:rPr>
          <w:rFonts w:ascii="Times New Roman" w:eastAsia="Times New Roman" w:hAnsi="Times New Roman" w:cs="Times New Roman"/>
        </w:rPr>
        <w:t xml:space="preserve"> </w:t>
      </w:r>
      <w:r>
        <w:rPr>
          <w:rFonts w:ascii="Times New Roman" w:eastAsia="Times New Roman" w:hAnsi="Times New Roman" w:cs="Times New Roman"/>
        </w:rPr>
        <w:t>Дио</w:t>
      </w:r>
      <w:r>
        <w:rPr>
          <w:rFonts w:ascii="Times New Roman" w:eastAsia="Times New Roman" w:hAnsi="Times New Roman" w:cs="Times New Roman"/>
        </w:rPr>
        <w:t xml:space="preserve"> без</w:t>
      </w:r>
      <w:r>
        <w:rPr>
          <w:rFonts w:ascii="Times New Roman" w:eastAsia="Times New Roman" w:hAnsi="Times New Roman" w:cs="Times New Roman"/>
        </w:rPr>
        <w:t xml:space="preserve"> </w:t>
      </w:r>
      <w:r>
        <w:rPr>
          <w:rFonts w:ascii="Times New Roman" w:eastAsia="Times New Roman" w:hAnsi="Times New Roman" w:cs="Times New Roman"/>
        </w:rPr>
        <w:t>гос</w:t>
      </w:r>
      <w:r>
        <w:rPr>
          <w:rFonts w:ascii="Times New Roman" w:eastAsia="Times New Roman" w:hAnsi="Times New Roman" w:cs="Times New Roman"/>
        </w:rPr>
        <w:t xml:space="preserve">. </w:t>
      </w:r>
      <w:r>
        <w:rPr>
          <w:rFonts w:ascii="Times New Roman" w:eastAsia="Times New Roman" w:hAnsi="Times New Roman" w:cs="Times New Roman"/>
        </w:rPr>
        <w:t>рег</w:t>
      </w:r>
      <w:r>
        <w:rPr>
          <w:rFonts w:ascii="Times New Roman" w:eastAsia="Times New Roman" w:hAnsi="Times New Roman" w:cs="Times New Roman"/>
        </w:rPr>
        <w:t xml:space="preserve">. </w:t>
      </w:r>
      <w:r>
        <w:rPr>
          <w:rFonts w:ascii="Times New Roman" w:eastAsia="Times New Roman" w:hAnsi="Times New Roman" w:cs="Times New Roman"/>
        </w:rPr>
        <w:t>з</w:t>
      </w:r>
      <w:r>
        <w:rPr>
          <w:rFonts w:ascii="Times New Roman" w:eastAsia="Times New Roman" w:hAnsi="Times New Roman" w:cs="Times New Roman"/>
        </w:rPr>
        <w:t>нак</w:t>
      </w:r>
      <w:r>
        <w:rPr>
          <w:rFonts w:ascii="Times New Roman" w:eastAsia="Times New Roman" w:hAnsi="Times New Roman" w:cs="Times New Roman"/>
        </w:rPr>
        <w:t>а</w:t>
      </w:r>
      <w:r>
        <w:rPr>
          <w:rFonts w:ascii="Times New Roman" w:eastAsia="Times New Roman" w:hAnsi="Times New Roman" w:cs="Times New Roman"/>
        </w:rPr>
        <w:t xml:space="preserve"> </w:t>
      </w:r>
      <w:r>
        <w:rPr>
          <w:rFonts w:ascii="Times New Roman" w:eastAsia="Times New Roman" w:hAnsi="Times New Roman" w:cs="Times New Roman"/>
        </w:rPr>
        <w:t xml:space="preserve">с </w:t>
      </w:r>
      <w:r>
        <w:rPr>
          <w:rFonts w:ascii="Times New Roman" w:eastAsia="Times New Roman" w:hAnsi="Times New Roman" w:cs="Times New Roman"/>
        </w:rPr>
        <w:t>явными</w:t>
      </w:r>
      <w:r>
        <w:rPr>
          <w:rFonts w:ascii="Times New Roman" w:eastAsia="Times New Roman" w:hAnsi="Times New Roman" w:cs="Times New Roman"/>
        </w:rPr>
        <w:t xml:space="preserve"> признаками </w:t>
      </w:r>
      <w:r>
        <w:rPr>
          <w:rFonts w:ascii="Times New Roman" w:eastAsia="Times New Roman" w:hAnsi="Times New Roman" w:cs="Times New Roman"/>
        </w:rPr>
        <w:t>опьянения</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запах </w:t>
      </w:r>
      <w:r>
        <w:rPr>
          <w:rFonts w:ascii="Times New Roman" w:eastAsia="Times New Roman" w:hAnsi="Times New Roman" w:cs="Times New Roman"/>
        </w:rPr>
        <w:t>алкоголя</w:t>
      </w:r>
      <w:r>
        <w:rPr>
          <w:rFonts w:ascii="Times New Roman" w:eastAsia="Times New Roman" w:hAnsi="Times New Roman" w:cs="Times New Roman"/>
        </w:rPr>
        <w:t xml:space="preserve"> </w:t>
      </w:r>
      <w:r>
        <w:rPr>
          <w:rFonts w:ascii="Times New Roman" w:eastAsia="Times New Roman" w:hAnsi="Times New Roman" w:cs="Times New Roman"/>
        </w:rPr>
        <w:t>изо</w:t>
      </w:r>
      <w:r>
        <w:rPr>
          <w:rFonts w:ascii="Times New Roman" w:eastAsia="Times New Roman" w:hAnsi="Times New Roman" w:cs="Times New Roman"/>
        </w:rPr>
        <w:t xml:space="preserve"> </w:t>
      </w:r>
      <w:r>
        <w:rPr>
          <w:rFonts w:ascii="Times New Roman" w:eastAsia="Times New Roman" w:hAnsi="Times New Roman" w:cs="Times New Roman"/>
        </w:rPr>
        <w:t>рта</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не выполнил</w:t>
      </w:r>
      <w:r>
        <w:rPr>
          <w:rFonts w:ascii="Times New Roman" w:eastAsia="Times New Roman" w:hAnsi="Times New Roman" w:cs="Times New Roman"/>
        </w:rPr>
        <w:t>а</w:t>
      </w:r>
      <w:r>
        <w:rPr>
          <w:rFonts w:ascii="Times New Roman" w:eastAsia="Times New Roman" w:hAnsi="Times New Roman" w:cs="Times New Roman"/>
        </w:rPr>
        <w:t xml:space="preserve"> законное требование должнос</w:t>
      </w:r>
      <w:r>
        <w:rPr>
          <w:rFonts w:ascii="Times New Roman" w:eastAsia="Times New Roman" w:hAnsi="Times New Roman" w:cs="Times New Roman"/>
        </w:rPr>
        <w:t>тного лица - сотрудника полиции</w:t>
      </w:r>
      <w:r>
        <w:rPr>
          <w:rFonts w:ascii="Times New Roman" w:eastAsia="Times New Roman" w:hAnsi="Times New Roman" w:cs="Times New Roman"/>
        </w:rPr>
        <w:t xml:space="preserve"> </w:t>
      </w:r>
      <w:r>
        <w:rPr>
          <w:rFonts w:ascii="Times New Roman" w:eastAsia="Times New Roman" w:hAnsi="Times New Roman" w:cs="Times New Roman"/>
        </w:rPr>
        <w:t xml:space="preserve">о прохождении медицинского освидетельствования на состояние опьянения, </w:t>
      </w:r>
      <w:r>
        <w:rPr>
          <w:rFonts w:ascii="Times New Roman" w:eastAsia="Times New Roman" w:hAnsi="Times New Roman" w:cs="Times New Roman"/>
        </w:rPr>
        <w:t>при этом</w:t>
      </w:r>
      <w:r>
        <w:rPr>
          <w:rFonts w:ascii="Times New Roman" w:eastAsia="Times New Roman" w:hAnsi="Times New Roman" w:cs="Times New Roman"/>
        </w:rPr>
        <w:t xml:space="preserve"> действия (бездействие) не содержа</w:t>
      </w:r>
      <w:r>
        <w:rPr>
          <w:rFonts w:ascii="Times New Roman" w:eastAsia="Times New Roman" w:hAnsi="Times New Roman" w:cs="Times New Roman"/>
        </w:rPr>
        <w:t>т</w:t>
      </w:r>
      <w:r>
        <w:rPr>
          <w:rFonts w:ascii="Times New Roman" w:eastAsia="Times New Roman" w:hAnsi="Times New Roman" w:cs="Times New Roman"/>
        </w:rPr>
        <w:t xml:space="preserve"> уголовно наказуемого деяния, </w:t>
      </w:r>
      <w:r>
        <w:rPr>
          <w:rFonts w:ascii="Times New Roman" w:eastAsia="Times New Roman" w:hAnsi="Times New Roman" w:cs="Times New Roman"/>
        </w:rPr>
        <w:t xml:space="preserve">чем нарушил </w:t>
      </w:r>
      <w:r>
        <w:rPr>
          <w:rFonts w:ascii="Times New Roman" w:eastAsia="Times New Roman" w:hAnsi="Times New Roman" w:cs="Times New Roman"/>
        </w:rPr>
        <w:t>п.</w:t>
      </w:r>
      <w:r>
        <w:rPr>
          <w:rFonts w:ascii="Times New Roman" w:eastAsia="Times New Roman" w:hAnsi="Times New Roman" w:cs="Times New Roman"/>
        </w:rPr>
        <w:t xml:space="preserve"> 2.3.2 ПДД Российской Федерации</w:t>
      </w:r>
      <w:r>
        <w:rPr>
          <w:rFonts w:ascii="Times New Roman" w:eastAsia="Times New Roman" w:hAnsi="Times New Roman" w:cs="Times New Roman"/>
        </w:rPr>
        <w:t>,</w:t>
      </w:r>
      <w:r>
        <w:rPr>
          <w:rFonts w:ascii="Times New Roman" w:eastAsia="Times New Roman" w:hAnsi="Times New Roman" w:cs="Times New Roman"/>
        </w:rPr>
        <w:t xml:space="preserve"> за что предусмотрена административная ответственность, предусмотренная</w:t>
      </w:r>
      <w:r>
        <w:rPr>
          <w:rFonts w:ascii="Times New Roman" w:eastAsia="Times New Roman" w:hAnsi="Times New Roman" w:cs="Times New Roman"/>
        </w:rPr>
        <w:t xml:space="preserve"> ч. </w:t>
      </w:r>
      <w:r>
        <w:rPr>
          <w:rFonts w:ascii="Times New Roman" w:eastAsia="Times New Roman" w:hAnsi="Times New Roman" w:cs="Times New Roman"/>
        </w:rPr>
        <w:t>1</w:t>
      </w:r>
      <w:r>
        <w:rPr>
          <w:rFonts w:ascii="Times New Roman" w:eastAsia="Times New Roman" w:hAnsi="Times New Roman" w:cs="Times New Roman"/>
        </w:rPr>
        <w:t xml:space="preserve"> ст. 12.26 КоАП Российской Федерации.</w:t>
      </w:r>
    </w:p>
    <w:p>
      <w:pPr>
        <w:widowControl w:val="0"/>
        <w:spacing w:before="0" w:after="0"/>
        <w:ind w:firstLine="709"/>
        <w:jc w:val="both"/>
      </w:pPr>
      <w:r>
        <w:rPr>
          <w:rFonts w:ascii="Times New Roman" w:eastAsia="Times New Roman" w:hAnsi="Times New Roman" w:cs="Times New Roman"/>
        </w:rPr>
        <w:t xml:space="preserve">В судебном заседании </w:t>
      </w:r>
      <w:r>
        <w:rPr>
          <w:rStyle w:val="cat-FIOgrp-19rplc-19"/>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разъяснены права и обязанности, предусмотренные ст. 51 Конституции Российской Федерации, а также ст. 25.1 КоАП Российской Федерации. В судебном заседании </w:t>
      </w:r>
      <w:r>
        <w:rPr>
          <w:rStyle w:val="cat-FIOgrp-19rplc-20"/>
          <w:rFonts w:ascii="Times New Roman" w:eastAsia="Times New Roman" w:hAnsi="Times New Roman" w:cs="Times New Roman"/>
        </w:rPr>
        <w:t>фио</w:t>
      </w:r>
      <w:r>
        <w:rPr>
          <w:rFonts w:ascii="Times New Roman" w:eastAsia="Times New Roman" w:hAnsi="Times New Roman" w:cs="Times New Roman"/>
        </w:rPr>
        <w:t xml:space="preserve"> вину не признала, с протоколом не согласилась, пояснила, что в состоянии алкогольного опьянения не находилась, отказалась проходить медицинское освидетельствование, так как имела необходимость обойти всех подопечных в связи с отсутствием в этот день связи и электроэнергии.</w:t>
      </w:r>
    </w:p>
    <w:p>
      <w:pPr>
        <w:widowControl w:val="0"/>
        <w:spacing w:before="0" w:after="0"/>
        <w:ind w:firstLine="709"/>
        <w:jc w:val="both"/>
      </w:pPr>
      <w:r>
        <w:rPr>
          <w:rFonts w:ascii="Times New Roman" w:eastAsia="Times New Roman" w:hAnsi="Times New Roman" w:cs="Times New Roman"/>
        </w:rPr>
        <w:t xml:space="preserve">Заслушав пояснения </w:t>
      </w:r>
      <w:r>
        <w:rPr>
          <w:rStyle w:val="cat-FIOgrp-19rplc-21"/>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И</w:t>
      </w:r>
      <w:r>
        <w:rPr>
          <w:rFonts w:ascii="Times New Roman" w:eastAsia="Times New Roman" w:hAnsi="Times New Roman" w:cs="Times New Roman"/>
        </w:rPr>
        <w:t xml:space="preserve">сследовав материалы дела, мировой судья приходит к выводу о наличии в действиях </w:t>
      </w:r>
      <w:r>
        <w:rPr>
          <w:rStyle w:val="cat-FIOgrp-19rplc-22"/>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правонарушения, предусмотренного ч.1 ст. 12.26 КоАП РФ, то есть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r>
        <w:rPr>
          <w:rFonts w:ascii="Times New Roman" w:eastAsia="Times New Roman" w:hAnsi="Times New Roman" w:cs="Times New Roman"/>
        </w:rPr>
        <w:t xml:space="preserve"> </w:t>
      </w:r>
    </w:p>
    <w:p>
      <w:pPr>
        <w:widowControl w:val="0"/>
        <w:spacing w:before="0" w:after="0"/>
        <w:ind w:firstLine="709"/>
        <w:jc w:val="both"/>
      </w:pPr>
      <w:r>
        <w:rPr>
          <w:rFonts w:ascii="Times New Roman" w:eastAsia="Times New Roman" w:hAnsi="Times New Roman" w:cs="Times New Roman"/>
        </w:rPr>
        <w:t>Исходя из положений п. 2.1.1 Правил дорожного движения и диспозиции ч. 1 ст. 12.26 КоАП РФ, субъектом административного правонарушения, предусмотренного данной нормой, является водитель.</w:t>
      </w:r>
    </w:p>
    <w:p>
      <w:pPr>
        <w:widowControl w:val="0"/>
        <w:spacing w:before="0" w:after="0"/>
        <w:ind w:firstLine="709"/>
        <w:jc w:val="both"/>
      </w:pPr>
      <w:r>
        <w:rPr>
          <w:rFonts w:ascii="Times New Roman" w:eastAsia="Times New Roman" w:hAnsi="Times New Roman" w:cs="Times New Roman"/>
        </w:rPr>
        <w:t xml:space="preserve">В соответствии с п. 1.2 Правил дорожного движения, ст. 2 Федерального закона от </w:t>
      </w:r>
      <w:r>
        <w:rPr>
          <w:rStyle w:val="cat-Dategrp-12rplc-23"/>
          <w:rFonts w:ascii="Times New Roman" w:eastAsia="Times New Roman" w:hAnsi="Times New Roman" w:cs="Times New Roman"/>
        </w:rPr>
        <w:t>дата</w:t>
      </w:r>
      <w:r>
        <w:rPr>
          <w:rFonts w:ascii="Times New Roman" w:eastAsia="Times New Roman" w:hAnsi="Times New Roman" w:cs="Times New Roman"/>
        </w:rPr>
        <w:t xml:space="preserve"> N 196-ФЗ «О безопасности дорожного движения», водителем признается лицо, управляющее каким-либо транспортным средством (в том числе обучающее управлению транспортным средством); транспортное средство - устройство, предназначенное для перевозки по дорогам людей, грузов или оборудования, установленного на нем.</w:t>
      </w:r>
    </w:p>
    <w:p>
      <w:pPr>
        <w:widowControl w:val="0"/>
        <w:spacing w:before="0" w:after="0"/>
        <w:ind w:firstLine="709"/>
        <w:jc w:val="both"/>
      </w:pPr>
      <w:r>
        <w:rPr>
          <w:rFonts w:ascii="Times New Roman" w:eastAsia="Times New Roman" w:hAnsi="Times New Roman" w:cs="Times New Roman"/>
        </w:rPr>
        <w:t xml:space="preserve">Согласно п. 2.3.2 Правил дорожного движения Российской Федерации, утвержденных Постановлением Совета Министров - Правительства Российской Федерации от </w:t>
      </w:r>
      <w:r>
        <w:rPr>
          <w:rStyle w:val="cat-Dategrp-13rplc-24"/>
          <w:rFonts w:ascii="Times New Roman" w:eastAsia="Times New Roman" w:hAnsi="Times New Roman" w:cs="Times New Roman"/>
        </w:rPr>
        <w:t>дата</w:t>
      </w:r>
      <w:r>
        <w:rPr>
          <w:rFonts w:ascii="Times New Roman" w:eastAsia="Times New Roman" w:hAnsi="Times New Roman" w:cs="Times New Roman"/>
        </w:rPr>
        <w:t xml:space="preserve"> № 1090 (далее – ПДД), водитель обязан по требованию должностных лиц, уполномоченных на 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w:t>
      </w:r>
    </w:p>
    <w:p>
      <w:pPr>
        <w:spacing w:before="0" w:after="0"/>
        <w:ind w:firstLine="709"/>
        <w:jc w:val="both"/>
      </w:pPr>
      <w:r>
        <w:rPr>
          <w:rFonts w:ascii="Times New Roman" w:eastAsia="Times New Roman" w:hAnsi="Times New Roman" w:cs="Times New Roman"/>
        </w:rPr>
        <w:t xml:space="preserve">В соответствии с ч.1 ст.12.26 Кодекса Российской Федерации об административных правонарушениях невыполнение водителем транспортного средства законного требования </w:t>
      </w:r>
      <w:r>
        <w:rPr>
          <w:rFonts w:ascii="Times New Roman" w:eastAsia="Times New Roman" w:hAnsi="Times New Roman" w:cs="Times New Roman"/>
        </w:rPr>
        <w:t xml:space="preserve">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r:id="rId4" w:history="1">
        <w:r>
          <w:rPr>
            <w:rFonts w:ascii="Times New Roman" w:eastAsia="Times New Roman" w:hAnsi="Times New Roman" w:cs="Times New Roman"/>
            <w:color w:val="0000EE"/>
          </w:rPr>
          <w:t>деяния</w:t>
        </w:r>
      </w:hyperlink>
      <w:r>
        <w:rPr>
          <w:rFonts w:ascii="Times New Roman" w:eastAsia="Times New Roman" w:hAnsi="Times New Roman" w:cs="Times New Roman"/>
        </w:rPr>
        <w:t xml:space="preserve"> влечет наложение административного штрафа в размере </w:t>
      </w:r>
      <w:r>
        <w:rPr>
          <w:rStyle w:val="cat-SumInWordsgrp-23rplc-25"/>
          <w:rFonts w:ascii="Times New Roman" w:eastAsia="Times New Roman" w:hAnsi="Times New Roman" w:cs="Times New Roman"/>
        </w:rPr>
        <w:t>сумма прописью</w:t>
      </w:r>
      <w:r>
        <w:rPr>
          <w:rFonts w:ascii="Times New Roman" w:eastAsia="Times New Roman" w:hAnsi="Times New Roman" w:cs="Times New Roman"/>
        </w:rPr>
        <w:t xml:space="preserve"> с лишением права управления транспортными средствами на срок от полутора до двух</w:t>
      </w:r>
      <w:r>
        <w:rPr>
          <w:rFonts w:ascii="Times New Roman" w:eastAsia="Times New Roman" w:hAnsi="Times New Roman" w:cs="Times New Roman"/>
        </w:rPr>
        <w:t xml:space="preserve"> лет.</w:t>
      </w:r>
    </w:p>
    <w:p>
      <w:pPr>
        <w:spacing w:before="0" w:after="0"/>
        <w:ind w:firstLine="709"/>
        <w:jc w:val="both"/>
      </w:pPr>
      <w:r>
        <w:rPr>
          <w:rFonts w:ascii="Times New Roman" w:eastAsia="Times New Roman" w:hAnsi="Times New Roman" w:cs="Times New Roman"/>
        </w:rPr>
        <w:t xml:space="preserve">При этом для привлечения к административной ответственности, предусмотренной ч. 1 ст. 12.26 КоАП РФ, правовое значение имеет факт невыполнения лицом, управляющим транспортным средством законного требования уполномоченного должностного лица о прохождении медицинского освидетельствования на состояние опьянения. </w:t>
      </w:r>
      <w:r>
        <w:rPr>
          <w:rFonts w:ascii="Times New Roman" w:eastAsia="Times New Roman" w:hAnsi="Times New Roman" w:cs="Times New Roman"/>
        </w:rPr>
        <w:t>В силу части 1.1 статьи 27.12 КоАП РФ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подлежит освидетельствованию на состояние алкогольного опьянения в соответствии с частью 6 данной статьи, согласно которой освидетельствование на состояние алкогольного опьянения и оформление его результатов, направление на медицинское освидетельствование на состояние</w:t>
      </w:r>
      <w:r>
        <w:rPr>
          <w:rFonts w:ascii="Times New Roman" w:eastAsia="Times New Roman" w:hAnsi="Times New Roman" w:cs="Times New Roman"/>
        </w:rPr>
        <w:t xml:space="preserve"> опьянения осуществляются в порядке, установленном Правительством Российской Федерации.</w:t>
      </w:r>
    </w:p>
    <w:p>
      <w:pPr>
        <w:spacing w:before="0" w:after="0"/>
        <w:ind w:firstLine="709"/>
        <w:jc w:val="both"/>
      </w:pPr>
      <w:r>
        <w:rPr>
          <w:rFonts w:ascii="Times New Roman" w:eastAsia="Times New Roman" w:hAnsi="Times New Roman" w:cs="Times New Roman"/>
        </w:rPr>
        <w:t xml:space="preserve">Порядок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установлен «Правилами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утвержденных постановлением Правительства РФ от </w:t>
      </w:r>
      <w:r>
        <w:rPr>
          <w:rStyle w:val="cat-Dategrp-14rplc-26"/>
          <w:rFonts w:ascii="Times New Roman" w:eastAsia="Times New Roman" w:hAnsi="Times New Roman" w:cs="Times New Roman"/>
        </w:rPr>
        <w:t>дата</w:t>
      </w:r>
      <w:r>
        <w:rPr>
          <w:rFonts w:ascii="Times New Roman" w:eastAsia="Times New Roman" w:hAnsi="Times New Roman" w:cs="Times New Roman"/>
        </w:rPr>
        <w:t xml:space="preserve"> №1882 (далее – Правила).</w:t>
      </w:r>
    </w:p>
    <w:p>
      <w:pPr>
        <w:spacing w:before="0" w:after="0"/>
        <w:ind w:firstLine="709"/>
        <w:jc w:val="both"/>
      </w:pPr>
      <w:r>
        <w:rPr>
          <w:rFonts w:ascii="Times New Roman" w:eastAsia="Times New Roman" w:hAnsi="Times New Roman" w:cs="Times New Roman"/>
        </w:rPr>
        <w:t>Так, в силу пункта 2 указанных Правил должностные лица,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должностные лица военной автомобильной</w:t>
      </w:r>
      <w:r>
        <w:rPr>
          <w:rFonts w:ascii="Times New Roman" w:eastAsia="Times New Roman" w:hAnsi="Times New Roman" w:cs="Times New Roman"/>
        </w:rPr>
        <w:t xml:space="preserve"> </w:t>
      </w:r>
      <w:r>
        <w:rPr>
          <w:rFonts w:ascii="Times New Roman" w:eastAsia="Times New Roman" w:hAnsi="Times New Roman" w:cs="Times New Roman"/>
        </w:rPr>
        <w:t>инспекции в присутствии 2 понятых либо с применением видеозаписи проводят освидетельствование на состояние алкогольного опьянения лица, которое управляет транспортным средством соответствующего вида, в отношении которого имеются достаточные основания полагать, что оно находится в состоянии опьянения (запах алкоголя изо рта, и (или) неустойчивость позы, и (или) нарушение речи, и (или) резкое изменение окраски кожных покровов лица, и (или) поведение, не соответствующее</w:t>
      </w:r>
      <w:r>
        <w:rPr>
          <w:rFonts w:ascii="Times New Roman" w:eastAsia="Times New Roman" w:hAnsi="Times New Roman" w:cs="Times New Roman"/>
        </w:rPr>
        <w:t xml:space="preserve"> обстановке), а также лица, в отношении которого вынесено определение о возбуждении дела об административном правонарушении, предусмотренном статьей 12.24 Кодекса Российской Федерации об административных правонарушениях (далее - водитель транспортного средства).</w:t>
      </w:r>
    </w:p>
    <w:p>
      <w:pPr>
        <w:spacing w:before="0" w:after="0"/>
        <w:ind w:firstLine="709"/>
        <w:jc w:val="both"/>
      </w:pPr>
      <w:r>
        <w:rPr>
          <w:rFonts w:ascii="Times New Roman" w:eastAsia="Times New Roman" w:hAnsi="Times New Roman" w:cs="Times New Roman"/>
        </w:rPr>
        <w:t>В соответствии с пунктом 8 Правил направлению на медицинское освидетельствование на состояние опьянения водитель транспортного средства подлежит: а) при отказе от прохождения освидетельствования на состояние алкогольного опьянения; б) при несогласии с результатами освидетельствования на состояние алкогольного опьянения; в) при наличии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w:t>
      </w:r>
    </w:p>
    <w:p>
      <w:pPr>
        <w:widowControl w:val="0"/>
        <w:spacing w:before="0" w:after="0"/>
        <w:ind w:firstLine="709"/>
        <w:jc w:val="both"/>
      </w:pPr>
      <w:r>
        <w:rPr>
          <w:rFonts w:ascii="Times New Roman" w:eastAsia="Times New Roman" w:hAnsi="Times New Roman" w:cs="Times New Roman"/>
        </w:rPr>
        <w:t>В соответствии с</w:t>
      </w:r>
      <w:r>
        <w:rPr>
          <w:rFonts w:ascii="Times New Roman" w:eastAsia="Times New Roman" w:hAnsi="Times New Roman" w:cs="Times New Roman"/>
        </w:rPr>
        <w:t xml:space="preserve">  </w:t>
      </w:r>
      <w:hyperlink r:id="rId5" w:history="1">
        <w:r>
          <w:rPr>
            <w:rFonts w:ascii="Times New Roman" w:eastAsia="Times New Roman" w:hAnsi="Times New Roman" w:cs="Times New Roman"/>
            <w:color w:val="0000EE"/>
            <w:u w:val="single" w:color="0000EE"/>
          </w:rPr>
          <w:t>ч. 2 ст. 27.12</w:t>
        </w:r>
      </w:hyperlink>
      <w:r>
        <w:rPr>
          <w:rFonts w:ascii="Times New Roman" w:eastAsia="Times New Roman" w:hAnsi="Times New Roman" w:cs="Times New Roman"/>
        </w:rPr>
        <w:t xml:space="preserve"> КоАП РФ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в присутствии двух понятых либо с применением видеозаписи.</w:t>
      </w:r>
    </w:p>
    <w:p>
      <w:pPr>
        <w:spacing w:before="0" w:after="0"/>
        <w:ind w:firstLine="709"/>
        <w:jc w:val="both"/>
      </w:pPr>
      <w:r>
        <w:rPr>
          <w:rFonts w:ascii="Times New Roman" w:eastAsia="Times New Roman" w:hAnsi="Times New Roman" w:cs="Times New Roman"/>
        </w:rPr>
        <w:t xml:space="preserve">Согласно протоколу об отстранении от управления транспортным средством от </w:t>
      </w:r>
      <w:r>
        <w:rPr>
          <w:rStyle w:val="cat-Dategrp-11rplc-27"/>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w:t>
      </w:r>
      <w:r>
        <w:rPr>
          <w:rFonts w:ascii="Times New Roman" w:eastAsia="Times New Roman" w:hAnsi="Times New Roman" w:cs="Times New Roman"/>
        </w:rPr>
        <w:t xml:space="preserve">82 ОТ </w:t>
      </w:r>
      <w:r>
        <w:rPr>
          <w:rStyle w:val="cat-PhoneNumbergrp-30rplc-28"/>
          <w:rFonts w:ascii="Times New Roman" w:eastAsia="Times New Roman" w:hAnsi="Times New Roman" w:cs="Times New Roman"/>
        </w:rPr>
        <w:t>телефон</w:t>
      </w:r>
      <w:r>
        <w:rPr>
          <w:rFonts w:ascii="Times New Roman" w:eastAsia="Times New Roman" w:hAnsi="Times New Roman" w:cs="Times New Roman"/>
        </w:rPr>
        <w:t xml:space="preserve"> </w:t>
      </w:r>
      <w:r>
        <w:rPr>
          <w:rFonts w:ascii="Times New Roman" w:eastAsia="Times New Roman" w:hAnsi="Times New Roman" w:cs="Times New Roman"/>
        </w:rPr>
        <w:t xml:space="preserve">у </w:t>
      </w:r>
      <w:r>
        <w:rPr>
          <w:rStyle w:val="cat-FIOgrp-19rplc-29"/>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были выявлены признаки опьянения в виде</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запах</w:t>
      </w:r>
      <w:r>
        <w:rPr>
          <w:rFonts w:ascii="Times New Roman" w:eastAsia="Times New Roman" w:hAnsi="Times New Roman" w:cs="Times New Roman"/>
        </w:rPr>
        <w:t>а</w:t>
      </w:r>
      <w:r>
        <w:rPr>
          <w:rFonts w:ascii="Times New Roman" w:eastAsia="Times New Roman" w:hAnsi="Times New Roman" w:cs="Times New Roman"/>
        </w:rPr>
        <w:t xml:space="preserve"> алкоголя изо рта,</w:t>
      </w:r>
      <w:r>
        <w:rPr>
          <w:rFonts w:ascii="Times New Roman" w:eastAsia="Times New Roman" w:hAnsi="Times New Roman" w:cs="Times New Roman"/>
        </w:rPr>
        <w:t xml:space="preserve"> </w:t>
      </w:r>
      <w:r>
        <w:rPr>
          <w:rFonts w:ascii="Times New Roman" w:eastAsia="Times New Roman" w:hAnsi="Times New Roman" w:cs="Times New Roman"/>
        </w:rPr>
        <w:t>ввиду чего последн</w:t>
      </w:r>
      <w:r>
        <w:rPr>
          <w:rFonts w:ascii="Times New Roman" w:eastAsia="Times New Roman" w:hAnsi="Times New Roman" w:cs="Times New Roman"/>
        </w:rPr>
        <w:t>яя</w:t>
      </w:r>
      <w:r>
        <w:rPr>
          <w:rFonts w:ascii="Times New Roman" w:eastAsia="Times New Roman" w:hAnsi="Times New Roman" w:cs="Times New Roman"/>
        </w:rPr>
        <w:t xml:space="preserve"> отстранен</w:t>
      </w:r>
      <w:r>
        <w:rPr>
          <w:rFonts w:ascii="Times New Roman" w:eastAsia="Times New Roman" w:hAnsi="Times New Roman" w:cs="Times New Roman"/>
        </w:rPr>
        <w:t>а</w:t>
      </w:r>
      <w:r>
        <w:rPr>
          <w:rFonts w:ascii="Times New Roman" w:eastAsia="Times New Roman" w:hAnsi="Times New Roman" w:cs="Times New Roman"/>
        </w:rPr>
        <w:t xml:space="preserve"> должностным лицом от уп</w:t>
      </w:r>
      <w:r>
        <w:rPr>
          <w:rFonts w:ascii="Times New Roman" w:eastAsia="Times New Roman" w:hAnsi="Times New Roman" w:cs="Times New Roman"/>
        </w:rPr>
        <w:t>равления транспортным средством,</w:t>
      </w:r>
      <w:r>
        <w:rPr>
          <w:rFonts w:ascii="Times New Roman" w:eastAsia="Times New Roman" w:hAnsi="Times New Roman" w:cs="Times New Roman"/>
        </w:rPr>
        <w:t xml:space="preserve"> и е</w:t>
      </w:r>
      <w:r>
        <w:rPr>
          <w:rFonts w:ascii="Times New Roman" w:eastAsia="Times New Roman" w:hAnsi="Times New Roman" w:cs="Times New Roman"/>
        </w:rPr>
        <w:t>й</w:t>
      </w:r>
      <w:r>
        <w:rPr>
          <w:rFonts w:ascii="Times New Roman" w:eastAsia="Times New Roman" w:hAnsi="Times New Roman" w:cs="Times New Roman"/>
        </w:rPr>
        <w:t xml:space="preserve"> предложено пройти освидетельствование на состояние алкогольного опьянения, от прохождения которого он</w:t>
      </w:r>
      <w:r>
        <w:rPr>
          <w:rFonts w:ascii="Times New Roman" w:eastAsia="Times New Roman" w:hAnsi="Times New Roman" w:cs="Times New Roman"/>
        </w:rPr>
        <w:t>а</w:t>
      </w:r>
      <w:r>
        <w:rPr>
          <w:rFonts w:ascii="Times New Roman" w:eastAsia="Times New Roman" w:hAnsi="Times New Roman" w:cs="Times New Roman"/>
        </w:rPr>
        <w:t xml:space="preserve"> отказал</w:t>
      </w:r>
      <w:r>
        <w:rPr>
          <w:rFonts w:ascii="Times New Roman" w:eastAsia="Times New Roman" w:hAnsi="Times New Roman" w:cs="Times New Roman"/>
        </w:rPr>
        <w:t>ась</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что зафиксировано на видеозаписи.</w:t>
      </w:r>
    </w:p>
    <w:p>
      <w:pPr>
        <w:spacing w:before="0" w:after="0"/>
        <w:ind w:firstLine="709"/>
        <w:jc w:val="both"/>
      </w:pPr>
      <w:r>
        <w:rPr>
          <w:rFonts w:ascii="Times New Roman" w:eastAsia="Times New Roman" w:hAnsi="Times New Roman" w:cs="Times New Roman"/>
        </w:rPr>
        <w:t xml:space="preserve">Согласно протоколу о направлении на медицинское освидетельствование </w:t>
      </w:r>
      <w:r>
        <w:rPr>
          <w:rFonts w:ascii="Times New Roman" w:eastAsia="Times New Roman" w:hAnsi="Times New Roman" w:cs="Times New Roman"/>
        </w:rPr>
        <w:t xml:space="preserve">от </w:t>
      </w:r>
      <w:r>
        <w:rPr>
          <w:rStyle w:val="cat-Dategrp-11rplc-30"/>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 xml:space="preserve">№ 82 МО </w:t>
      </w:r>
      <w:r>
        <w:rPr>
          <w:rStyle w:val="cat-PhoneNumbergrp-31rplc-31"/>
          <w:rFonts w:ascii="Times New Roman" w:eastAsia="Times New Roman" w:hAnsi="Times New Roman" w:cs="Times New Roman"/>
        </w:rPr>
        <w:t>телефон</w:t>
      </w:r>
      <w:r>
        <w:rPr>
          <w:rFonts w:ascii="Times New Roman" w:eastAsia="Times New Roman" w:hAnsi="Times New Roman" w:cs="Times New Roman"/>
        </w:rPr>
        <w:t xml:space="preserve">, </w:t>
      </w:r>
      <w:r>
        <w:rPr>
          <w:rFonts w:ascii="Times New Roman" w:eastAsia="Times New Roman" w:hAnsi="Times New Roman" w:cs="Times New Roman"/>
        </w:rPr>
        <w:t xml:space="preserve">основанием для направления </w:t>
      </w:r>
      <w:r>
        <w:rPr>
          <w:rStyle w:val="cat-FIOgrp-19rplc-32"/>
          <w:rFonts w:ascii="Times New Roman" w:eastAsia="Times New Roman" w:hAnsi="Times New Roman" w:cs="Times New Roman"/>
        </w:rPr>
        <w:t>фио</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на медицинское </w:t>
      </w:r>
      <w:r>
        <w:rPr>
          <w:rFonts w:ascii="Times New Roman" w:eastAsia="Times New Roman" w:hAnsi="Times New Roman" w:cs="Times New Roman"/>
        </w:rPr>
        <w:t xml:space="preserve">освидетельствование, </w:t>
      </w:r>
      <w:r>
        <w:rPr>
          <w:rFonts w:ascii="Times New Roman" w:eastAsia="Times New Roman" w:hAnsi="Times New Roman" w:cs="Times New Roman"/>
        </w:rPr>
        <w:t>на состояние опьянения послужил</w:t>
      </w:r>
      <w:r>
        <w:rPr>
          <w:rFonts w:ascii="Times New Roman" w:eastAsia="Times New Roman" w:hAnsi="Times New Roman" w:cs="Times New Roman"/>
        </w:rPr>
        <w:t xml:space="preserve"> </w:t>
      </w:r>
      <w:r>
        <w:rPr>
          <w:rFonts w:ascii="Times New Roman" w:eastAsia="Times New Roman" w:hAnsi="Times New Roman" w:cs="Times New Roman"/>
        </w:rPr>
        <w:t>отказ от прохождения освидетельствования на состояние алкогольного опьянения</w:t>
      </w:r>
      <w:r>
        <w:rPr>
          <w:rFonts w:ascii="Times New Roman" w:eastAsia="Times New Roman" w:hAnsi="Times New Roman" w:cs="Times New Roman"/>
        </w:rPr>
        <w:t>. От прохождения медицинского освидетельствования</w:t>
      </w:r>
      <w:r>
        <w:rPr>
          <w:rFonts w:ascii="Times New Roman" w:eastAsia="Times New Roman" w:hAnsi="Times New Roman" w:cs="Times New Roman"/>
        </w:rPr>
        <w:t xml:space="preserve"> </w:t>
      </w:r>
      <w:r>
        <w:rPr>
          <w:rStyle w:val="cat-FIOgrp-19rplc-33"/>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отказал</w:t>
      </w:r>
      <w:r>
        <w:rPr>
          <w:rFonts w:ascii="Times New Roman" w:eastAsia="Times New Roman" w:hAnsi="Times New Roman" w:cs="Times New Roman"/>
        </w:rPr>
        <w:t>ась</w:t>
      </w:r>
      <w:r>
        <w:rPr>
          <w:rFonts w:ascii="Times New Roman" w:eastAsia="Times New Roman" w:hAnsi="Times New Roman" w:cs="Times New Roman"/>
        </w:rPr>
        <w:t xml:space="preserve">, что подтверждается </w:t>
      </w:r>
      <w:r>
        <w:rPr>
          <w:rFonts w:ascii="Times New Roman" w:eastAsia="Times New Roman" w:hAnsi="Times New Roman" w:cs="Times New Roman"/>
        </w:rPr>
        <w:t>ее</w:t>
      </w:r>
      <w:r>
        <w:rPr>
          <w:rFonts w:ascii="Times New Roman" w:eastAsia="Times New Roman" w:hAnsi="Times New Roman" w:cs="Times New Roman"/>
        </w:rPr>
        <w:t xml:space="preserve"> подписью в соответствующей графе протокола о направлении на медицинское освидетельствование</w:t>
      </w:r>
      <w:r>
        <w:rPr>
          <w:rFonts w:ascii="Times New Roman" w:eastAsia="Times New Roman" w:hAnsi="Times New Roman" w:cs="Times New Roman"/>
        </w:rPr>
        <w:t xml:space="preserve"> и видеозаписью</w:t>
      </w:r>
      <w:r>
        <w:rPr>
          <w:rFonts w:ascii="Times New Roman" w:eastAsia="Times New Roman" w:hAnsi="Times New Roman" w:cs="Times New Roman"/>
        </w:rPr>
        <w:t xml:space="preserve">. </w:t>
      </w:r>
    </w:p>
    <w:p>
      <w:pPr>
        <w:spacing w:before="0" w:after="0"/>
        <w:ind w:firstLine="709"/>
        <w:jc w:val="both"/>
      </w:pPr>
      <w:r>
        <w:rPr>
          <w:rFonts w:ascii="Times New Roman" w:eastAsia="Times New Roman" w:hAnsi="Times New Roman" w:cs="Times New Roman"/>
        </w:rPr>
        <w:t xml:space="preserve">Вина </w:t>
      </w:r>
      <w:r>
        <w:rPr>
          <w:rStyle w:val="cat-FIOgrp-19rplc-34"/>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в</w:t>
      </w:r>
      <w:r>
        <w:rPr>
          <w:rFonts w:ascii="Times New Roman" w:eastAsia="Times New Roman" w:hAnsi="Times New Roman" w:cs="Times New Roman"/>
        </w:rPr>
        <w:t xml:space="preserve"> совершении правонарушения подтверждается: сведениями протокола об административном правонарушении </w:t>
      </w:r>
      <w:r>
        <w:rPr>
          <w:rFonts w:ascii="Times New Roman" w:eastAsia="Times New Roman" w:hAnsi="Times New Roman" w:cs="Times New Roman"/>
        </w:rPr>
        <w:t xml:space="preserve">от </w:t>
      </w:r>
      <w:r>
        <w:rPr>
          <w:rStyle w:val="cat-Dategrp-11rplc-35"/>
          <w:rFonts w:ascii="Times New Roman" w:eastAsia="Times New Roman" w:hAnsi="Times New Roman" w:cs="Times New Roman"/>
        </w:rPr>
        <w:t>дата</w:t>
      </w:r>
      <w:r>
        <w:rPr>
          <w:rFonts w:ascii="Times New Roman" w:eastAsia="Times New Roman" w:hAnsi="Times New Roman" w:cs="Times New Roman"/>
        </w:rPr>
        <w:t xml:space="preserve"> № </w:t>
      </w:r>
      <w:r>
        <w:rPr>
          <w:rFonts w:ascii="Times New Roman" w:eastAsia="Times New Roman" w:hAnsi="Times New Roman" w:cs="Times New Roman"/>
        </w:rPr>
        <w:t xml:space="preserve">82 </w:t>
      </w:r>
      <w:r>
        <w:rPr>
          <w:rFonts w:ascii="Times New Roman" w:eastAsia="Times New Roman" w:hAnsi="Times New Roman" w:cs="Times New Roman"/>
        </w:rPr>
        <w:t>АП</w:t>
      </w:r>
      <w:r>
        <w:rPr>
          <w:rFonts w:ascii="Times New Roman" w:eastAsia="Times New Roman" w:hAnsi="Times New Roman" w:cs="Times New Roman"/>
        </w:rPr>
        <w:t xml:space="preserve"> </w:t>
      </w:r>
      <w:r>
        <w:rPr>
          <w:rStyle w:val="cat-PhoneNumbergrp-32rplc-36"/>
          <w:rFonts w:ascii="Times New Roman" w:eastAsia="Times New Roman" w:hAnsi="Times New Roman" w:cs="Times New Roman"/>
        </w:rPr>
        <w:t>телефон</w:t>
      </w:r>
      <w:r>
        <w:rPr>
          <w:rFonts w:ascii="Times New Roman" w:eastAsia="Times New Roman" w:hAnsi="Times New Roman" w:cs="Times New Roman"/>
        </w:rPr>
        <w:t xml:space="preserve"> согласно </w:t>
      </w:r>
      <w:r>
        <w:rPr>
          <w:rFonts w:ascii="Times New Roman" w:eastAsia="Times New Roman" w:hAnsi="Times New Roman" w:cs="Times New Roman"/>
        </w:rPr>
        <w:t>данным</w:t>
      </w:r>
      <w:r>
        <w:rPr>
          <w:rFonts w:ascii="Times New Roman" w:eastAsia="Times New Roman" w:hAnsi="Times New Roman" w:cs="Times New Roman"/>
        </w:rPr>
        <w:t xml:space="preserve"> которого </w:t>
      </w:r>
      <w:r>
        <w:rPr>
          <w:rFonts w:ascii="Times New Roman" w:eastAsia="Times New Roman" w:hAnsi="Times New Roman" w:cs="Times New Roman"/>
        </w:rPr>
        <w:t xml:space="preserve">усматривается, что </w:t>
      </w:r>
      <w:r>
        <w:rPr>
          <w:rFonts w:ascii="Times New Roman" w:eastAsia="Times New Roman" w:hAnsi="Times New Roman" w:cs="Times New Roman"/>
        </w:rPr>
        <w:t xml:space="preserve"> </w:t>
      </w:r>
      <w:r>
        <w:rPr>
          <w:rFonts w:ascii="Times New Roman" w:eastAsia="Times New Roman" w:hAnsi="Times New Roman" w:cs="Times New Roman"/>
        </w:rPr>
        <w:t>составлен</w:t>
      </w:r>
      <w:r>
        <w:rPr>
          <w:rFonts w:ascii="Times New Roman" w:eastAsia="Times New Roman" w:hAnsi="Times New Roman" w:cs="Times New Roman"/>
        </w:rPr>
        <w:t xml:space="preserve"> в </w:t>
      </w:r>
      <w:r>
        <w:rPr>
          <w:rFonts w:ascii="Times New Roman" w:eastAsia="Times New Roman" w:hAnsi="Times New Roman" w:cs="Times New Roman"/>
        </w:rPr>
        <w:t>присутствии</w:t>
      </w:r>
      <w:r>
        <w:rPr>
          <w:rFonts w:ascii="Times New Roman" w:eastAsia="Times New Roman" w:hAnsi="Times New Roman" w:cs="Times New Roman"/>
        </w:rPr>
        <w:t xml:space="preserve"> </w:t>
      </w:r>
      <w:r>
        <w:rPr>
          <w:rStyle w:val="cat-FIOgrp-19rplc-37"/>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уполномоченным</w:t>
      </w:r>
      <w:r>
        <w:rPr>
          <w:rFonts w:ascii="Times New Roman" w:eastAsia="Times New Roman" w:hAnsi="Times New Roman" w:cs="Times New Roman"/>
        </w:rPr>
        <w:t xml:space="preserve"> </w:t>
      </w:r>
      <w:r>
        <w:rPr>
          <w:rFonts w:ascii="Times New Roman" w:eastAsia="Times New Roman" w:hAnsi="Times New Roman" w:cs="Times New Roman"/>
        </w:rPr>
        <w:t>должностным</w:t>
      </w:r>
      <w:r>
        <w:rPr>
          <w:rFonts w:ascii="Times New Roman" w:eastAsia="Times New Roman" w:hAnsi="Times New Roman" w:cs="Times New Roman"/>
        </w:rPr>
        <w:t xml:space="preserve"> </w:t>
      </w:r>
      <w:r>
        <w:rPr>
          <w:rFonts w:ascii="Times New Roman" w:eastAsia="Times New Roman" w:hAnsi="Times New Roman" w:cs="Times New Roman"/>
        </w:rPr>
        <w:t>лицом</w:t>
      </w:r>
      <w:r>
        <w:rPr>
          <w:rFonts w:ascii="Times New Roman" w:eastAsia="Times New Roman" w:hAnsi="Times New Roman" w:cs="Times New Roman"/>
        </w:rPr>
        <w:t xml:space="preserve"> в </w:t>
      </w:r>
      <w:r>
        <w:rPr>
          <w:rFonts w:ascii="Times New Roman" w:eastAsia="Times New Roman" w:hAnsi="Times New Roman" w:cs="Times New Roman"/>
        </w:rPr>
        <w:t>соответствии</w:t>
      </w:r>
      <w:r>
        <w:rPr>
          <w:rFonts w:ascii="Times New Roman" w:eastAsia="Times New Roman" w:hAnsi="Times New Roman" w:cs="Times New Roman"/>
        </w:rPr>
        <w:t xml:space="preserve"> </w:t>
      </w:r>
      <w:r>
        <w:rPr>
          <w:rFonts w:ascii="Times New Roman" w:eastAsia="Times New Roman" w:hAnsi="Times New Roman" w:cs="Times New Roman"/>
        </w:rPr>
        <w:t>со</w:t>
      </w:r>
      <w:r>
        <w:rPr>
          <w:rFonts w:ascii="Times New Roman" w:eastAsia="Times New Roman" w:hAnsi="Times New Roman" w:cs="Times New Roman"/>
        </w:rPr>
        <w:t xml:space="preserve"> </w:t>
      </w:r>
      <w:r>
        <w:rPr>
          <w:rFonts w:ascii="Times New Roman" w:eastAsia="Times New Roman" w:hAnsi="Times New Roman" w:cs="Times New Roman"/>
        </w:rPr>
        <w:t>статьей</w:t>
      </w:r>
      <w:r>
        <w:rPr>
          <w:rFonts w:ascii="Times New Roman" w:eastAsia="Times New Roman" w:hAnsi="Times New Roman" w:cs="Times New Roman"/>
        </w:rPr>
        <w:t xml:space="preserve"> 28.2 </w:t>
      </w:r>
      <w:r>
        <w:rPr>
          <w:rFonts w:ascii="Times New Roman" w:eastAsia="Times New Roman" w:hAnsi="Times New Roman" w:cs="Times New Roman"/>
        </w:rPr>
        <w:t>Кодекса</w:t>
      </w:r>
      <w:r>
        <w:rPr>
          <w:rFonts w:ascii="Times New Roman" w:eastAsia="Times New Roman" w:hAnsi="Times New Roman" w:cs="Times New Roman"/>
        </w:rPr>
        <w:t xml:space="preserve"> </w:t>
      </w:r>
      <w:r>
        <w:rPr>
          <w:rFonts w:ascii="Times New Roman" w:eastAsia="Times New Roman" w:hAnsi="Times New Roman" w:cs="Times New Roman"/>
        </w:rPr>
        <w:t>Российской</w:t>
      </w:r>
      <w:r>
        <w:rPr>
          <w:rFonts w:ascii="Times New Roman" w:eastAsia="Times New Roman" w:hAnsi="Times New Roman" w:cs="Times New Roman"/>
        </w:rPr>
        <w:t xml:space="preserve"> </w:t>
      </w:r>
      <w:r>
        <w:rPr>
          <w:rFonts w:ascii="Times New Roman" w:eastAsia="Times New Roman" w:hAnsi="Times New Roman" w:cs="Times New Roman"/>
        </w:rPr>
        <w:t>Федерации</w:t>
      </w:r>
      <w:r>
        <w:rPr>
          <w:rFonts w:ascii="Times New Roman" w:eastAsia="Times New Roman" w:hAnsi="Times New Roman" w:cs="Times New Roman"/>
        </w:rPr>
        <w:t xml:space="preserve"> об </w:t>
      </w:r>
      <w:r>
        <w:rPr>
          <w:rFonts w:ascii="Times New Roman" w:eastAsia="Times New Roman" w:hAnsi="Times New Roman" w:cs="Times New Roman"/>
        </w:rPr>
        <w:t>административных</w:t>
      </w:r>
      <w:r>
        <w:rPr>
          <w:rFonts w:ascii="Times New Roman" w:eastAsia="Times New Roman" w:hAnsi="Times New Roman" w:cs="Times New Roman"/>
        </w:rPr>
        <w:t xml:space="preserve"> </w:t>
      </w:r>
      <w:r>
        <w:rPr>
          <w:rFonts w:ascii="Times New Roman" w:eastAsia="Times New Roman" w:hAnsi="Times New Roman" w:cs="Times New Roman"/>
        </w:rPr>
        <w:t>правонарушениях</w:t>
      </w:r>
      <w:r>
        <w:rPr>
          <w:rFonts w:ascii="Times New Roman" w:eastAsia="Times New Roman" w:hAnsi="Times New Roman" w:cs="Times New Roman"/>
        </w:rPr>
        <w:t xml:space="preserve">; в протоколе </w:t>
      </w:r>
      <w:r>
        <w:rPr>
          <w:rFonts w:ascii="Times New Roman" w:eastAsia="Times New Roman" w:hAnsi="Times New Roman" w:cs="Times New Roman"/>
        </w:rPr>
        <w:t>отражены</w:t>
      </w:r>
      <w:r>
        <w:rPr>
          <w:rFonts w:ascii="Times New Roman" w:eastAsia="Times New Roman" w:hAnsi="Times New Roman" w:cs="Times New Roman"/>
        </w:rPr>
        <w:t xml:space="preserve"> все </w:t>
      </w:r>
      <w:r>
        <w:rPr>
          <w:rFonts w:ascii="Times New Roman" w:eastAsia="Times New Roman" w:hAnsi="Times New Roman" w:cs="Times New Roman"/>
        </w:rPr>
        <w:t>сведения</w:t>
      </w:r>
      <w:r>
        <w:rPr>
          <w:rFonts w:ascii="Times New Roman" w:eastAsia="Times New Roman" w:hAnsi="Times New Roman" w:cs="Times New Roman"/>
        </w:rPr>
        <w:t xml:space="preserve">, </w:t>
      </w:r>
      <w:r>
        <w:rPr>
          <w:rFonts w:ascii="Times New Roman" w:eastAsia="Times New Roman" w:hAnsi="Times New Roman" w:cs="Times New Roman"/>
        </w:rPr>
        <w:t>необходимые</w:t>
      </w:r>
      <w:r>
        <w:rPr>
          <w:rFonts w:ascii="Times New Roman" w:eastAsia="Times New Roman" w:hAnsi="Times New Roman" w:cs="Times New Roman"/>
        </w:rPr>
        <w:t xml:space="preserve"> для </w:t>
      </w:r>
      <w:r>
        <w:rPr>
          <w:rFonts w:ascii="Times New Roman" w:eastAsia="Times New Roman" w:hAnsi="Times New Roman" w:cs="Times New Roman"/>
        </w:rPr>
        <w:t>разрешения</w:t>
      </w:r>
      <w:r>
        <w:rPr>
          <w:rFonts w:ascii="Times New Roman" w:eastAsia="Times New Roman" w:hAnsi="Times New Roman" w:cs="Times New Roman"/>
        </w:rPr>
        <w:t xml:space="preserve"> </w:t>
      </w:r>
      <w:r>
        <w:rPr>
          <w:rFonts w:ascii="Times New Roman" w:eastAsia="Times New Roman" w:hAnsi="Times New Roman" w:cs="Times New Roman"/>
        </w:rPr>
        <w:t>дела</w:t>
      </w:r>
      <w:r>
        <w:rPr>
          <w:rFonts w:ascii="Times New Roman" w:eastAsia="Times New Roman" w:hAnsi="Times New Roman" w:cs="Times New Roman"/>
        </w:rPr>
        <w:t xml:space="preserve">. </w:t>
      </w:r>
      <w:r>
        <w:rPr>
          <w:rFonts w:ascii="Times New Roman" w:eastAsia="Times New Roman" w:hAnsi="Times New Roman" w:cs="Times New Roman"/>
        </w:rPr>
        <w:t>Статья</w:t>
      </w:r>
      <w:r>
        <w:rPr>
          <w:rFonts w:ascii="Times New Roman" w:eastAsia="Times New Roman" w:hAnsi="Times New Roman" w:cs="Times New Roman"/>
        </w:rPr>
        <w:t xml:space="preserve"> 51 </w:t>
      </w:r>
      <w:r>
        <w:rPr>
          <w:rFonts w:ascii="Times New Roman" w:eastAsia="Times New Roman" w:hAnsi="Times New Roman" w:cs="Times New Roman"/>
        </w:rPr>
        <w:t>Конституции</w:t>
      </w:r>
      <w:r>
        <w:rPr>
          <w:rFonts w:ascii="Times New Roman" w:eastAsia="Times New Roman" w:hAnsi="Times New Roman" w:cs="Times New Roman"/>
        </w:rPr>
        <w:t xml:space="preserve"> </w:t>
      </w:r>
      <w:r>
        <w:rPr>
          <w:rFonts w:ascii="Times New Roman" w:eastAsia="Times New Roman" w:hAnsi="Times New Roman" w:cs="Times New Roman"/>
        </w:rPr>
        <w:t>Российской</w:t>
      </w:r>
      <w:r>
        <w:rPr>
          <w:rFonts w:ascii="Times New Roman" w:eastAsia="Times New Roman" w:hAnsi="Times New Roman" w:cs="Times New Roman"/>
        </w:rPr>
        <w:t xml:space="preserve"> </w:t>
      </w:r>
      <w:r>
        <w:rPr>
          <w:rFonts w:ascii="Times New Roman" w:eastAsia="Times New Roman" w:hAnsi="Times New Roman" w:cs="Times New Roman"/>
        </w:rPr>
        <w:t>Федерации</w:t>
      </w:r>
      <w:r>
        <w:rPr>
          <w:rFonts w:ascii="Times New Roman" w:eastAsia="Times New Roman" w:hAnsi="Times New Roman" w:cs="Times New Roman"/>
        </w:rPr>
        <w:t xml:space="preserve"> и </w:t>
      </w:r>
      <w:r>
        <w:rPr>
          <w:rFonts w:ascii="Times New Roman" w:eastAsia="Times New Roman" w:hAnsi="Times New Roman" w:cs="Times New Roman"/>
        </w:rPr>
        <w:t xml:space="preserve">права, предусмотренные </w:t>
      </w:r>
      <w:r>
        <w:rPr>
          <w:rFonts w:ascii="Times New Roman" w:eastAsia="Times New Roman" w:hAnsi="Times New Roman" w:cs="Times New Roman"/>
        </w:rPr>
        <w:t>статьей</w:t>
      </w:r>
      <w:r>
        <w:rPr>
          <w:rFonts w:ascii="Times New Roman" w:eastAsia="Times New Roman" w:hAnsi="Times New Roman" w:cs="Times New Roman"/>
        </w:rPr>
        <w:t xml:space="preserve"> 25.1 </w:t>
      </w:r>
      <w:r>
        <w:rPr>
          <w:rFonts w:ascii="Times New Roman" w:eastAsia="Times New Roman" w:hAnsi="Times New Roman" w:cs="Times New Roman"/>
        </w:rPr>
        <w:t>Кодекса</w:t>
      </w:r>
      <w:r>
        <w:rPr>
          <w:rFonts w:ascii="Times New Roman" w:eastAsia="Times New Roman" w:hAnsi="Times New Roman" w:cs="Times New Roman"/>
        </w:rPr>
        <w:t xml:space="preserve"> </w:t>
      </w:r>
      <w:r>
        <w:rPr>
          <w:rFonts w:ascii="Times New Roman" w:eastAsia="Times New Roman" w:hAnsi="Times New Roman" w:cs="Times New Roman"/>
        </w:rPr>
        <w:t>Российской</w:t>
      </w:r>
      <w:r>
        <w:rPr>
          <w:rFonts w:ascii="Times New Roman" w:eastAsia="Times New Roman" w:hAnsi="Times New Roman" w:cs="Times New Roman"/>
        </w:rPr>
        <w:t xml:space="preserve"> </w:t>
      </w:r>
      <w:r>
        <w:rPr>
          <w:rFonts w:ascii="Times New Roman" w:eastAsia="Times New Roman" w:hAnsi="Times New Roman" w:cs="Times New Roman"/>
        </w:rPr>
        <w:t>Федерации</w:t>
      </w:r>
      <w:r>
        <w:rPr>
          <w:rFonts w:ascii="Times New Roman" w:eastAsia="Times New Roman" w:hAnsi="Times New Roman" w:cs="Times New Roman"/>
        </w:rPr>
        <w:t xml:space="preserve"> об </w:t>
      </w:r>
      <w:r>
        <w:rPr>
          <w:rFonts w:ascii="Times New Roman" w:eastAsia="Times New Roman" w:hAnsi="Times New Roman" w:cs="Times New Roman"/>
        </w:rPr>
        <w:t>административных</w:t>
      </w:r>
      <w:r>
        <w:rPr>
          <w:rFonts w:ascii="Times New Roman" w:eastAsia="Times New Roman" w:hAnsi="Times New Roman" w:cs="Times New Roman"/>
        </w:rPr>
        <w:t xml:space="preserve"> </w:t>
      </w:r>
      <w:r>
        <w:rPr>
          <w:rFonts w:ascii="Times New Roman" w:eastAsia="Times New Roman" w:hAnsi="Times New Roman" w:cs="Times New Roman"/>
        </w:rPr>
        <w:t>правонарушениях</w:t>
      </w:r>
      <w:r>
        <w:rPr>
          <w:rFonts w:ascii="Times New Roman" w:eastAsia="Times New Roman" w:hAnsi="Times New Roman" w:cs="Times New Roman"/>
        </w:rPr>
        <w:t xml:space="preserve"> </w:t>
      </w:r>
      <w:r>
        <w:rPr>
          <w:rStyle w:val="cat-FIOgrp-19rplc-38"/>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разъяснены, </w:t>
      </w:r>
      <w:r>
        <w:rPr>
          <w:rFonts w:ascii="Times New Roman" w:eastAsia="Times New Roman" w:hAnsi="Times New Roman" w:cs="Times New Roman"/>
        </w:rPr>
        <w:t>что</w:t>
      </w:r>
      <w:r>
        <w:rPr>
          <w:rFonts w:ascii="Times New Roman" w:eastAsia="Times New Roman" w:hAnsi="Times New Roman" w:cs="Times New Roman"/>
        </w:rPr>
        <w:t xml:space="preserve"> </w:t>
      </w:r>
      <w:r>
        <w:rPr>
          <w:rFonts w:ascii="Times New Roman" w:eastAsia="Times New Roman" w:hAnsi="Times New Roman" w:cs="Times New Roman"/>
        </w:rPr>
        <w:t>подтверждается</w:t>
      </w:r>
      <w:r>
        <w:rPr>
          <w:rFonts w:ascii="Times New Roman" w:eastAsia="Times New Roman" w:hAnsi="Times New Roman" w:cs="Times New Roman"/>
        </w:rPr>
        <w:t xml:space="preserve"> </w:t>
      </w:r>
      <w:r>
        <w:rPr>
          <w:rFonts w:ascii="Times New Roman" w:eastAsia="Times New Roman" w:hAnsi="Times New Roman" w:cs="Times New Roman"/>
        </w:rPr>
        <w:t>видеозаписью</w:t>
      </w:r>
      <w:r>
        <w:rPr>
          <w:rFonts w:ascii="Times New Roman" w:eastAsia="Times New Roman" w:hAnsi="Times New Roman" w:cs="Times New Roman"/>
        </w:rPr>
        <w:t xml:space="preserve"> и подписью </w:t>
      </w:r>
      <w:r>
        <w:rPr>
          <w:rStyle w:val="cat-FIOgrp-19rplc-39"/>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в соответствующей графе</w:t>
      </w:r>
      <w:r>
        <w:rPr>
          <w:rFonts w:ascii="Times New Roman" w:eastAsia="Times New Roman" w:hAnsi="Times New Roman" w:cs="Times New Roman"/>
        </w:rPr>
        <w:t xml:space="preserve"> протокола</w:t>
      </w:r>
      <w:r>
        <w:rPr>
          <w:rFonts w:ascii="Times New Roman" w:eastAsia="Times New Roman" w:hAnsi="Times New Roman" w:cs="Times New Roman"/>
        </w:rPr>
        <w:t>;</w:t>
      </w:r>
      <w:r>
        <w:rPr>
          <w:rFonts w:ascii="Times New Roman" w:eastAsia="Times New Roman" w:hAnsi="Times New Roman" w:cs="Times New Roman"/>
        </w:rPr>
        <w:t xml:space="preserve"> протоколом об отстранении от управления транспортным средством </w:t>
      </w:r>
      <w:r>
        <w:rPr>
          <w:rFonts w:ascii="Times New Roman" w:eastAsia="Times New Roman" w:hAnsi="Times New Roman" w:cs="Times New Roman"/>
        </w:rPr>
        <w:t xml:space="preserve">от </w:t>
      </w:r>
      <w:r>
        <w:rPr>
          <w:rStyle w:val="cat-Dategrp-11rplc-40"/>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w:t>
      </w:r>
      <w:r>
        <w:rPr>
          <w:rFonts w:ascii="Times New Roman" w:eastAsia="Times New Roman" w:hAnsi="Times New Roman" w:cs="Times New Roman"/>
        </w:rPr>
        <w:t xml:space="preserve">82 ОТ </w:t>
      </w:r>
      <w:r>
        <w:rPr>
          <w:rStyle w:val="cat-PhoneNumbergrp-30rplc-41"/>
          <w:rFonts w:ascii="Times New Roman" w:eastAsia="Times New Roman" w:hAnsi="Times New Roman" w:cs="Times New Roman"/>
        </w:rPr>
        <w:t>телефон</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протоколом</w:t>
      </w:r>
      <w:r>
        <w:rPr>
          <w:rFonts w:ascii="Times New Roman" w:eastAsia="Times New Roman" w:hAnsi="Times New Roman" w:cs="Times New Roman"/>
        </w:rPr>
        <w:t xml:space="preserve"> </w:t>
      </w:r>
      <w:r>
        <w:rPr>
          <w:rFonts w:ascii="Times New Roman" w:eastAsia="Times New Roman" w:hAnsi="Times New Roman" w:cs="Times New Roman"/>
        </w:rPr>
        <w:t xml:space="preserve">о направлении на медицинское освидетельствование на состояние опьянения </w:t>
      </w:r>
      <w:r>
        <w:rPr>
          <w:rFonts w:ascii="Times New Roman" w:eastAsia="Times New Roman" w:hAnsi="Times New Roman" w:cs="Times New Roman"/>
        </w:rPr>
        <w:t xml:space="preserve">от </w:t>
      </w:r>
      <w:r>
        <w:rPr>
          <w:rStyle w:val="cat-Dategrp-11rplc-42"/>
          <w:rFonts w:ascii="Times New Roman" w:eastAsia="Times New Roman" w:hAnsi="Times New Roman" w:cs="Times New Roman"/>
        </w:rPr>
        <w:t>дата</w:t>
      </w:r>
      <w:r>
        <w:rPr>
          <w:rFonts w:ascii="Times New Roman" w:eastAsia="Times New Roman" w:hAnsi="Times New Roman" w:cs="Times New Roman"/>
        </w:rPr>
        <w:t xml:space="preserve"> № </w:t>
      </w:r>
      <w:r>
        <w:rPr>
          <w:rFonts w:ascii="Times New Roman" w:eastAsia="Times New Roman" w:hAnsi="Times New Roman" w:cs="Times New Roman"/>
        </w:rPr>
        <w:t xml:space="preserve">82 МО </w:t>
      </w:r>
      <w:r>
        <w:rPr>
          <w:rStyle w:val="cat-PhoneNumbergrp-31rplc-43"/>
          <w:rFonts w:ascii="Times New Roman" w:eastAsia="Times New Roman" w:hAnsi="Times New Roman" w:cs="Times New Roman"/>
        </w:rPr>
        <w:t>телефон</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протоколом о задержании транспортного средства от </w:t>
      </w:r>
      <w:r>
        <w:rPr>
          <w:rStyle w:val="cat-Dategrp-11rplc-44"/>
          <w:rFonts w:ascii="Times New Roman" w:eastAsia="Times New Roman" w:hAnsi="Times New Roman" w:cs="Times New Roman"/>
        </w:rPr>
        <w:t>дата</w:t>
      </w:r>
      <w:r>
        <w:rPr>
          <w:rFonts w:ascii="Times New Roman" w:eastAsia="Times New Roman" w:hAnsi="Times New Roman" w:cs="Times New Roman"/>
        </w:rPr>
        <w:t xml:space="preserve"> № 82 ЯЭ </w:t>
      </w:r>
      <w:r>
        <w:rPr>
          <w:rStyle w:val="cat-PhoneNumbergrp-33rplc-45"/>
          <w:rFonts w:ascii="Times New Roman" w:eastAsia="Times New Roman" w:hAnsi="Times New Roman" w:cs="Times New Roman"/>
        </w:rPr>
        <w:t>телефон</w:t>
      </w:r>
      <w:r>
        <w:rPr>
          <w:rFonts w:ascii="Times New Roman" w:eastAsia="Times New Roman" w:hAnsi="Times New Roman" w:cs="Times New Roman"/>
        </w:rPr>
        <w:t xml:space="preserve">; карточкой операции с водительским удостоверением от </w:t>
      </w:r>
      <w:r>
        <w:rPr>
          <w:rStyle w:val="cat-Dategrp-15rplc-46"/>
          <w:rFonts w:ascii="Times New Roman" w:eastAsia="Times New Roman" w:hAnsi="Times New Roman" w:cs="Times New Roman"/>
        </w:rPr>
        <w:t>дата</w:t>
      </w:r>
      <w:r>
        <w:rPr>
          <w:rFonts w:ascii="Times New Roman" w:eastAsia="Times New Roman" w:hAnsi="Times New Roman" w:cs="Times New Roman"/>
        </w:rPr>
        <w:t xml:space="preserve">; справкой, согласно </w:t>
      </w:r>
      <w:r>
        <w:rPr>
          <w:rFonts w:ascii="Times New Roman" w:eastAsia="Times New Roman" w:hAnsi="Times New Roman" w:cs="Times New Roman"/>
        </w:rPr>
        <w:t>котрой</w:t>
      </w:r>
      <w:r>
        <w:rPr>
          <w:rFonts w:ascii="Times New Roman" w:eastAsia="Times New Roman" w:hAnsi="Times New Roman" w:cs="Times New Roman"/>
        </w:rPr>
        <w:t xml:space="preserve"> указано, что Мопед </w:t>
      </w:r>
      <w:r>
        <w:rPr>
          <w:rStyle w:val="cat-CarMakeModelgrp-29rplc-47"/>
          <w:rFonts w:ascii="Times New Roman" w:eastAsia="Times New Roman" w:hAnsi="Times New Roman" w:cs="Times New Roman"/>
        </w:rPr>
        <w:t>марка автомобиля</w:t>
      </w:r>
      <w:r>
        <w:rPr>
          <w:rFonts w:ascii="Times New Roman" w:eastAsia="Times New Roman" w:hAnsi="Times New Roman" w:cs="Times New Roman"/>
        </w:rPr>
        <w:t xml:space="preserve"> </w:t>
      </w:r>
      <w:r>
        <w:rPr>
          <w:rFonts w:ascii="Times New Roman" w:eastAsia="Times New Roman" w:hAnsi="Times New Roman" w:cs="Times New Roman"/>
        </w:rPr>
        <w:t>Дио</w:t>
      </w:r>
      <w:r>
        <w:rPr>
          <w:rFonts w:ascii="Times New Roman" w:eastAsia="Times New Roman" w:hAnsi="Times New Roman" w:cs="Times New Roman"/>
        </w:rPr>
        <w:t xml:space="preserve"> признается транспортным средством и для управления им необходимо водительское удостоверение;</w:t>
      </w:r>
      <w:r>
        <w:rPr>
          <w:rFonts w:ascii="Times New Roman" w:eastAsia="Times New Roman" w:hAnsi="Times New Roman" w:cs="Times New Roman"/>
        </w:rPr>
        <w:t xml:space="preserve">  </w:t>
      </w:r>
      <w:r>
        <w:rPr>
          <w:rFonts w:ascii="Times New Roman" w:eastAsia="Times New Roman" w:hAnsi="Times New Roman" w:cs="Times New Roman"/>
        </w:rPr>
        <w:t xml:space="preserve">сведениями о привлечении к административной ответственности; </w:t>
      </w:r>
      <w:r>
        <w:rPr>
          <w:rFonts w:ascii="Times New Roman" w:eastAsia="Times New Roman" w:hAnsi="Times New Roman" w:cs="Times New Roman"/>
        </w:rPr>
        <w:t xml:space="preserve">справкой </w:t>
      </w:r>
      <w:r>
        <w:rPr>
          <w:rFonts w:ascii="Times New Roman" w:eastAsia="Times New Roman" w:hAnsi="Times New Roman" w:cs="Times New Roman"/>
        </w:rPr>
        <w:t xml:space="preserve">старшего инспектора по ИАЗ ОСБ ЛПС ГИБДД МВД по РК </w:t>
      </w:r>
      <w:r>
        <w:rPr>
          <w:rStyle w:val="cat-FIOgrp-20rplc-48"/>
          <w:rFonts w:ascii="Times New Roman" w:eastAsia="Times New Roman" w:hAnsi="Times New Roman" w:cs="Times New Roman"/>
        </w:rPr>
        <w:t>фио</w:t>
      </w:r>
      <w:r>
        <w:rPr>
          <w:rFonts w:ascii="Times New Roman" w:eastAsia="Times New Roman" w:hAnsi="Times New Roman" w:cs="Times New Roman"/>
        </w:rPr>
        <w:t xml:space="preserve"> от </w:t>
      </w:r>
      <w:r>
        <w:rPr>
          <w:rStyle w:val="cat-Dategrp-15rplc-49"/>
          <w:rFonts w:ascii="Times New Roman" w:eastAsia="Times New Roman" w:hAnsi="Times New Roman" w:cs="Times New Roman"/>
        </w:rPr>
        <w:t>дата</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CD-R </w:t>
      </w:r>
      <w:r>
        <w:rPr>
          <w:rFonts w:ascii="Times New Roman" w:eastAsia="Times New Roman" w:hAnsi="Times New Roman" w:cs="Times New Roman"/>
        </w:rPr>
        <w:t xml:space="preserve">диском с видеозаписью, </w:t>
      </w:r>
      <w:r>
        <w:rPr>
          <w:rFonts w:ascii="Times New Roman" w:eastAsia="Times New Roman" w:hAnsi="Times New Roman" w:cs="Times New Roman"/>
        </w:rPr>
        <w:t xml:space="preserve">на которой зафиксирован факт отказа </w:t>
      </w:r>
      <w:r>
        <w:rPr>
          <w:rStyle w:val="cat-FIOgrp-19rplc-50"/>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от прохождения м</w:t>
      </w:r>
      <w:r>
        <w:rPr>
          <w:rFonts w:ascii="Times New Roman" w:eastAsia="Times New Roman" w:hAnsi="Times New Roman" w:cs="Times New Roman"/>
        </w:rPr>
        <w:t>е</w:t>
      </w:r>
      <w:r>
        <w:rPr>
          <w:rFonts w:ascii="Times New Roman" w:eastAsia="Times New Roman" w:hAnsi="Times New Roman" w:cs="Times New Roman"/>
        </w:rPr>
        <w:t>дицинского освидетельствования</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 xml:space="preserve">Содержание составленных в отношении </w:t>
      </w:r>
      <w:r>
        <w:rPr>
          <w:rStyle w:val="cat-FIOgrp-19rplc-51"/>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процессуальных документов изложено в достаточной степени ясности, поводов, которые давали бы основания полагать, что </w:t>
      </w:r>
      <w:r>
        <w:rPr>
          <w:rStyle w:val="cat-FIOgrp-19rplc-52"/>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не осознавал</w:t>
      </w:r>
      <w:r>
        <w:rPr>
          <w:rFonts w:ascii="Times New Roman" w:eastAsia="Times New Roman" w:hAnsi="Times New Roman" w:cs="Times New Roman"/>
        </w:rPr>
        <w:t>а</w:t>
      </w:r>
      <w:r>
        <w:rPr>
          <w:rFonts w:ascii="Times New Roman" w:eastAsia="Times New Roman" w:hAnsi="Times New Roman" w:cs="Times New Roman"/>
        </w:rPr>
        <w:t xml:space="preserve"> их суть и правовые последствия своих действий, не имеется.</w:t>
      </w:r>
    </w:p>
    <w:p>
      <w:pPr>
        <w:spacing w:before="0" w:after="0"/>
        <w:ind w:firstLine="709"/>
        <w:jc w:val="both"/>
      </w:pPr>
      <w:r>
        <w:rPr>
          <w:rFonts w:ascii="Times New Roman" w:eastAsia="Times New Roman" w:hAnsi="Times New Roman" w:cs="Times New Roman"/>
        </w:rPr>
        <w:t xml:space="preserve">При подписании процессуальных документов </w:t>
      </w:r>
      <w:r>
        <w:rPr>
          <w:rFonts w:ascii="Times New Roman" w:eastAsia="Times New Roman" w:hAnsi="Times New Roman" w:cs="Times New Roman"/>
        </w:rPr>
        <w:t xml:space="preserve">в графе объяснения протокола № 82АП323991 </w:t>
      </w:r>
      <w:r>
        <w:rPr>
          <w:rStyle w:val="cat-FIOgrp-19rplc-53"/>
          <w:rFonts w:ascii="Times New Roman" w:eastAsia="Times New Roman" w:hAnsi="Times New Roman" w:cs="Times New Roman"/>
        </w:rPr>
        <w:t>фио</w:t>
      </w:r>
      <w:r>
        <w:rPr>
          <w:rFonts w:ascii="Times New Roman" w:eastAsia="Times New Roman" w:hAnsi="Times New Roman" w:cs="Times New Roman"/>
        </w:rPr>
        <w:t xml:space="preserve"> указала, что с протоколом не согласна, </w:t>
      </w:r>
      <w:r>
        <w:rPr>
          <w:rFonts w:ascii="Times New Roman" w:eastAsia="Times New Roman" w:hAnsi="Times New Roman" w:cs="Times New Roman"/>
        </w:rPr>
        <w:t>каких-либо</w:t>
      </w:r>
      <w:r>
        <w:rPr>
          <w:rFonts w:ascii="Times New Roman" w:eastAsia="Times New Roman" w:hAnsi="Times New Roman" w:cs="Times New Roman"/>
        </w:rPr>
        <w:t xml:space="preserve"> </w:t>
      </w:r>
      <w:r>
        <w:rPr>
          <w:rFonts w:ascii="Times New Roman" w:eastAsia="Times New Roman" w:hAnsi="Times New Roman" w:cs="Times New Roman"/>
        </w:rPr>
        <w:t xml:space="preserve">иных </w:t>
      </w:r>
      <w:r>
        <w:rPr>
          <w:rFonts w:ascii="Times New Roman" w:eastAsia="Times New Roman" w:hAnsi="Times New Roman" w:cs="Times New Roman"/>
        </w:rPr>
        <w:t xml:space="preserve">заявлений и замечаний от </w:t>
      </w:r>
      <w:r>
        <w:rPr>
          <w:rStyle w:val="cat-FIOgrp-19rplc-54"/>
          <w:rFonts w:ascii="Times New Roman" w:eastAsia="Times New Roman" w:hAnsi="Times New Roman" w:cs="Times New Roman"/>
        </w:rPr>
        <w:t>фио</w:t>
      </w:r>
      <w:r>
        <w:rPr>
          <w:rFonts w:ascii="Times New Roman" w:eastAsia="Times New Roman" w:hAnsi="Times New Roman" w:cs="Times New Roman"/>
        </w:rPr>
        <w:t>, несмотря на имевшуюся</w:t>
      </w:r>
      <w:r>
        <w:rPr>
          <w:rFonts w:ascii="Times New Roman" w:eastAsia="Times New Roman" w:hAnsi="Times New Roman" w:cs="Times New Roman"/>
        </w:rPr>
        <w:t xml:space="preserve"> </w:t>
      </w:r>
      <w:r>
        <w:rPr>
          <w:rFonts w:ascii="Times New Roman" w:eastAsia="Times New Roman" w:hAnsi="Times New Roman" w:cs="Times New Roman"/>
        </w:rPr>
        <w:t>возможность, не поступило, что также зафиксировано на видеозаписи.</w:t>
      </w:r>
    </w:p>
    <w:p>
      <w:pPr>
        <w:spacing w:before="0" w:after="0"/>
        <w:ind w:firstLine="709"/>
        <w:jc w:val="both"/>
      </w:pPr>
      <w:r>
        <w:rPr>
          <w:rFonts w:ascii="Times New Roman" w:eastAsia="Times New Roman" w:hAnsi="Times New Roman" w:cs="Times New Roman"/>
        </w:rPr>
        <w:t xml:space="preserve">Меры обеспечения производства по делу об административном правонарушении применены к </w:t>
      </w:r>
      <w:r>
        <w:rPr>
          <w:rStyle w:val="cat-FIOgrp-19rplc-55"/>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в соответствии с требованиями статьи 27.12 Кодекса Российской Федерации об административных правонарушениях, с использованием видеозаписи.</w:t>
      </w:r>
    </w:p>
    <w:p>
      <w:pPr>
        <w:widowControl w:val="0"/>
        <w:spacing w:before="0" w:after="0"/>
        <w:ind w:firstLine="709"/>
        <w:jc w:val="both"/>
      </w:pPr>
      <w:r>
        <w:rPr>
          <w:rFonts w:ascii="Times New Roman" w:eastAsia="Times New Roman" w:hAnsi="Times New Roman" w:cs="Times New Roman"/>
        </w:rPr>
        <w:t xml:space="preserve">Процессуальные действия в отношении </w:t>
      </w:r>
      <w:r>
        <w:rPr>
          <w:rStyle w:val="cat-FIOgrp-19rplc-56"/>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проведены инспектором ДПС в строгой последовательности с применением видеозаписи, составленные в отношении не</w:t>
      </w:r>
      <w:r>
        <w:rPr>
          <w:rFonts w:ascii="Times New Roman" w:eastAsia="Times New Roman" w:hAnsi="Times New Roman" w:cs="Times New Roman"/>
        </w:rPr>
        <w:t>е</w:t>
      </w:r>
      <w:r>
        <w:rPr>
          <w:rFonts w:ascii="Times New Roman" w:eastAsia="Times New Roman" w:hAnsi="Times New Roman" w:cs="Times New Roman"/>
        </w:rPr>
        <w:t xml:space="preserve"> процессуальные документы логичны, последовательны, не противоречивы, и были подписаны лицом, в отношении которого ведется производство по делу об административном правонарушении, без каких-либо замечаний к их содержанию</w:t>
      </w:r>
      <w:r>
        <w:rPr>
          <w:rFonts w:ascii="Times New Roman" w:eastAsia="Times New Roman" w:hAnsi="Times New Roman" w:cs="Times New Roman"/>
        </w:rPr>
        <w:t>.</w:t>
      </w:r>
    </w:p>
    <w:p>
      <w:pPr>
        <w:widowControl w:val="0"/>
        <w:spacing w:before="0" w:after="0"/>
        <w:ind w:firstLine="709"/>
        <w:jc w:val="both"/>
      </w:pPr>
      <w:r>
        <w:rPr>
          <w:rFonts w:ascii="Times New Roman" w:eastAsia="Times New Roman" w:hAnsi="Times New Roman" w:cs="Times New Roman"/>
        </w:rPr>
        <w:t xml:space="preserve">Факт управления </w:t>
      </w:r>
      <w:r>
        <w:rPr>
          <w:rStyle w:val="cat-FIOgrp-19rplc-57"/>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транспортным средством, наличие у не</w:t>
      </w:r>
      <w:r>
        <w:rPr>
          <w:rFonts w:ascii="Times New Roman" w:eastAsia="Times New Roman" w:hAnsi="Times New Roman" w:cs="Times New Roman"/>
        </w:rPr>
        <w:t>е</w:t>
      </w:r>
      <w:r>
        <w:rPr>
          <w:rFonts w:ascii="Times New Roman" w:eastAsia="Times New Roman" w:hAnsi="Times New Roman" w:cs="Times New Roman"/>
        </w:rPr>
        <w:t xml:space="preserve"> вышеуказанных признаков опьянения, подтверждены совокупностью исследованных мировым судьей доказательств, в том числе видеозаписью.</w:t>
      </w:r>
    </w:p>
    <w:p>
      <w:pPr>
        <w:widowControl w:val="0"/>
        <w:spacing w:before="0" w:after="0"/>
        <w:ind w:firstLine="709"/>
        <w:jc w:val="both"/>
      </w:pPr>
      <w:r>
        <w:rPr>
          <w:rFonts w:ascii="Times New Roman" w:eastAsia="Times New Roman" w:hAnsi="Times New Roman" w:cs="Times New Roman"/>
        </w:rPr>
        <w:t xml:space="preserve">Отказ </w:t>
      </w:r>
      <w:r>
        <w:rPr>
          <w:rStyle w:val="cat-FIOgrp-19rplc-58"/>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от выполнения </w:t>
      </w:r>
      <w:r>
        <w:rPr>
          <w:rFonts w:ascii="Times New Roman" w:eastAsia="Times New Roman" w:hAnsi="Times New Roman" w:cs="Times New Roman"/>
        </w:rPr>
        <w:t xml:space="preserve">законного требования уполномоченного должностного лица о прохождении медицинского освидетельствования на состояние опьянения </w:t>
      </w:r>
      <w:r>
        <w:rPr>
          <w:rFonts w:ascii="Times New Roman" w:eastAsia="Times New Roman" w:hAnsi="Times New Roman" w:cs="Times New Roman"/>
        </w:rPr>
        <w:t>подтвер</w:t>
      </w:r>
      <w:r>
        <w:rPr>
          <w:rFonts w:ascii="Times New Roman" w:eastAsia="Times New Roman" w:hAnsi="Times New Roman" w:cs="Times New Roman"/>
        </w:rPr>
        <w:t xml:space="preserve">жден совокупностью исследованных мировым судьей доказательств, в частности протоколом о направлении на медицинское освидетельствование на состояние опьянения, в котором имеется выполненная </w:t>
      </w:r>
      <w:r>
        <w:rPr>
          <w:rStyle w:val="cat-FIOgrp-19rplc-59"/>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запись «Отказываюсь», удостоверенная личной подписью и видеозаписью. </w:t>
      </w:r>
    </w:p>
    <w:p>
      <w:pPr>
        <w:spacing w:before="0" w:after="0"/>
        <w:ind w:firstLine="709"/>
        <w:jc w:val="both"/>
      </w:pPr>
      <w:r>
        <w:rPr>
          <w:rFonts w:ascii="Times New Roman" w:eastAsia="Times New Roman" w:hAnsi="Times New Roman" w:cs="Times New Roman"/>
        </w:rPr>
        <w:t>Процессуальные документы в отношении</w:t>
      </w:r>
      <w:r>
        <w:rPr>
          <w:rFonts w:ascii="Times New Roman" w:eastAsia="Times New Roman" w:hAnsi="Times New Roman" w:cs="Times New Roman"/>
        </w:rPr>
        <w:t xml:space="preserve">  </w:t>
      </w:r>
      <w:r>
        <w:rPr>
          <w:rStyle w:val="cat-FIOgrp-19rplc-60"/>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составлены в соответствии с требованиями статьи 27.12 Кодекса Российской Федерации об административных правонарушениях, содержат все необходимые сведения, их содержание изложено в достаточной степени ясности. При исследовании материалов дела нарушений в последовательности осуществления процессуальных действий и хронологии составления соответствующих процессуальных документов не установлено.</w:t>
      </w:r>
    </w:p>
    <w:p>
      <w:pPr>
        <w:widowControl w:val="0"/>
        <w:spacing w:before="0" w:after="0"/>
        <w:ind w:firstLine="709"/>
        <w:jc w:val="both"/>
      </w:pPr>
      <w:r>
        <w:rPr>
          <w:rFonts w:ascii="Times New Roman" w:eastAsia="Times New Roman" w:hAnsi="Times New Roman" w:cs="Times New Roman"/>
        </w:rPr>
        <w:t xml:space="preserve">Объективных данных и доказательств, в совокупности опровергающих сведения, изложенные в материалах дела, мировому судье не представлено. </w:t>
      </w:r>
    </w:p>
    <w:p>
      <w:pPr>
        <w:spacing w:before="0" w:after="0"/>
        <w:ind w:firstLine="709"/>
        <w:jc w:val="both"/>
      </w:pPr>
      <w:r>
        <w:rPr>
          <w:rFonts w:ascii="Times New Roman" w:eastAsia="Times New Roman" w:hAnsi="Times New Roman" w:cs="Times New Roman"/>
        </w:rPr>
        <w:t xml:space="preserve">Пунктом 11 постановления Пленума Верховного Суда Российской Федерации от </w:t>
      </w:r>
      <w:r>
        <w:rPr>
          <w:rStyle w:val="cat-Dategrp-16rplc-61"/>
          <w:rFonts w:ascii="Times New Roman" w:eastAsia="Times New Roman" w:hAnsi="Times New Roman" w:cs="Times New Roman"/>
        </w:rPr>
        <w:t>дата</w:t>
      </w:r>
      <w:r>
        <w:rPr>
          <w:rFonts w:ascii="Times New Roman" w:eastAsia="Times New Roman" w:hAnsi="Times New Roman" w:cs="Times New Roman"/>
        </w:rPr>
        <w:t xml:space="preserve"> № 20 «О некоторых вопросах, возникающих в судебной практике при </w:t>
      </w:r>
      <w:r>
        <w:rPr>
          <w:rFonts w:ascii="Times New Roman" w:eastAsia="Times New Roman" w:hAnsi="Times New Roman" w:cs="Times New Roman"/>
        </w:rPr>
        <w:t xml:space="preserve">рассмотрении дел об административных правонарушениях, предусмотренных главой 12 Кодекса Российской Федерации об административных правонарушениях» определено, что отказ от выполнения законных требований уполномоченного должностного лица либо медицинского работника о прохождении такого освидетельствования </w:t>
      </w:r>
      <w:r>
        <w:rPr>
          <w:rFonts w:ascii="Times New Roman" w:eastAsia="Times New Roman" w:hAnsi="Times New Roman" w:cs="Times New Roman"/>
          <w:u w:val="single"/>
        </w:rPr>
        <w:t>образует объективную сторону состава административного правонарушения</w:t>
      </w:r>
      <w:r>
        <w:rPr>
          <w:rFonts w:ascii="Times New Roman" w:eastAsia="Times New Roman" w:hAnsi="Times New Roman" w:cs="Times New Roman"/>
        </w:rPr>
        <w:t>, предусмотренного</w:t>
      </w:r>
      <w:r>
        <w:rPr>
          <w:rFonts w:ascii="Times New Roman" w:eastAsia="Times New Roman" w:hAnsi="Times New Roman" w:cs="Times New Roman"/>
        </w:rPr>
        <w:t xml:space="preserve"> </w:t>
      </w:r>
      <w:r>
        <w:rPr>
          <w:rFonts w:ascii="Times New Roman" w:eastAsia="Times New Roman" w:hAnsi="Times New Roman" w:cs="Times New Roman"/>
        </w:rPr>
        <w:t>статьей 12.26 КоАП РФ, и может выражаться как в форме действий, так и в форме бездействия, свидетельствующих о том, что водитель не намерен проходить указанное освидетельствование, в частности предпринимает усилия, препятствующие совершению данного процессуального действия или исключающие возможность его совершения, например отказывается от прохождения того или иного вида исследования в рамках проводимого медицинского освидетельствования.</w:t>
      </w:r>
      <w:r>
        <w:rPr>
          <w:rFonts w:ascii="Times New Roman" w:eastAsia="Times New Roman" w:hAnsi="Times New Roman" w:cs="Times New Roman"/>
        </w:rPr>
        <w:t xml:space="preserve"> Факт такого отказа должен быть зафиксирован в протоколе о направлении на медицинское освидетельствование на состояние опьянения или акте медицинского освидетельствования на состояние опьянения, а также в протоколе об административном правонарушении.</w:t>
      </w:r>
    </w:p>
    <w:p>
      <w:pPr>
        <w:spacing w:before="0" w:after="0"/>
        <w:ind w:firstLine="709"/>
        <w:jc w:val="both"/>
      </w:pPr>
      <w:r>
        <w:rPr>
          <w:rFonts w:ascii="Times New Roman" w:eastAsia="Times New Roman" w:hAnsi="Times New Roman" w:cs="Times New Roman"/>
        </w:rPr>
        <w:t>Управление водителем, находящимся в состоянии опьянения, транспортным средством, являющимся источником повышенной опасности, существенно нарушает охраняемые общественные правоотношения независимо от поведения правонарушителя.</w:t>
      </w:r>
    </w:p>
    <w:p>
      <w:pPr>
        <w:spacing w:before="0" w:after="0"/>
        <w:ind w:firstLine="709"/>
        <w:jc w:val="both"/>
      </w:pPr>
      <w:r>
        <w:rPr>
          <w:rFonts w:ascii="Times New Roman" w:eastAsia="Times New Roman" w:hAnsi="Times New Roman" w:cs="Times New Roman"/>
        </w:rPr>
        <w:t>Исследованные в судебном заседании доказательства получены с соблюдением установленного законом порядка, отвечают требованиям относимости, допустимости и достаточности</w:t>
      </w:r>
      <w:r>
        <w:rPr>
          <w:rFonts w:ascii="Times New Roman" w:eastAsia="Times New Roman" w:hAnsi="Times New Roman" w:cs="Times New Roman"/>
        </w:rPr>
        <w:t xml:space="preserve"> (ст. 26.11 КоАП</w:t>
      </w:r>
      <w:r>
        <w:rPr>
          <w:rFonts w:ascii="Times New Roman" w:eastAsia="Times New Roman" w:hAnsi="Times New Roman" w:cs="Times New Roman"/>
        </w:rPr>
        <w:t xml:space="preserve"> </w:t>
      </w:r>
      <w:r>
        <w:rPr>
          <w:rFonts w:ascii="Times New Roman" w:eastAsia="Times New Roman" w:hAnsi="Times New Roman" w:cs="Times New Roman"/>
        </w:rPr>
        <w:t>РФ)</w:t>
      </w:r>
      <w:r>
        <w:rPr>
          <w:rFonts w:ascii="Times New Roman" w:eastAsia="Times New Roman" w:hAnsi="Times New Roman" w:cs="Times New Roman"/>
        </w:rPr>
        <w:t xml:space="preserve">, отнесены ст. 26.2 Кодекса Российской Федерации об административных правонарушениях к числу доказательств, имеющих значение для правильного разрешения дела, и исключают какие-либо сомнения в виновности </w:t>
      </w:r>
      <w:r>
        <w:rPr>
          <w:rStyle w:val="cat-FIOgrp-19rplc-62"/>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в совершении вмененного административного правонарушения.</w:t>
      </w:r>
    </w:p>
    <w:p>
      <w:pPr>
        <w:widowControl w:val="0"/>
        <w:spacing w:before="0" w:after="0"/>
        <w:ind w:firstLine="709"/>
        <w:jc w:val="both"/>
      </w:pPr>
      <w:r>
        <w:rPr>
          <w:rFonts w:ascii="Times New Roman" w:eastAsia="Times New Roman" w:hAnsi="Times New Roman" w:cs="Times New Roman"/>
        </w:rPr>
        <w:t xml:space="preserve">Таким образом, суд приходит к выводу о доказанности вины </w:t>
      </w:r>
      <w:r>
        <w:rPr>
          <w:rFonts w:ascii="Times New Roman" w:eastAsia="Times New Roman" w:hAnsi="Times New Roman" w:cs="Times New Roman"/>
        </w:rPr>
        <w:t xml:space="preserve">в отношении </w:t>
      </w:r>
      <w:r>
        <w:rPr>
          <w:rStyle w:val="cat-FIOgrp-19rplc-63"/>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в совершении правонарушения, предусмотренного ч.1 ст. 12.26 КоАП РФ.</w:t>
      </w:r>
    </w:p>
    <w:p>
      <w:pPr>
        <w:widowControl w:val="0"/>
        <w:spacing w:before="0" w:after="0"/>
        <w:ind w:firstLine="709"/>
        <w:jc w:val="both"/>
      </w:pPr>
      <w:r>
        <w:rPr>
          <w:rFonts w:ascii="Times New Roman" w:eastAsia="Times New Roman" w:hAnsi="Times New Roman" w:cs="Times New Roman"/>
        </w:rPr>
        <w:t xml:space="preserve"> </w:t>
      </w:r>
      <w:r>
        <w:rPr>
          <w:rFonts w:ascii="Times New Roman" w:eastAsia="Times New Roman" w:hAnsi="Times New Roman" w:cs="Times New Roman"/>
        </w:rPr>
        <w:t>Срок давности привлечения лица к административной ответственности, установ</w:t>
      </w:r>
      <w:r>
        <w:rPr>
          <w:rFonts w:ascii="Times New Roman" w:eastAsia="Times New Roman" w:hAnsi="Times New Roman" w:cs="Times New Roman"/>
        </w:rPr>
        <w:t xml:space="preserve">ленный </w:t>
      </w:r>
      <w:r>
        <w:rPr>
          <w:rFonts w:ascii="Times New Roman" w:eastAsia="Times New Roman" w:hAnsi="Times New Roman" w:cs="Times New Roman"/>
        </w:rPr>
        <w:t xml:space="preserve">указанной </w:t>
      </w:r>
      <w:r>
        <w:rPr>
          <w:rFonts w:ascii="Times New Roman" w:eastAsia="Times New Roman" w:hAnsi="Times New Roman" w:cs="Times New Roman"/>
        </w:rPr>
        <w:t>статьей КоАП РФ не истек;</w:t>
      </w:r>
      <w:r>
        <w:rPr>
          <w:rFonts w:ascii="Times New Roman" w:eastAsia="Times New Roman" w:hAnsi="Times New Roman" w:cs="Times New Roman"/>
        </w:rPr>
        <w:t xml:space="preserve"> обстоятельств, исключающих производство по делу об административном правонарушении, не имеется.</w:t>
      </w:r>
      <w:r>
        <w:rPr>
          <w:rFonts w:ascii="Times New Roman" w:eastAsia="Times New Roman" w:hAnsi="Times New Roman" w:cs="Times New Roman"/>
        </w:rPr>
        <w:t xml:space="preserve"> </w:t>
      </w:r>
    </w:p>
    <w:p>
      <w:pPr>
        <w:widowControl w:val="0"/>
        <w:spacing w:before="0" w:after="0"/>
        <w:ind w:firstLine="709"/>
        <w:jc w:val="both"/>
      </w:pPr>
      <w:r>
        <w:rPr>
          <w:rFonts w:ascii="Times New Roman" w:eastAsia="Times New Roman" w:hAnsi="Times New Roman" w:cs="Times New Roman"/>
        </w:rPr>
        <w:t>Обстоятельств смягчающих административную ответственность и обстоятельств отягчающих – не установлено.</w:t>
      </w:r>
    </w:p>
    <w:p>
      <w:pPr>
        <w:spacing w:before="0" w:after="0"/>
        <w:ind w:firstLine="709"/>
        <w:jc w:val="both"/>
      </w:pPr>
      <w:r>
        <w:rPr>
          <w:rFonts w:ascii="Times New Roman" w:eastAsia="Times New Roman" w:hAnsi="Times New Roman" w:cs="Times New Roman"/>
        </w:rPr>
        <w:t>При назначении административного наказания, мировой судья, в соответствии со ст.4.1 КоАП РФ учитывая общие правила</w:t>
      </w:r>
      <w:r>
        <w:rPr>
          <w:rFonts w:ascii="Times New Roman" w:eastAsia="Times New Roman" w:hAnsi="Times New Roman" w:cs="Times New Roman"/>
        </w:rPr>
        <w:t> </w:t>
      </w:r>
      <w:r>
        <w:rPr>
          <w:rFonts w:ascii="Times New Roman" w:eastAsia="Times New Roman" w:hAnsi="Times New Roman" w:cs="Times New Roman"/>
        </w:rPr>
        <w:t xml:space="preserve"> назначения администр</w:t>
      </w:r>
      <w:r>
        <w:rPr>
          <w:rFonts w:ascii="Times New Roman" w:eastAsia="Times New Roman" w:hAnsi="Times New Roman" w:cs="Times New Roman"/>
        </w:rPr>
        <w:t>ативного наказания, основанные</w:t>
      </w:r>
      <w:r>
        <w:rPr>
          <w:rFonts w:ascii="Times New Roman" w:eastAsia="Times New Roman" w:hAnsi="Times New Roman" w:cs="Times New Roman"/>
        </w:rPr>
        <w:t> </w:t>
      </w:r>
      <w:r>
        <w:rPr>
          <w:rFonts w:ascii="Times New Roman" w:eastAsia="Times New Roman" w:hAnsi="Times New Roman" w:cs="Times New Roman"/>
        </w:rPr>
        <w:t xml:space="preserve"> </w:t>
      </w:r>
      <w:r>
        <w:rPr>
          <w:rFonts w:ascii="Times New Roman" w:eastAsia="Times New Roman" w:hAnsi="Times New Roman" w:cs="Times New Roman"/>
        </w:rPr>
        <w:t xml:space="preserve">на принципах справедливости, соразмерности и индивидуализации ответственности, принимает во внимание, характер совершенного административного правонарушения, объектом которого является безопасность дорожного движения, личность виновного, </w:t>
      </w:r>
      <w:r>
        <w:rPr>
          <w:rFonts w:ascii="Times New Roman" w:eastAsia="Times New Roman" w:hAnsi="Times New Roman" w:cs="Times New Roman"/>
        </w:rPr>
        <w:t>отсутствие смягчающих и отягчающих административную ответственность обстоятельств и считает необходимым назначить наказание в виде административного штрафа с лишением</w:t>
      </w:r>
      <w:r>
        <w:rPr>
          <w:rFonts w:ascii="Times New Roman" w:eastAsia="Times New Roman" w:hAnsi="Times New Roman" w:cs="Times New Roman"/>
        </w:rPr>
        <w:t xml:space="preserve"> права управления транспортными средствами в минимальных пределах</w:t>
      </w:r>
      <w:r>
        <w:rPr>
          <w:rFonts w:ascii="Times New Roman" w:eastAsia="Times New Roman" w:hAnsi="Times New Roman" w:cs="Times New Roman"/>
        </w:rPr>
        <w:t xml:space="preserve">  </w:t>
      </w:r>
      <w:r>
        <w:rPr>
          <w:rFonts w:ascii="Times New Roman" w:eastAsia="Times New Roman" w:hAnsi="Times New Roman" w:cs="Times New Roman"/>
        </w:rPr>
        <w:t>санкции ч. 1 ст. 12.26 КоАП РФ</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Руководствуясь ст. ст. ст. 29.9, 29.10 Кодекса Российской Федерации об административных правонарушениях, мировой судья</w:t>
      </w:r>
      <w:r>
        <w:rPr>
          <w:rFonts w:ascii="Times New Roman" w:eastAsia="Times New Roman" w:hAnsi="Times New Roman" w:cs="Times New Roman"/>
        </w:rPr>
        <w:t>,</w:t>
      </w:r>
    </w:p>
    <w:p>
      <w:pPr>
        <w:spacing w:before="0" w:after="0"/>
        <w:ind w:firstLine="709"/>
        <w:jc w:val="both"/>
      </w:pPr>
    </w:p>
    <w:p>
      <w:pPr>
        <w:spacing w:before="0" w:after="0"/>
        <w:ind w:right="23" w:firstLine="851"/>
        <w:jc w:val="center"/>
      </w:pPr>
      <w:r>
        <w:rPr>
          <w:rFonts w:ascii="Times New Roman" w:eastAsia="Times New Roman" w:hAnsi="Times New Roman" w:cs="Times New Roman"/>
        </w:rPr>
        <w:t>ПОСТАНОВИЛ:</w:t>
      </w:r>
    </w:p>
    <w:p>
      <w:pPr>
        <w:spacing w:before="0" w:after="0"/>
        <w:ind w:firstLine="709"/>
        <w:jc w:val="both"/>
      </w:pPr>
      <w:r>
        <w:rPr>
          <w:rStyle w:val="cat-FIOgrp-21rplc-64"/>
          <w:rFonts w:ascii="Times New Roman" w:eastAsia="Times New Roman" w:hAnsi="Times New Roman" w:cs="Times New Roman"/>
          <w:b/>
          <w:bCs/>
        </w:rPr>
        <w:t>фио</w:t>
      </w:r>
      <w:r>
        <w:rPr>
          <w:rFonts w:ascii="Times New Roman" w:eastAsia="Times New Roman" w:hAnsi="Times New Roman" w:cs="Times New Roman"/>
        </w:rPr>
        <w:t xml:space="preserve"> </w:t>
      </w:r>
      <w:r>
        <w:rPr>
          <w:rFonts w:ascii="Times New Roman" w:eastAsia="Times New Roman" w:hAnsi="Times New Roman" w:cs="Times New Roman"/>
        </w:rPr>
        <w:t>признать виновн</w:t>
      </w:r>
      <w:r>
        <w:rPr>
          <w:rFonts w:ascii="Times New Roman" w:eastAsia="Times New Roman" w:hAnsi="Times New Roman" w:cs="Times New Roman"/>
        </w:rPr>
        <w:t>ой</w:t>
      </w:r>
      <w:r>
        <w:rPr>
          <w:rFonts w:ascii="Times New Roman" w:eastAsia="Times New Roman" w:hAnsi="Times New Roman" w:cs="Times New Roman"/>
        </w:rPr>
        <w:t xml:space="preserve"> в совершении правонарушения, предусмотренного ч. 1 ст. 12.26 Кодекса Российской Федерации об административных правонарушениях и назначить е</w:t>
      </w:r>
      <w:r>
        <w:rPr>
          <w:rFonts w:ascii="Times New Roman" w:eastAsia="Times New Roman" w:hAnsi="Times New Roman" w:cs="Times New Roman"/>
        </w:rPr>
        <w:t>му</w:t>
      </w:r>
      <w:r>
        <w:rPr>
          <w:rFonts w:ascii="Times New Roman" w:eastAsia="Times New Roman" w:hAnsi="Times New Roman" w:cs="Times New Roman"/>
        </w:rPr>
        <w:t xml:space="preserve"> наказание в виде штрафа</w:t>
      </w:r>
      <w:r>
        <w:rPr>
          <w:rFonts w:ascii="Times New Roman" w:eastAsia="Times New Roman" w:hAnsi="Times New Roman" w:cs="Times New Roman"/>
        </w:rPr>
        <w:t xml:space="preserve"> </w:t>
      </w:r>
      <w:r>
        <w:rPr>
          <w:rFonts w:ascii="Times New Roman" w:eastAsia="Times New Roman" w:hAnsi="Times New Roman" w:cs="Times New Roman"/>
        </w:rPr>
        <w:t xml:space="preserve">в доход государства в размере </w:t>
      </w:r>
      <w:r>
        <w:rPr>
          <w:rStyle w:val="cat-Sumgrp-24rplc-65"/>
          <w:rFonts w:ascii="Times New Roman" w:eastAsia="Times New Roman" w:hAnsi="Times New Roman" w:cs="Times New Roman"/>
          <w:b/>
          <w:bCs/>
        </w:rPr>
        <w:t>сумма</w:t>
      </w:r>
      <w:r>
        <w:rPr>
          <w:rFonts w:ascii="Times New Roman" w:eastAsia="Times New Roman" w:hAnsi="Times New Roman" w:cs="Times New Roman"/>
        </w:rPr>
        <w:t xml:space="preserve"> с зачислением его</w:t>
      </w:r>
      <w:r>
        <w:rPr>
          <w:rFonts w:ascii="Times New Roman" w:eastAsia="Times New Roman" w:hAnsi="Times New Roman" w:cs="Times New Roman"/>
        </w:rPr>
        <w:t xml:space="preserve"> </w:t>
      </w:r>
      <w:r>
        <w:rPr>
          <w:rFonts w:ascii="Times New Roman" w:eastAsia="Times New Roman" w:hAnsi="Times New Roman" w:cs="Times New Roman"/>
        </w:rPr>
        <w:t>в бюджет в полном объеме в соответствии с законодательством Российской Федерации</w:t>
      </w:r>
      <w:r>
        <w:rPr>
          <w:rFonts w:ascii="Times New Roman" w:eastAsia="Times New Roman" w:hAnsi="Times New Roman" w:cs="Times New Roman"/>
        </w:rPr>
        <w:t xml:space="preserve"> </w:t>
      </w:r>
      <w:r>
        <w:rPr>
          <w:rFonts w:ascii="Times New Roman" w:eastAsia="Times New Roman" w:hAnsi="Times New Roman" w:cs="Times New Roman"/>
          <w:b/>
          <w:bCs/>
        </w:rPr>
        <w:t>с лишением права управления транспортными средствами сроком на 1 (один</w:t>
      </w:r>
      <w:r>
        <w:rPr>
          <w:rFonts w:ascii="Times New Roman" w:eastAsia="Times New Roman" w:hAnsi="Times New Roman" w:cs="Times New Roman"/>
          <w:b/>
          <w:bCs/>
        </w:rPr>
        <w:t>) год 6 (шесть) месяцев</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Административный штраф вносится или перечисляется лицом, привлеченным к административной ответственности, не позднее шестидесяти дней со дня вступления постановления в законную силу</w:t>
      </w:r>
      <w:r>
        <w:rPr>
          <w:rFonts w:ascii="Times New Roman" w:eastAsia="Times New Roman" w:hAnsi="Times New Roman" w:cs="Times New Roman"/>
        </w:rPr>
        <w:t xml:space="preserve"> (ч. 1 ст. 32.2 КоАП РФ)</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Штраф подлежит оплате по следующим реквизитам:</w:t>
      </w:r>
      <w:r>
        <w:rPr>
          <w:rFonts w:ascii="Times New Roman" w:eastAsia="Times New Roman" w:hAnsi="Times New Roman" w:cs="Times New Roman"/>
        </w:rPr>
        <w:t> </w:t>
      </w:r>
      <w:r>
        <w:rPr>
          <w:rFonts w:ascii="Times New Roman" w:eastAsia="Times New Roman" w:hAnsi="Times New Roman" w:cs="Times New Roman"/>
        </w:rPr>
        <w:t xml:space="preserve">получатель – УФК по </w:t>
      </w:r>
      <w:r>
        <w:rPr>
          <w:rStyle w:val="cat-Addressgrp-1rplc-66"/>
          <w:rFonts w:ascii="Times New Roman" w:eastAsia="Times New Roman" w:hAnsi="Times New Roman" w:cs="Times New Roman"/>
        </w:rPr>
        <w:t>адрес</w:t>
      </w:r>
      <w:r>
        <w:rPr>
          <w:rFonts w:ascii="Times New Roman" w:eastAsia="Times New Roman" w:hAnsi="Times New Roman" w:cs="Times New Roman"/>
        </w:rPr>
        <w:t xml:space="preserve"> ((УМВД России по </w:t>
      </w:r>
      <w:r>
        <w:rPr>
          <w:rStyle w:val="cat-Addressgrp-7rplc-67"/>
          <w:rFonts w:ascii="Times New Roman" w:eastAsia="Times New Roman" w:hAnsi="Times New Roman" w:cs="Times New Roman"/>
        </w:rPr>
        <w:t>адрес</w:t>
      </w:r>
      <w:r>
        <w:rPr>
          <w:rFonts w:ascii="Times New Roman" w:eastAsia="Times New Roman" w:hAnsi="Times New Roman" w:cs="Times New Roman"/>
        </w:rPr>
        <w:t xml:space="preserve">), ИНН: </w:t>
      </w:r>
      <w:r>
        <w:rPr>
          <w:rStyle w:val="cat-PhoneNumbergrp-34rplc-68"/>
          <w:rFonts w:ascii="Times New Roman" w:eastAsia="Times New Roman" w:hAnsi="Times New Roman" w:cs="Times New Roman"/>
        </w:rPr>
        <w:t>телефон</w:t>
      </w:r>
      <w:r>
        <w:rPr>
          <w:rFonts w:ascii="Times New Roman" w:eastAsia="Times New Roman" w:hAnsi="Times New Roman" w:cs="Times New Roman"/>
        </w:rPr>
        <w:t xml:space="preserve">; КПП: </w:t>
      </w:r>
      <w:r>
        <w:rPr>
          <w:rStyle w:val="cat-PhoneNumbergrp-35rplc-69"/>
          <w:rFonts w:ascii="Times New Roman" w:eastAsia="Times New Roman" w:hAnsi="Times New Roman" w:cs="Times New Roman"/>
        </w:rPr>
        <w:t>телефон</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ОКТМО: </w:t>
      </w:r>
      <w:r>
        <w:rPr>
          <w:rStyle w:val="cat-PhoneNumbergrp-36rplc-70"/>
          <w:rFonts w:ascii="Times New Roman" w:eastAsia="Times New Roman" w:hAnsi="Times New Roman" w:cs="Times New Roman"/>
        </w:rPr>
        <w:t>телефон</w:t>
      </w:r>
      <w:r>
        <w:rPr>
          <w:rFonts w:ascii="Times New Roman" w:eastAsia="Times New Roman" w:hAnsi="Times New Roman" w:cs="Times New Roman"/>
        </w:rPr>
        <w:t xml:space="preserve">; </w:t>
      </w:r>
      <w:r>
        <w:rPr>
          <w:rFonts w:ascii="Times New Roman" w:eastAsia="Times New Roman" w:hAnsi="Times New Roman" w:cs="Times New Roman"/>
        </w:rPr>
        <w:t>р</w:t>
      </w:r>
      <w:r>
        <w:rPr>
          <w:rFonts w:ascii="Times New Roman" w:eastAsia="Times New Roman" w:hAnsi="Times New Roman" w:cs="Times New Roman"/>
        </w:rPr>
        <w:t xml:space="preserve">/с 03100643000000017500; Банк получателя: ОКЦ № 7 </w:t>
      </w:r>
      <w:r>
        <w:rPr>
          <w:rStyle w:val="cat-OrganizationNamegrp-27rplc-71"/>
          <w:rFonts w:ascii="Times New Roman" w:eastAsia="Times New Roman" w:hAnsi="Times New Roman" w:cs="Times New Roman"/>
        </w:rPr>
        <w:t>наименование организации</w:t>
      </w:r>
      <w:r>
        <w:rPr>
          <w:rFonts w:ascii="Times New Roman" w:eastAsia="Times New Roman" w:hAnsi="Times New Roman" w:cs="Times New Roman"/>
        </w:rPr>
        <w:t xml:space="preserve"> России//УФК по </w:t>
      </w:r>
      <w:r>
        <w:rPr>
          <w:rStyle w:val="cat-Addressgrp-8rplc-72"/>
          <w:rFonts w:ascii="Times New Roman" w:eastAsia="Times New Roman" w:hAnsi="Times New Roman" w:cs="Times New Roman"/>
        </w:rPr>
        <w:t>адрес</w:t>
      </w:r>
      <w:r>
        <w:rPr>
          <w:rFonts w:ascii="Times New Roman" w:eastAsia="Times New Roman" w:hAnsi="Times New Roman" w:cs="Times New Roman"/>
        </w:rPr>
        <w:t>счет</w:t>
      </w:r>
      <w:r>
        <w:rPr>
          <w:rFonts w:ascii="Times New Roman" w:eastAsia="Times New Roman" w:hAnsi="Times New Roman" w:cs="Times New Roman"/>
        </w:rPr>
        <w:t xml:space="preserve"> 40102810645370000035;</w:t>
      </w:r>
      <w:r>
        <w:rPr>
          <w:rFonts w:ascii="Times New Roman" w:eastAsia="Times New Roman" w:hAnsi="Times New Roman" w:cs="Times New Roman"/>
        </w:rPr>
        <w:t xml:space="preserve">  </w:t>
      </w:r>
      <w:r>
        <w:rPr>
          <w:rFonts w:ascii="Times New Roman" w:eastAsia="Times New Roman" w:hAnsi="Times New Roman" w:cs="Times New Roman"/>
        </w:rPr>
        <w:t xml:space="preserve">БИК: </w:t>
      </w:r>
      <w:r>
        <w:rPr>
          <w:rStyle w:val="cat-PhoneNumbergrp-37rplc-73"/>
          <w:rFonts w:ascii="Times New Roman" w:eastAsia="Times New Roman" w:hAnsi="Times New Roman" w:cs="Times New Roman"/>
        </w:rPr>
        <w:t>телефон</w:t>
      </w:r>
      <w:r>
        <w:rPr>
          <w:rFonts w:ascii="Times New Roman" w:eastAsia="Times New Roman" w:hAnsi="Times New Roman" w:cs="Times New Roman"/>
        </w:rPr>
        <w:t xml:space="preserve">; УИН </w:t>
      </w:r>
      <w:r>
        <w:rPr>
          <w:rFonts w:ascii="Times New Roman" w:eastAsia="Times New Roman" w:hAnsi="Times New Roman" w:cs="Times New Roman"/>
          <w:b/>
          <w:bCs/>
        </w:rPr>
        <w:t>18810491261000009007, КБК 188</w:t>
      </w:r>
      <w:r>
        <w:rPr>
          <w:rFonts w:ascii="Times New Roman" w:eastAsia="Times New Roman" w:hAnsi="Times New Roman" w:cs="Times New Roman"/>
          <w:b/>
          <w:bCs/>
        </w:rPr>
        <w:t> </w:t>
      </w:r>
      <w:r>
        <w:rPr>
          <w:rStyle w:val="cat-PhoneNumbergrp-38rplc-74"/>
          <w:rFonts w:ascii="Times New Roman" w:eastAsia="Times New Roman" w:hAnsi="Times New Roman" w:cs="Times New Roman"/>
          <w:b/>
          <w:bCs/>
        </w:rPr>
        <w:t>телефон</w:t>
      </w:r>
      <w:r>
        <w:rPr>
          <w:rFonts w:ascii="Times New Roman" w:eastAsia="Times New Roman" w:hAnsi="Times New Roman" w:cs="Times New Roman"/>
          <w:b/>
          <w:bCs/>
        </w:rPr>
        <w:t xml:space="preserve"> 0001 140</w:t>
      </w:r>
    </w:p>
    <w:p>
      <w:pPr>
        <w:spacing w:before="0" w:after="0"/>
        <w:ind w:firstLine="709"/>
        <w:jc w:val="both"/>
      </w:pPr>
      <w:r>
        <w:rPr>
          <w:rFonts w:ascii="Times New Roman" w:eastAsia="Times New Roman" w:hAnsi="Times New Roman" w:cs="Times New Roman"/>
        </w:rPr>
        <w:t>Оригинал квитанции об оплате административного штрафа необходимо предоставить в судебный участок № 27 Бахчисарайского судебного района (</w:t>
      </w:r>
      <w:r>
        <w:rPr>
          <w:rStyle w:val="cat-Addressgrp-2rplc-75"/>
          <w:rFonts w:ascii="Times New Roman" w:eastAsia="Times New Roman" w:hAnsi="Times New Roman" w:cs="Times New Roman"/>
        </w:rPr>
        <w:t>адрес</w:t>
      </w:r>
      <w:r>
        <w:rPr>
          <w:rFonts w:ascii="Times New Roman" w:eastAsia="Times New Roman" w:hAnsi="Times New Roman" w:cs="Times New Roman"/>
        </w:rPr>
        <w:t xml:space="preserve">) </w:t>
      </w:r>
      <w:r>
        <w:rPr>
          <w:rStyle w:val="cat-Addressgrp-1rplc-76"/>
          <w:rFonts w:ascii="Times New Roman" w:eastAsia="Times New Roman" w:hAnsi="Times New Roman" w:cs="Times New Roman"/>
        </w:rPr>
        <w:t>адрес</w:t>
      </w:r>
      <w:r>
        <w:rPr>
          <w:rFonts w:ascii="Times New Roman" w:eastAsia="Times New Roman" w:hAnsi="Times New Roman" w:cs="Times New Roman"/>
        </w:rPr>
        <w:t>, как документ подтверждающий исполнение судебного постановления в части штрафа.</w:t>
      </w:r>
    </w:p>
    <w:p>
      <w:pPr>
        <w:spacing w:before="0" w:after="0"/>
        <w:ind w:firstLine="709"/>
        <w:jc w:val="both"/>
      </w:pPr>
      <w:r>
        <w:rPr>
          <w:rFonts w:ascii="Times New Roman" w:eastAsia="Times New Roman" w:hAnsi="Times New Roman" w:cs="Times New Roman"/>
        </w:rPr>
        <w:t>При отсутствии документа, свидетельствующего об уплате административного штрафа в установленный законом срок, сумма штрафа на основании ч. 5 ст. 32.2 Кодекса Российской Федерации об административных правонарушениях административный будет взыскана в принудительном порядке.</w:t>
      </w:r>
    </w:p>
    <w:p>
      <w:pPr>
        <w:spacing w:before="0" w:after="0"/>
        <w:ind w:firstLine="709"/>
        <w:jc w:val="both"/>
      </w:pPr>
      <w:r>
        <w:rPr>
          <w:rFonts w:ascii="Times New Roman" w:eastAsia="Times New Roman" w:hAnsi="Times New Roman" w:cs="Times New Roman"/>
        </w:rPr>
        <w:t>Неуплата административного штрафа в установленный срок является основанием для привлечения к административной ответственности, предусмотренной в части 1 ст.20.25 КоАП РФ.</w:t>
      </w:r>
    </w:p>
    <w:p>
      <w:pPr>
        <w:spacing w:before="0" w:after="0"/>
        <w:ind w:firstLine="709"/>
        <w:jc w:val="both"/>
      </w:pPr>
      <w:r>
        <w:rPr>
          <w:rFonts w:ascii="Times New Roman" w:eastAsia="Times New Roman" w:hAnsi="Times New Roman" w:cs="Times New Roman"/>
        </w:rPr>
        <w:t xml:space="preserve">В соответствии с ч. 1.1 ст. 32.7 КоАП РФ </w:t>
      </w:r>
      <w:r>
        <w:rPr>
          <w:rFonts w:ascii="Times New Roman" w:eastAsia="Times New Roman" w:hAnsi="Times New Roman" w:cs="Times New Roman"/>
          <w:b/>
          <w:bCs/>
        </w:rPr>
        <w:t>обязать</w:t>
      </w:r>
      <w:r>
        <w:rPr>
          <w:rFonts w:ascii="Times New Roman" w:eastAsia="Times New Roman" w:hAnsi="Times New Roman" w:cs="Times New Roman"/>
        </w:rPr>
        <w:t xml:space="preserve"> лицо, привлекаемое к административной ответственности </w:t>
      </w:r>
      <w:r>
        <w:rPr>
          <w:rFonts w:ascii="Times New Roman" w:eastAsia="Times New Roman" w:hAnsi="Times New Roman" w:cs="Times New Roman"/>
          <w:b/>
          <w:bCs/>
        </w:rPr>
        <w:t>в течение трёх рабочих дней</w:t>
      </w:r>
      <w:r>
        <w:rPr>
          <w:rFonts w:ascii="Times New Roman" w:eastAsia="Times New Roman" w:hAnsi="Times New Roman" w:cs="Times New Roman"/>
        </w:rPr>
        <w:t xml:space="preserve"> со дня вступления в законную силу данного постановления </w:t>
      </w:r>
      <w:r>
        <w:rPr>
          <w:rFonts w:ascii="Times New Roman" w:eastAsia="Times New Roman" w:hAnsi="Times New Roman" w:cs="Times New Roman"/>
          <w:u w:val="single"/>
        </w:rPr>
        <w:t xml:space="preserve">сдать в органы внутренних дел </w:t>
      </w:r>
      <w:r>
        <w:rPr>
          <w:rFonts w:ascii="Times New Roman" w:eastAsia="Times New Roman" w:hAnsi="Times New Roman" w:cs="Times New Roman"/>
          <w:u w:val="single"/>
        </w:rPr>
        <w:t>(</w:t>
      </w:r>
      <w:r>
        <w:rPr>
          <w:rFonts w:ascii="Times New Roman" w:eastAsia="Times New Roman" w:hAnsi="Times New Roman" w:cs="Times New Roman"/>
        </w:rPr>
        <w:t xml:space="preserve">Отделение ГИБДД ОМВД России по </w:t>
      </w:r>
      <w:r>
        <w:rPr>
          <w:rStyle w:val="cat-Addressgrp-2rplc-77"/>
          <w:rFonts w:ascii="Times New Roman" w:eastAsia="Times New Roman" w:hAnsi="Times New Roman" w:cs="Times New Roman"/>
        </w:rPr>
        <w:t>адрес</w:t>
      </w:r>
      <w:r>
        <w:rPr>
          <w:rFonts w:ascii="Times New Roman" w:eastAsia="Times New Roman" w:hAnsi="Times New Roman" w:cs="Times New Roman"/>
          <w:u w:val="single"/>
        </w:rPr>
        <w:t>)</w:t>
      </w:r>
      <w:r>
        <w:rPr>
          <w:rFonts w:ascii="Times New Roman" w:eastAsia="Times New Roman" w:hAnsi="Times New Roman" w:cs="Times New Roman"/>
          <w:u w:val="single"/>
        </w:rPr>
        <w:t xml:space="preserve"> </w:t>
      </w:r>
      <w:r>
        <w:rPr>
          <w:rFonts w:ascii="Times New Roman" w:eastAsia="Times New Roman" w:hAnsi="Times New Roman" w:cs="Times New Roman"/>
          <w:u w:val="single"/>
        </w:rPr>
        <w:t>водительское удостоверение</w:t>
      </w:r>
      <w:r>
        <w:rPr>
          <w:rFonts w:ascii="Times New Roman" w:eastAsia="Times New Roman" w:hAnsi="Times New Roman" w:cs="Times New Roman"/>
        </w:rPr>
        <w:t xml:space="preserve">. </w:t>
      </w:r>
      <w:r>
        <w:rPr>
          <w:rFonts w:ascii="Times New Roman" w:eastAsia="Times New Roman" w:hAnsi="Times New Roman" w:cs="Times New Roman"/>
          <w:b/>
          <w:bCs/>
        </w:rPr>
        <w:t>При наличии водительского удостоверения на право управления трактором</w:t>
      </w:r>
      <w:r>
        <w:rPr>
          <w:rFonts w:ascii="Times New Roman" w:eastAsia="Times New Roman" w:hAnsi="Times New Roman" w:cs="Times New Roman"/>
        </w:rPr>
        <w:t xml:space="preserve">, самоходной машиной и другими видами техники, данное удостоверение сдать в Инспекцию по надзору за техническим состоянием самоходных машин и других видов техники </w:t>
      </w:r>
      <w:r>
        <w:rPr>
          <w:rStyle w:val="cat-Addressgrp-1rplc-78"/>
          <w:rFonts w:ascii="Times New Roman" w:eastAsia="Times New Roman" w:hAnsi="Times New Roman" w:cs="Times New Roman"/>
        </w:rPr>
        <w:t>адрес</w:t>
      </w:r>
      <w:r>
        <w:rPr>
          <w:rFonts w:ascii="Times New Roman" w:eastAsia="Times New Roman" w:hAnsi="Times New Roman" w:cs="Times New Roman"/>
        </w:rPr>
        <w:t xml:space="preserve"> </w:t>
      </w:r>
      <w:r>
        <w:rPr>
          <w:rFonts w:ascii="Times New Roman" w:eastAsia="Times New Roman" w:hAnsi="Times New Roman" w:cs="Times New Roman"/>
          <w:b/>
          <w:bCs/>
        </w:rPr>
        <w:t>по месту жительства</w:t>
      </w:r>
      <w:r>
        <w:rPr>
          <w:rFonts w:ascii="Times New Roman" w:eastAsia="Times New Roman" w:hAnsi="Times New Roman" w:cs="Times New Roman"/>
        </w:rPr>
        <w:t>, в те же сроки, а в случае утраты указанных документов заявить об этом в указанные органы в тот же срок.</w:t>
      </w:r>
    </w:p>
    <w:p>
      <w:pPr>
        <w:spacing w:before="0" w:after="0"/>
        <w:ind w:firstLine="709"/>
        <w:jc w:val="both"/>
      </w:pPr>
      <w:r>
        <w:rPr>
          <w:rFonts w:ascii="Times New Roman" w:eastAsia="Times New Roman" w:hAnsi="Times New Roman" w:cs="Times New Roman"/>
        </w:rPr>
        <w:t>Исполнение постановления о назначении административного наказания в части лишения права управления транспортными средствами возложить на органы внутренних дел (</w:t>
      </w:r>
      <w:r>
        <w:rPr>
          <w:rFonts w:ascii="Times New Roman" w:eastAsia="Times New Roman" w:hAnsi="Times New Roman" w:cs="Times New Roman"/>
        </w:rPr>
        <w:t xml:space="preserve">Отделение ГИБДД ОМВД России по </w:t>
      </w:r>
      <w:r>
        <w:rPr>
          <w:rStyle w:val="cat-Addressgrp-2rplc-79"/>
          <w:rFonts w:ascii="Times New Roman" w:eastAsia="Times New Roman" w:hAnsi="Times New Roman" w:cs="Times New Roman"/>
        </w:rPr>
        <w:t>адрес</w:t>
      </w:r>
      <w:r>
        <w:rPr>
          <w:rFonts w:ascii="Times New Roman" w:eastAsia="Times New Roman" w:hAnsi="Times New Roman" w:cs="Times New Roman"/>
        </w:rPr>
        <w:t>)</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Согласно ч. 2 ст. 32.7 Кодекса Российской Федерации об административных правонарушениях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pPr>
        <w:spacing w:before="0" w:after="0"/>
        <w:ind w:firstLine="709"/>
        <w:jc w:val="both"/>
      </w:pPr>
      <w:r>
        <w:rPr>
          <w:rFonts w:ascii="Times New Roman" w:eastAsia="Times New Roman" w:hAnsi="Times New Roman" w:cs="Times New Roman"/>
        </w:rPr>
        <w:t xml:space="preserve">Постановление судьи о лишении права управления трактором, самоходной машиной или другими видами техники исполняется должностными лицами органов, осуществляющих региональный государственный надзор в области технического состояния самоходных машин и других видов техники (инспекция Гостехнадзора </w:t>
      </w:r>
      <w:r>
        <w:rPr>
          <w:rStyle w:val="cat-Addressgrp-1rplc-80"/>
          <w:rFonts w:ascii="Times New Roman" w:eastAsia="Times New Roman" w:hAnsi="Times New Roman" w:cs="Times New Roman"/>
        </w:rPr>
        <w:t>адрес</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 xml:space="preserve">Постановление может быть обжаловано в течение 10 </w:t>
      </w:r>
      <w:r>
        <w:rPr>
          <w:rFonts w:ascii="Times New Roman" w:eastAsia="Times New Roman" w:hAnsi="Times New Roman" w:cs="Times New Roman"/>
        </w:rPr>
        <w:t>дней</w:t>
      </w:r>
      <w:r>
        <w:rPr>
          <w:rFonts w:ascii="Times New Roman" w:eastAsia="Times New Roman" w:hAnsi="Times New Roman" w:cs="Times New Roman"/>
        </w:rPr>
        <w:t xml:space="preserve"> в порядке, предусмотренном ст. </w:t>
      </w:r>
      <w:r>
        <w:rPr>
          <w:rFonts w:ascii="Times New Roman" w:eastAsia="Times New Roman" w:hAnsi="Times New Roman" w:cs="Times New Roman"/>
        </w:rPr>
        <w:t>30.2</w:t>
      </w:r>
      <w:r>
        <w:rPr>
          <w:rFonts w:ascii="Times New Roman" w:eastAsia="Times New Roman" w:hAnsi="Times New Roman" w:cs="Times New Roman"/>
        </w:rPr>
        <w:t>, 30.3</w:t>
      </w:r>
      <w:r>
        <w:rPr>
          <w:rFonts w:ascii="Times New Roman" w:eastAsia="Times New Roman" w:hAnsi="Times New Roman" w:cs="Times New Roman"/>
        </w:rPr>
        <w:t xml:space="preserve"> </w:t>
      </w:r>
      <w:r>
        <w:rPr>
          <w:rFonts w:ascii="Times New Roman" w:eastAsia="Times New Roman" w:hAnsi="Times New Roman" w:cs="Times New Roman"/>
        </w:rPr>
        <w:t>КоАП Российской Федерации.</w:t>
      </w:r>
    </w:p>
    <w:p>
      <w:pPr>
        <w:spacing w:before="0" w:after="0"/>
        <w:ind w:right="23" w:firstLine="851"/>
        <w:jc w:val="both"/>
      </w:pPr>
    </w:p>
    <w:p>
      <w:pPr>
        <w:widowControl w:val="0"/>
        <w:spacing w:before="0" w:after="0"/>
        <w:ind w:right="17"/>
        <w:rPr>
          <w:rStyle w:val="DefaultParagraphFont"/>
          <w:sz w:val="24"/>
          <w:szCs w:val="24"/>
        </w:rPr>
      </w:pPr>
      <w:r>
        <w:rPr>
          <w:rFonts w:ascii="Times New Roman" w:eastAsia="Times New Roman" w:hAnsi="Times New Roman" w:cs="Times New Roman"/>
          <w:i/>
          <w:iCs/>
        </w:rPr>
        <w:t>Мировой судья</w:t>
      </w:r>
      <w:r>
        <w:rPr>
          <w:rFonts w:ascii="Times New Roman" w:eastAsia="Times New Roman" w:hAnsi="Times New Roman" w:cs="Times New Roman"/>
          <w:i/>
          <w:iCs/>
        </w:rPr>
        <w:t xml:space="preserve">                 </w:t>
      </w:r>
      <w:r>
        <w:rPr>
          <w:rFonts w:ascii="Times New Roman" w:eastAsia="Times New Roman" w:hAnsi="Times New Roman" w:cs="Times New Roman"/>
          <w:i/>
          <w:iCs/>
        </w:rPr>
        <w:t xml:space="preserve">подпись </w:t>
      </w:r>
      <w:r>
        <w:rPr>
          <w:rFonts w:ascii="Times New Roman" w:eastAsia="Times New Roman" w:hAnsi="Times New Roman" w:cs="Times New Roman"/>
          <w:i/>
          <w:iCs/>
        </w:rPr>
        <w:t xml:space="preserve">        </w:t>
      </w:r>
      <w:r>
        <w:rPr>
          <w:rFonts w:ascii="Times New Roman" w:eastAsia="Times New Roman" w:hAnsi="Times New Roman" w:cs="Times New Roman"/>
          <w:i/>
          <w:iCs/>
        </w:rPr>
        <w:t xml:space="preserve">         </w:t>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rPr>
        <w:t xml:space="preserve">           </w:t>
      </w:r>
      <w:r>
        <w:rPr>
          <w:rFonts w:ascii="Times New Roman" w:eastAsia="Times New Roman" w:hAnsi="Times New Roman" w:cs="Times New Roman"/>
          <w:i/>
          <w:iCs/>
        </w:rPr>
        <w:t xml:space="preserve"> </w:t>
      </w:r>
      <w:r>
        <w:rPr>
          <w:rFonts w:ascii="Times New Roman" w:eastAsia="Times New Roman" w:hAnsi="Times New Roman" w:cs="Times New Roman"/>
          <w:i/>
          <w:iCs/>
        </w:rPr>
        <w:t xml:space="preserve">           </w:t>
      </w:r>
      <w:r>
        <w:rPr>
          <w:rFonts w:ascii="Times New Roman" w:eastAsia="Times New Roman" w:hAnsi="Times New Roman" w:cs="Times New Roman"/>
          <w:i/>
          <w:iCs/>
        </w:rPr>
        <w:t xml:space="preserve">  </w:t>
      </w:r>
      <w:r>
        <w:rPr>
          <w:rStyle w:val="cat-FIOgrp-22rplc-81"/>
          <w:rFonts w:ascii="Times New Roman" w:eastAsia="Times New Roman" w:hAnsi="Times New Roman" w:cs="Times New Roman"/>
          <w:i/>
          <w:iCs/>
        </w:rPr>
        <w:t>фио</w:t>
      </w:r>
      <w:r>
        <w:rPr>
          <w:rStyle w:val="DefaultParagraphFont"/>
          <w:rFonts w:ascii="Times New Roman" w:eastAsia="Times New Roman" w:hAnsi="Times New Roman" w:cs="Times New Roman"/>
          <w:i/>
          <w:iCs/>
          <w:sz w:val="24"/>
          <w:szCs w:val="24"/>
        </w:rPr>
        <w:tab/>
      </w:r>
    </w:p>
    <w:p>
      <w:pPr>
        <w:widowControl w:val="0"/>
        <w:spacing w:before="0" w:after="0"/>
        <w:ind w:right="17"/>
      </w:pPr>
    </w:p>
    <w:p>
      <w:pPr>
        <w:widowControl w:val="0"/>
        <w:spacing w:before="0" w:after="0"/>
        <w:ind w:right="17"/>
      </w:pPr>
      <w:r>
        <w:rPr>
          <w:rFonts w:ascii="Times New Roman" w:eastAsia="Times New Roman" w:hAnsi="Times New Roman" w:cs="Times New Roman"/>
          <w:i/>
          <w:iCs/>
        </w:rPr>
        <w:t>Копия верна</w:t>
      </w:r>
    </w:p>
    <w:p>
      <w:pPr>
        <w:widowControl w:val="0"/>
        <w:spacing w:before="0" w:after="0"/>
        <w:ind w:right="17"/>
      </w:pPr>
      <w:r>
        <w:rPr>
          <w:rFonts w:ascii="Times New Roman" w:eastAsia="Times New Roman" w:hAnsi="Times New Roman" w:cs="Times New Roman"/>
          <w:i/>
          <w:iCs/>
        </w:rPr>
        <w:t>Постановление</w:t>
      </w:r>
      <w:r>
        <w:rPr>
          <w:rFonts w:ascii="Times New Roman" w:eastAsia="Times New Roman" w:hAnsi="Times New Roman" w:cs="Times New Roman"/>
          <w:i/>
          <w:iCs/>
        </w:rPr>
        <w:t xml:space="preserve">  </w:t>
      </w:r>
      <w:r>
        <w:rPr>
          <w:rFonts w:ascii="Times New Roman" w:eastAsia="Times New Roman" w:hAnsi="Times New Roman" w:cs="Times New Roman"/>
          <w:b/>
          <w:bCs/>
          <w:i/>
          <w:iCs/>
          <w:u w:val="single"/>
        </w:rPr>
        <w:t>не вступило в законную силу</w:t>
      </w:r>
      <w:r>
        <w:rPr>
          <w:rFonts w:ascii="Times New Roman" w:eastAsia="Times New Roman" w:hAnsi="Times New Roman" w:cs="Times New Roman"/>
          <w:b/>
          <w:bCs/>
          <w:i/>
          <w:iCs/>
        </w:rPr>
        <w:t xml:space="preserve"> </w:t>
      </w:r>
    </w:p>
    <w:p>
      <w:pPr>
        <w:widowControl w:val="0"/>
        <w:spacing w:before="0" w:after="0"/>
        <w:ind w:right="17"/>
      </w:pPr>
      <w:r>
        <w:rPr>
          <w:rStyle w:val="cat-FIOgrp-22rplc-82"/>
          <w:rFonts w:ascii="Times New Roman" w:eastAsia="Times New Roman" w:hAnsi="Times New Roman" w:cs="Times New Roman"/>
          <w:i/>
          <w:iCs/>
        </w:rPr>
        <w:t>фио</w:t>
      </w:r>
      <w:r>
        <w:rPr>
          <w:rFonts w:ascii="Times New Roman" w:eastAsia="Times New Roman" w:hAnsi="Times New Roman" w:cs="Times New Roman"/>
          <w:i/>
          <w:iCs/>
        </w:rPr>
        <w:t xml:space="preserve"> </w:t>
      </w:r>
    </w:p>
    <w:p>
      <w:pPr>
        <w:widowControl w:val="0"/>
        <w:spacing w:before="0" w:after="0"/>
        <w:ind w:right="17" w:firstLine="851"/>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cat-Dategrp-9rplc-0">
    <w:name w:val="cat-Date grp-9 rplc-0"/>
    <w:basedOn w:val="DefaultParagraphFont"/>
  </w:style>
  <w:style w:type="character" w:customStyle="1" w:styleId="cat-Dategrp-10rplc-1">
    <w:name w:val="cat-Date grp-10 rplc-1"/>
    <w:basedOn w:val="DefaultParagraphFont"/>
  </w:style>
  <w:style w:type="character" w:customStyle="1" w:styleId="cat-Addressgrp-0rplc-2">
    <w:name w:val="cat-Address grp-0 rplc-2"/>
    <w:basedOn w:val="DefaultParagraphFont"/>
  </w:style>
  <w:style w:type="character" w:customStyle="1" w:styleId="cat-Addressgrp-2rplc-3">
    <w:name w:val="cat-Address grp-2 rplc-3"/>
    <w:basedOn w:val="DefaultParagraphFont"/>
  </w:style>
  <w:style w:type="character" w:customStyle="1" w:styleId="cat-Addressgrp-1rplc-4">
    <w:name w:val="cat-Address grp-1 rplc-4"/>
    <w:basedOn w:val="DefaultParagraphFont"/>
  </w:style>
  <w:style w:type="character" w:customStyle="1" w:styleId="cat-Addressgrp-3rplc-5">
    <w:name w:val="cat-Address grp-3 rplc-5"/>
    <w:basedOn w:val="DefaultParagraphFont"/>
  </w:style>
  <w:style w:type="character" w:customStyle="1" w:styleId="cat-FIOgrp-17rplc-6">
    <w:name w:val="cat-FIO grp-17 rplc-6"/>
    <w:basedOn w:val="DefaultParagraphFont"/>
  </w:style>
  <w:style w:type="character" w:customStyle="1" w:styleId="cat-FIOgrp-18rplc-7">
    <w:name w:val="cat-FIO grp-18 rplc-7"/>
    <w:basedOn w:val="DefaultParagraphFont"/>
  </w:style>
  <w:style w:type="character" w:customStyle="1" w:styleId="cat-ExternalSystemDefinedgrp-39rplc-8">
    <w:name w:val="cat-ExternalSystemDefined grp-39 rplc-8"/>
    <w:basedOn w:val="DefaultParagraphFont"/>
  </w:style>
  <w:style w:type="character" w:customStyle="1" w:styleId="cat-PassportDatagrp-25rplc-9">
    <w:name w:val="cat-PassportData grp-25 rplc-9"/>
    <w:basedOn w:val="DefaultParagraphFont"/>
  </w:style>
  <w:style w:type="character" w:customStyle="1" w:styleId="cat-Addressgrp-4rplc-10">
    <w:name w:val="cat-Address grp-4 rplc-10"/>
    <w:basedOn w:val="DefaultParagraphFont"/>
  </w:style>
  <w:style w:type="character" w:customStyle="1" w:styleId="cat-Addressgrp-2rplc-11">
    <w:name w:val="cat-Address grp-2 rplc-11"/>
    <w:basedOn w:val="DefaultParagraphFont"/>
  </w:style>
  <w:style w:type="character" w:customStyle="1" w:styleId="cat-PassportDatagrp-26rplc-12">
    <w:name w:val="cat-PassportData grp-26 rplc-12"/>
    <w:basedOn w:val="DefaultParagraphFont"/>
  </w:style>
  <w:style w:type="character" w:customStyle="1" w:styleId="cat-Dategrp-11rplc-13">
    <w:name w:val="cat-Date grp-11 rplc-13"/>
    <w:basedOn w:val="DefaultParagraphFont"/>
  </w:style>
  <w:style w:type="character" w:customStyle="1" w:styleId="cat-Timegrp-28rplc-14">
    <w:name w:val="cat-Time grp-28 rplc-14"/>
    <w:basedOn w:val="DefaultParagraphFont"/>
  </w:style>
  <w:style w:type="character" w:customStyle="1" w:styleId="cat-Addressgrp-5rplc-15">
    <w:name w:val="cat-Address grp-5 rplc-15"/>
    <w:basedOn w:val="DefaultParagraphFont"/>
  </w:style>
  <w:style w:type="character" w:customStyle="1" w:styleId="cat-Addressgrp-6rplc-16">
    <w:name w:val="cat-Address grp-6 rplc-16"/>
    <w:basedOn w:val="DefaultParagraphFont"/>
  </w:style>
  <w:style w:type="character" w:customStyle="1" w:styleId="cat-FIOgrp-19rplc-17">
    <w:name w:val="cat-FIO grp-19 rplc-17"/>
    <w:basedOn w:val="DefaultParagraphFont"/>
  </w:style>
  <w:style w:type="character" w:customStyle="1" w:styleId="cat-CarMakeModelgrp-29rplc-18">
    <w:name w:val="cat-CarMakeModel grp-29 rplc-18"/>
    <w:basedOn w:val="DefaultParagraphFont"/>
  </w:style>
  <w:style w:type="character" w:customStyle="1" w:styleId="cat-FIOgrp-19rplc-19">
    <w:name w:val="cat-FIO grp-19 rplc-19"/>
    <w:basedOn w:val="DefaultParagraphFont"/>
  </w:style>
  <w:style w:type="character" w:customStyle="1" w:styleId="cat-FIOgrp-19rplc-20">
    <w:name w:val="cat-FIO grp-19 rplc-20"/>
    <w:basedOn w:val="DefaultParagraphFont"/>
  </w:style>
  <w:style w:type="character" w:customStyle="1" w:styleId="cat-FIOgrp-19rplc-21">
    <w:name w:val="cat-FIO grp-19 rplc-21"/>
    <w:basedOn w:val="DefaultParagraphFont"/>
  </w:style>
  <w:style w:type="character" w:customStyle="1" w:styleId="cat-FIOgrp-19rplc-22">
    <w:name w:val="cat-FIO grp-19 rplc-22"/>
    <w:basedOn w:val="DefaultParagraphFont"/>
  </w:style>
  <w:style w:type="character" w:customStyle="1" w:styleId="cat-Dategrp-12rplc-23">
    <w:name w:val="cat-Date grp-12 rplc-23"/>
    <w:basedOn w:val="DefaultParagraphFont"/>
  </w:style>
  <w:style w:type="character" w:customStyle="1" w:styleId="cat-Dategrp-13rplc-24">
    <w:name w:val="cat-Date grp-13 rplc-24"/>
    <w:basedOn w:val="DefaultParagraphFont"/>
  </w:style>
  <w:style w:type="character" w:customStyle="1" w:styleId="cat-SumInWordsgrp-23rplc-25">
    <w:name w:val="cat-SumInWords grp-23 rplc-25"/>
    <w:basedOn w:val="DefaultParagraphFont"/>
  </w:style>
  <w:style w:type="character" w:customStyle="1" w:styleId="cat-Dategrp-14rplc-26">
    <w:name w:val="cat-Date grp-14 rplc-26"/>
    <w:basedOn w:val="DefaultParagraphFont"/>
  </w:style>
  <w:style w:type="character" w:customStyle="1" w:styleId="cat-Dategrp-11rplc-27">
    <w:name w:val="cat-Date grp-11 rplc-27"/>
    <w:basedOn w:val="DefaultParagraphFont"/>
  </w:style>
  <w:style w:type="character" w:customStyle="1" w:styleId="cat-PhoneNumbergrp-30rplc-28">
    <w:name w:val="cat-PhoneNumber grp-30 rplc-28"/>
    <w:basedOn w:val="DefaultParagraphFont"/>
  </w:style>
  <w:style w:type="character" w:customStyle="1" w:styleId="cat-FIOgrp-19rplc-29">
    <w:name w:val="cat-FIO grp-19 rplc-29"/>
    <w:basedOn w:val="DefaultParagraphFont"/>
  </w:style>
  <w:style w:type="character" w:customStyle="1" w:styleId="cat-Dategrp-11rplc-30">
    <w:name w:val="cat-Date grp-11 rplc-30"/>
    <w:basedOn w:val="DefaultParagraphFont"/>
  </w:style>
  <w:style w:type="character" w:customStyle="1" w:styleId="cat-PhoneNumbergrp-31rplc-31">
    <w:name w:val="cat-PhoneNumber grp-31 rplc-31"/>
    <w:basedOn w:val="DefaultParagraphFont"/>
  </w:style>
  <w:style w:type="character" w:customStyle="1" w:styleId="cat-FIOgrp-19rplc-32">
    <w:name w:val="cat-FIO grp-19 rplc-32"/>
    <w:basedOn w:val="DefaultParagraphFont"/>
  </w:style>
  <w:style w:type="character" w:customStyle="1" w:styleId="cat-FIOgrp-19rplc-33">
    <w:name w:val="cat-FIO grp-19 rplc-33"/>
    <w:basedOn w:val="DefaultParagraphFont"/>
  </w:style>
  <w:style w:type="character" w:customStyle="1" w:styleId="cat-FIOgrp-19rplc-34">
    <w:name w:val="cat-FIO grp-19 rplc-34"/>
    <w:basedOn w:val="DefaultParagraphFont"/>
  </w:style>
  <w:style w:type="character" w:customStyle="1" w:styleId="cat-Dategrp-11rplc-35">
    <w:name w:val="cat-Date grp-11 rplc-35"/>
    <w:basedOn w:val="DefaultParagraphFont"/>
  </w:style>
  <w:style w:type="character" w:customStyle="1" w:styleId="cat-PhoneNumbergrp-32rplc-36">
    <w:name w:val="cat-PhoneNumber grp-32 rplc-36"/>
    <w:basedOn w:val="DefaultParagraphFont"/>
  </w:style>
  <w:style w:type="character" w:customStyle="1" w:styleId="cat-FIOgrp-19rplc-37">
    <w:name w:val="cat-FIO grp-19 rplc-37"/>
    <w:basedOn w:val="DefaultParagraphFont"/>
  </w:style>
  <w:style w:type="character" w:customStyle="1" w:styleId="cat-FIOgrp-19rplc-38">
    <w:name w:val="cat-FIO grp-19 rplc-38"/>
    <w:basedOn w:val="DefaultParagraphFont"/>
  </w:style>
  <w:style w:type="character" w:customStyle="1" w:styleId="cat-FIOgrp-19rplc-39">
    <w:name w:val="cat-FIO grp-19 rplc-39"/>
    <w:basedOn w:val="DefaultParagraphFont"/>
  </w:style>
  <w:style w:type="character" w:customStyle="1" w:styleId="cat-Dategrp-11rplc-40">
    <w:name w:val="cat-Date grp-11 rplc-40"/>
    <w:basedOn w:val="DefaultParagraphFont"/>
  </w:style>
  <w:style w:type="character" w:customStyle="1" w:styleId="cat-PhoneNumbergrp-30rplc-41">
    <w:name w:val="cat-PhoneNumber grp-30 rplc-41"/>
    <w:basedOn w:val="DefaultParagraphFont"/>
  </w:style>
  <w:style w:type="character" w:customStyle="1" w:styleId="cat-Dategrp-11rplc-42">
    <w:name w:val="cat-Date grp-11 rplc-42"/>
    <w:basedOn w:val="DefaultParagraphFont"/>
  </w:style>
  <w:style w:type="character" w:customStyle="1" w:styleId="cat-PhoneNumbergrp-31rplc-43">
    <w:name w:val="cat-PhoneNumber grp-31 rplc-43"/>
    <w:basedOn w:val="DefaultParagraphFont"/>
  </w:style>
  <w:style w:type="character" w:customStyle="1" w:styleId="cat-Dategrp-11rplc-44">
    <w:name w:val="cat-Date grp-11 rplc-44"/>
    <w:basedOn w:val="DefaultParagraphFont"/>
  </w:style>
  <w:style w:type="character" w:customStyle="1" w:styleId="cat-PhoneNumbergrp-33rplc-45">
    <w:name w:val="cat-PhoneNumber grp-33 rplc-45"/>
    <w:basedOn w:val="DefaultParagraphFont"/>
  </w:style>
  <w:style w:type="character" w:customStyle="1" w:styleId="cat-Dategrp-15rplc-46">
    <w:name w:val="cat-Date grp-15 rplc-46"/>
    <w:basedOn w:val="DefaultParagraphFont"/>
  </w:style>
  <w:style w:type="character" w:customStyle="1" w:styleId="cat-CarMakeModelgrp-29rplc-47">
    <w:name w:val="cat-CarMakeModel grp-29 rplc-47"/>
    <w:basedOn w:val="DefaultParagraphFont"/>
  </w:style>
  <w:style w:type="character" w:customStyle="1" w:styleId="cat-FIOgrp-20rplc-48">
    <w:name w:val="cat-FIO grp-20 rplc-48"/>
    <w:basedOn w:val="DefaultParagraphFont"/>
  </w:style>
  <w:style w:type="character" w:customStyle="1" w:styleId="cat-Dategrp-15rplc-49">
    <w:name w:val="cat-Date grp-15 rplc-49"/>
    <w:basedOn w:val="DefaultParagraphFont"/>
  </w:style>
  <w:style w:type="character" w:customStyle="1" w:styleId="cat-FIOgrp-19rplc-50">
    <w:name w:val="cat-FIO grp-19 rplc-50"/>
    <w:basedOn w:val="DefaultParagraphFont"/>
  </w:style>
  <w:style w:type="character" w:customStyle="1" w:styleId="cat-FIOgrp-19rplc-51">
    <w:name w:val="cat-FIO grp-19 rplc-51"/>
    <w:basedOn w:val="DefaultParagraphFont"/>
  </w:style>
  <w:style w:type="character" w:customStyle="1" w:styleId="cat-FIOgrp-19rplc-52">
    <w:name w:val="cat-FIO grp-19 rplc-52"/>
    <w:basedOn w:val="DefaultParagraphFont"/>
  </w:style>
  <w:style w:type="character" w:customStyle="1" w:styleId="cat-FIOgrp-19rplc-53">
    <w:name w:val="cat-FIO grp-19 rplc-53"/>
    <w:basedOn w:val="DefaultParagraphFont"/>
  </w:style>
  <w:style w:type="character" w:customStyle="1" w:styleId="cat-FIOgrp-19rplc-54">
    <w:name w:val="cat-FIO grp-19 rplc-54"/>
    <w:basedOn w:val="DefaultParagraphFont"/>
  </w:style>
  <w:style w:type="character" w:customStyle="1" w:styleId="cat-FIOgrp-19rplc-55">
    <w:name w:val="cat-FIO grp-19 rplc-55"/>
    <w:basedOn w:val="DefaultParagraphFont"/>
  </w:style>
  <w:style w:type="character" w:customStyle="1" w:styleId="cat-FIOgrp-19rplc-56">
    <w:name w:val="cat-FIO grp-19 rplc-56"/>
    <w:basedOn w:val="DefaultParagraphFont"/>
  </w:style>
  <w:style w:type="character" w:customStyle="1" w:styleId="cat-FIOgrp-19rplc-57">
    <w:name w:val="cat-FIO grp-19 rplc-57"/>
    <w:basedOn w:val="DefaultParagraphFont"/>
  </w:style>
  <w:style w:type="character" w:customStyle="1" w:styleId="cat-FIOgrp-19rplc-58">
    <w:name w:val="cat-FIO grp-19 rplc-58"/>
    <w:basedOn w:val="DefaultParagraphFont"/>
  </w:style>
  <w:style w:type="character" w:customStyle="1" w:styleId="cat-FIOgrp-19rplc-59">
    <w:name w:val="cat-FIO grp-19 rplc-59"/>
    <w:basedOn w:val="DefaultParagraphFont"/>
  </w:style>
  <w:style w:type="character" w:customStyle="1" w:styleId="cat-FIOgrp-19rplc-60">
    <w:name w:val="cat-FIO grp-19 rplc-60"/>
    <w:basedOn w:val="DefaultParagraphFont"/>
  </w:style>
  <w:style w:type="character" w:customStyle="1" w:styleId="cat-Dategrp-16rplc-61">
    <w:name w:val="cat-Date grp-16 rplc-61"/>
    <w:basedOn w:val="DefaultParagraphFont"/>
  </w:style>
  <w:style w:type="character" w:customStyle="1" w:styleId="cat-FIOgrp-19rplc-62">
    <w:name w:val="cat-FIO grp-19 rplc-62"/>
    <w:basedOn w:val="DefaultParagraphFont"/>
  </w:style>
  <w:style w:type="character" w:customStyle="1" w:styleId="cat-FIOgrp-19rplc-63">
    <w:name w:val="cat-FIO grp-19 rplc-63"/>
    <w:basedOn w:val="DefaultParagraphFont"/>
  </w:style>
  <w:style w:type="character" w:customStyle="1" w:styleId="cat-FIOgrp-21rplc-64">
    <w:name w:val="cat-FIO grp-21 rplc-64"/>
    <w:basedOn w:val="DefaultParagraphFont"/>
  </w:style>
  <w:style w:type="character" w:customStyle="1" w:styleId="cat-Sumgrp-24rplc-65">
    <w:name w:val="cat-Sum grp-24 rplc-65"/>
    <w:basedOn w:val="DefaultParagraphFont"/>
  </w:style>
  <w:style w:type="character" w:customStyle="1" w:styleId="cat-Addressgrp-1rplc-66">
    <w:name w:val="cat-Address grp-1 rplc-66"/>
    <w:basedOn w:val="DefaultParagraphFont"/>
  </w:style>
  <w:style w:type="character" w:customStyle="1" w:styleId="cat-Addressgrp-7rplc-67">
    <w:name w:val="cat-Address grp-7 rplc-67"/>
    <w:basedOn w:val="DefaultParagraphFont"/>
  </w:style>
  <w:style w:type="character" w:customStyle="1" w:styleId="cat-PhoneNumbergrp-34rplc-68">
    <w:name w:val="cat-PhoneNumber grp-34 rplc-68"/>
    <w:basedOn w:val="DefaultParagraphFont"/>
  </w:style>
  <w:style w:type="character" w:customStyle="1" w:styleId="cat-PhoneNumbergrp-35rplc-69">
    <w:name w:val="cat-PhoneNumber grp-35 rplc-69"/>
    <w:basedOn w:val="DefaultParagraphFont"/>
  </w:style>
  <w:style w:type="character" w:customStyle="1" w:styleId="cat-PhoneNumbergrp-36rplc-70">
    <w:name w:val="cat-PhoneNumber grp-36 rplc-70"/>
    <w:basedOn w:val="DefaultParagraphFont"/>
  </w:style>
  <w:style w:type="character" w:customStyle="1" w:styleId="cat-OrganizationNamegrp-27rplc-71">
    <w:name w:val="cat-OrganizationName grp-27 rplc-71"/>
    <w:basedOn w:val="DefaultParagraphFont"/>
  </w:style>
  <w:style w:type="character" w:customStyle="1" w:styleId="cat-Addressgrp-8rplc-72">
    <w:name w:val="cat-Address grp-8 rplc-72"/>
    <w:basedOn w:val="DefaultParagraphFont"/>
  </w:style>
  <w:style w:type="character" w:customStyle="1" w:styleId="cat-PhoneNumbergrp-37rplc-73">
    <w:name w:val="cat-PhoneNumber grp-37 rplc-73"/>
    <w:basedOn w:val="DefaultParagraphFont"/>
  </w:style>
  <w:style w:type="character" w:customStyle="1" w:styleId="cat-PhoneNumbergrp-38rplc-74">
    <w:name w:val="cat-PhoneNumber grp-38 rplc-74"/>
    <w:basedOn w:val="DefaultParagraphFont"/>
  </w:style>
  <w:style w:type="character" w:customStyle="1" w:styleId="cat-Addressgrp-2rplc-75">
    <w:name w:val="cat-Address grp-2 rplc-75"/>
    <w:basedOn w:val="DefaultParagraphFont"/>
  </w:style>
  <w:style w:type="character" w:customStyle="1" w:styleId="cat-Addressgrp-1rplc-76">
    <w:name w:val="cat-Address grp-1 rplc-76"/>
    <w:basedOn w:val="DefaultParagraphFont"/>
  </w:style>
  <w:style w:type="character" w:customStyle="1" w:styleId="cat-Addressgrp-2rplc-77">
    <w:name w:val="cat-Address grp-2 rplc-77"/>
    <w:basedOn w:val="DefaultParagraphFont"/>
  </w:style>
  <w:style w:type="character" w:customStyle="1" w:styleId="cat-Addressgrp-1rplc-78">
    <w:name w:val="cat-Address grp-1 rplc-78"/>
    <w:basedOn w:val="DefaultParagraphFont"/>
  </w:style>
  <w:style w:type="character" w:customStyle="1" w:styleId="cat-Addressgrp-2rplc-79">
    <w:name w:val="cat-Address grp-2 rplc-79"/>
    <w:basedOn w:val="DefaultParagraphFont"/>
  </w:style>
  <w:style w:type="character" w:customStyle="1" w:styleId="cat-Addressgrp-1rplc-80">
    <w:name w:val="cat-Address grp-1 rplc-80"/>
    <w:basedOn w:val="DefaultParagraphFont"/>
  </w:style>
  <w:style w:type="character" w:customStyle="1" w:styleId="cat-FIOgrp-22rplc-81">
    <w:name w:val="cat-FIO grp-22 rplc-81"/>
    <w:basedOn w:val="DefaultParagraphFont"/>
  </w:style>
  <w:style w:type="character" w:customStyle="1" w:styleId="cat-FIOgrp-22rplc-82">
    <w:name w:val="cat-FIO grp-22 rplc-82"/>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consultantplus://offline/ref=A1423FD50F61727E7D74EADB83CB5EBF8FDDAA325C88541F2874B86749A9AA1D8DC8FB3574326F43B9E668E0221DD9CEC487FFBC53C2Z94EF" TargetMode="External" /><Relationship Id="rId5" Type="http://schemas.openxmlformats.org/officeDocument/2006/relationships/hyperlink" Target="consultantplus://offline/ref=4E935BA67E955D6AC2233C8E952ADB1718C2F3CD8F7E35F9C20A8DE3E399ECB939830FBDA2ADh0T5O" TargetMode="External"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