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5-27-</w:t>
      </w:r>
      <w:r>
        <w:rPr>
          <w:rFonts w:ascii="Times New Roman" w:eastAsia="Times New Roman" w:hAnsi="Times New Roman" w:cs="Times New Roman"/>
          <w:sz w:val="20"/>
          <w:szCs w:val="20"/>
        </w:rPr>
        <w:t>251</w:t>
      </w:r>
      <w:r>
        <w:rPr>
          <w:rFonts w:ascii="Times New Roman" w:eastAsia="Times New Roman" w:hAnsi="Times New Roman" w:cs="Times New Roman"/>
          <w:sz w:val="20"/>
          <w:szCs w:val="20"/>
        </w:rPr>
        <w:t>/2026</w:t>
      </w:r>
    </w:p>
    <w:p>
      <w:pPr>
        <w:spacing w:before="0" w:after="0"/>
        <w:ind w:firstLine="70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ПОСТАНОВЛЕНИЕ</w:t>
      </w:r>
    </w:p>
    <w:p>
      <w:pPr>
        <w:spacing w:before="0" w:after="0"/>
        <w:ind w:firstLine="70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Style w:val="cat-Dategrp-9rplc-0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0"/>
          <w:szCs w:val="20"/>
        </w:rPr>
        <w:t>адрес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Style w:val="cat-FIOgrp-17rplc-4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Style w:val="cat-FIOgrp-18rplc-6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Style w:val="cat-ExternalSystemDefinedgrp-30rplc-7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Style w:val="cat-PassportDatagrp-23rplc-8"/>
          <w:rFonts w:ascii="Times New Roman" w:eastAsia="Times New Roman" w:hAnsi="Times New Roman" w:cs="Times New Roman"/>
          <w:sz w:val="20"/>
          <w:szCs w:val="20"/>
        </w:rPr>
        <w:t>паспортные данные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УССР,</w:t>
      </w:r>
      <w:r>
        <w:rPr>
          <w:rFonts w:ascii="Times New Roman" w:eastAsia="Times New Roman" w:hAnsi="Times New Roman" w:cs="Times New Roman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слов инвалидность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 и II </w:t>
      </w:r>
      <w:r>
        <w:rPr>
          <w:rFonts w:ascii="Times New Roman" w:eastAsia="Times New Roman" w:hAnsi="Times New Roman" w:cs="Times New Roman"/>
          <w:sz w:val="20"/>
          <w:szCs w:val="20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r>
        <w:rPr>
          <w:rFonts w:ascii="Times New Roman" w:eastAsia="Times New Roman" w:hAnsi="Times New Roman" w:cs="Times New Roman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холостого, официально не трудоустроенного, не имеющего малолетних детей на иждивении,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проживающего по адресу: </w:t>
      </w:r>
      <w:r>
        <w:rPr>
          <w:rStyle w:val="cat-Addressgrp-4rplc-9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(личность установлена согласно </w:t>
      </w:r>
      <w:r>
        <w:rPr>
          <w:rStyle w:val="cat-PassportDatagrp-24rplc-10"/>
          <w:rFonts w:ascii="Times New Roman" w:eastAsia="Times New Roman" w:hAnsi="Times New Roman" w:cs="Times New Roman"/>
          <w:sz w:val="20"/>
          <w:szCs w:val="20"/>
        </w:rPr>
        <w:t>паспортные данные</w:t>
      </w:r>
      <w:r>
        <w:rPr>
          <w:rStyle w:val="cat-ExternalSystemDefinedgrp-32rplc-11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Style w:val="cat-ExternalSystemDefinedgrp-28rplc-12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Style w:val="cat-ExternalSystemDefinedgrp-31rplc-13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Style w:val="cat-ExternalSystemDefinedgrp-29rplc-14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 ст. 12.26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УСТАНОВИЛ: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Style w:val="cat-Dategrp-10rplc-15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>
        <w:rPr>
          <w:rStyle w:val="cat-Timegrp-25rplc-16"/>
          <w:rFonts w:ascii="Times New Roman" w:eastAsia="Times New Roman" w:hAnsi="Times New Roman" w:cs="Times New Roman"/>
          <w:sz w:val="20"/>
          <w:szCs w:val="20"/>
        </w:rPr>
        <w:t>время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>
        <w:rPr>
          <w:rStyle w:val="cat-Addressgrp-5rplc-17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в </w:t>
      </w:r>
      <w:r>
        <w:rPr>
          <w:rStyle w:val="cat-Addressgrp-6rplc-18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водитель </w:t>
      </w:r>
      <w:r>
        <w:rPr>
          <w:rStyle w:val="cat-FIOgrp-19rplc-19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Электросамокат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Leopard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Bike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ZB</w:t>
      </w:r>
      <w:r>
        <w:rPr>
          <w:rFonts w:ascii="Times New Roman" w:eastAsia="Times New Roman" w:hAnsi="Times New Roman" w:cs="Times New Roman"/>
          <w:sz w:val="20"/>
          <w:szCs w:val="20"/>
        </w:rPr>
        <w:t>48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SXL</w:t>
      </w:r>
      <w:r>
        <w:rPr>
          <w:rFonts w:ascii="Times New Roman" w:eastAsia="Times New Roman" w:hAnsi="Times New Roman" w:cs="Times New Roman"/>
          <w:sz w:val="20"/>
          <w:szCs w:val="20"/>
        </w:rPr>
        <w:t>12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sz w:val="20"/>
          <w:szCs w:val="20"/>
        </w:rPr>
        <w:t>400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без </w:t>
      </w:r>
      <w:r>
        <w:rPr>
          <w:rFonts w:ascii="Times New Roman" w:eastAsia="Times New Roman" w:hAnsi="Times New Roman" w:cs="Times New Roman"/>
          <w:sz w:val="20"/>
          <w:szCs w:val="20"/>
        </w:rPr>
        <w:t>г.р</w:t>
      </w:r>
      <w:r>
        <w:rPr>
          <w:rFonts w:ascii="Times New Roman" w:eastAsia="Times New Roman" w:hAnsi="Times New Roman" w:cs="Times New Roman"/>
          <w:sz w:val="20"/>
          <w:szCs w:val="20"/>
        </w:rPr>
        <w:t>.з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запах алкоголя изо рта</w:t>
      </w:r>
      <w:r>
        <w:rPr>
          <w:rFonts w:ascii="Times New Roman" w:eastAsia="Times New Roman" w:hAnsi="Times New Roman" w:cs="Times New Roman"/>
          <w:sz w:val="20"/>
          <w:szCs w:val="20"/>
        </w:rPr>
        <w:t>)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Ф от </w:t>
      </w:r>
      <w:r>
        <w:rPr>
          <w:rStyle w:val="cat-Dategrp-11rplc-20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1090. При этом его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 судебном заседании </w:t>
      </w:r>
      <w:r>
        <w:rPr>
          <w:rStyle w:val="cat-FIOgrp-19rplc-21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9rplc-22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вину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признал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также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пояснил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что не имеет права управления транспортными средствами, так как не </w:t>
      </w:r>
      <w:r>
        <w:rPr>
          <w:rFonts w:ascii="Times New Roman" w:eastAsia="Times New Roman" w:hAnsi="Times New Roman" w:cs="Times New Roman"/>
          <w:sz w:val="20"/>
          <w:szCs w:val="20"/>
        </w:rPr>
        <w:t>осуществил замену водительского удостоверения на удостоверение РФ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0"/>
          <w:szCs w:val="20"/>
        </w:rPr>
        <w:t>от медицинского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0"/>
          <w:szCs w:val="20"/>
        </w:rPr>
        <w:t>отказался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виновности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FIOgrp-20rplc-23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Согласно Федеральному закону от </w:t>
      </w:r>
      <w:r>
        <w:rPr>
          <w:rStyle w:val="cat-Dategrp-12rplc-24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 313-ФЗ</w:t>
      </w:r>
      <w:r>
        <w:rPr>
          <w:rFonts w:ascii="Times New Roman" w:eastAsia="Times New Roman" w:hAnsi="Times New Roman" w:cs="Times New Roman"/>
          <w:sz w:val="20"/>
          <w:szCs w:val="20"/>
        </w:rPr>
        <w:t>"О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внесении изменений в статьи 25 и 26 Федерального закона "О безопасности дорожного движения" (далее – ФЗ 313) Иностранные национальные и международные водительские удостоверения, полученные до дня вступления в силу настоящего Федерального закона лицами, являющимися (являвшимися) иностранными гражданами или лицами без гражданства, которые получили вид на жительство или приобрели гражданство Российской Федерации до дня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вступления в силу настоящего Федерального закона, либо являющимися гражданами Российской Федерации и въехавшими в Российскую Федерацию до дня вступления в силу настоящего Федерального закона (за исключением граждан Российской Федерации и граждан </w:t>
      </w:r>
      <w:r>
        <w:rPr>
          <w:rStyle w:val="cat-Addressgrp-7rplc-25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имеющих национальные водительские удостоверения, выданные в </w:t>
      </w:r>
      <w:r>
        <w:rPr>
          <w:rStyle w:val="cat-Addressgrp-7rplc-26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признаются недействительными для управления транспортными средствами на </w:t>
      </w:r>
      <w:r>
        <w:rPr>
          <w:rStyle w:val="cat-Addressgrp-8rplc-27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истечении одного года со дня вступления в силу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настоящего Федерального закона.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Следовательно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Style w:val="cat-FIOgrp-19rplc-28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имеет на момент совершения вменяемого ему правонарушения иностранное водительское удостоверение и согласно ФЗ 313 считается не имеющий права управления.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1rplc-29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Правительства Российской Федерации от </w:t>
      </w:r>
      <w:r>
        <w:rPr>
          <w:rStyle w:val="cat-Dategrp-13rplc-30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0"/>
          <w:szCs w:val="20"/>
        </w:rPr>
        <w:t>транспортных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протоколу об </w:t>
      </w:r>
      <w:r>
        <w:rPr>
          <w:rFonts w:ascii="Times New Roman" w:eastAsia="Times New Roman" w:hAnsi="Times New Roman" w:cs="Times New Roman"/>
          <w:sz w:val="20"/>
          <w:szCs w:val="20"/>
        </w:rPr>
        <w:t>отстранении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</w:rPr>
        <w:t>управления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транспортным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средством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>
        <w:rPr>
          <w:rStyle w:val="cat-Dategrp-14rplc-31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82 ОТ </w:t>
      </w:r>
      <w:r>
        <w:rPr>
          <w:rFonts w:ascii="Times New Roman" w:eastAsia="Times New Roman" w:hAnsi="Times New Roman" w:cs="Times New Roman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sz w:val="20"/>
          <w:szCs w:val="20"/>
        </w:rPr>
        <w:t>090660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 </w:t>
      </w:r>
      <w:r>
        <w:rPr>
          <w:rStyle w:val="cat-FIOgrp-20rplc-32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были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выявлены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признаки </w:t>
      </w:r>
      <w:r>
        <w:rPr>
          <w:rFonts w:ascii="Times New Roman" w:eastAsia="Times New Roman" w:hAnsi="Times New Roman" w:cs="Times New Roman"/>
          <w:sz w:val="20"/>
          <w:szCs w:val="20"/>
        </w:rPr>
        <w:t>опьянения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>
        <w:rPr>
          <w:rFonts w:ascii="Times New Roman" w:eastAsia="Times New Roman" w:hAnsi="Times New Roman" w:cs="Times New Roman"/>
          <w:sz w:val="20"/>
          <w:szCs w:val="20"/>
        </w:rPr>
        <w:t>виде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запаха алкоголя изо 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ввиду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чего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последний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отстранен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должностным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лицом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</w:rPr>
        <w:t>управления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транспортным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средством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и </w:t>
      </w:r>
      <w:r>
        <w:rPr>
          <w:rFonts w:ascii="Times New Roman" w:eastAsia="Times New Roman" w:hAnsi="Times New Roman" w:cs="Times New Roman"/>
          <w:sz w:val="20"/>
          <w:szCs w:val="20"/>
        </w:rPr>
        <w:t>ему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предложено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пройти </w:t>
      </w:r>
      <w:r>
        <w:rPr>
          <w:rFonts w:ascii="Times New Roman" w:eastAsia="Times New Roman" w:hAnsi="Times New Roman" w:cs="Times New Roman"/>
          <w:sz w:val="20"/>
          <w:szCs w:val="20"/>
        </w:rPr>
        <w:t>освидетельствование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eastAsia="Times New Roman" w:hAnsi="Times New Roman" w:cs="Times New Roman"/>
          <w:sz w:val="20"/>
          <w:szCs w:val="20"/>
        </w:rPr>
        <w:t>состояние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алкогольного </w:t>
      </w:r>
      <w:r>
        <w:rPr>
          <w:rFonts w:ascii="Times New Roman" w:eastAsia="Times New Roman" w:hAnsi="Times New Roman" w:cs="Times New Roman"/>
          <w:sz w:val="20"/>
          <w:szCs w:val="20"/>
        </w:rPr>
        <w:t>опьянения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от </w:t>
      </w:r>
      <w:r>
        <w:rPr>
          <w:rFonts w:ascii="Times New Roman" w:eastAsia="Times New Roman" w:hAnsi="Times New Roman" w:cs="Times New Roman"/>
          <w:sz w:val="20"/>
          <w:szCs w:val="20"/>
        </w:rPr>
        <w:t>прохождения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которого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FIOgrp-19rplc-33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отказался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зафиксировано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eastAsia="Times New Roman" w:hAnsi="Times New Roman" w:cs="Times New Roman"/>
          <w:sz w:val="20"/>
          <w:szCs w:val="20"/>
        </w:rPr>
        <w:t>видеозаписи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Согласно протоколу о направлении на медицинское освидетельствование от </w:t>
      </w:r>
      <w:r>
        <w:rPr>
          <w:rStyle w:val="cat-Dategrp-14rplc-34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82 </w:t>
      </w: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>
        <w:rPr>
          <w:rStyle w:val="cat-PhoneNumbergrp-26rplc-35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основанием для направления </w:t>
      </w:r>
      <w:r>
        <w:rPr>
          <w:rStyle w:val="cat-FIOgrp-20rplc-36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0"/>
          <w:szCs w:val="20"/>
        </w:rPr>
        <w:t>послужил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отказ от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От прохождения медицинского освидетельствования </w:t>
      </w:r>
      <w:r>
        <w:rPr>
          <w:rStyle w:val="cat-FIOgrp-19rplc-37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</w:t>
      </w:r>
      <w:r>
        <w:rPr>
          <w:rFonts w:ascii="Times New Roman" w:eastAsia="Times New Roman" w:hAnsi="Times New Roman" w:cs="Times New Roman"/>
          <w:sz w:val="20"/>
          <w:szCs w:val="20"/>
        </w:rPr>
        <w:t>порядке ст.26.11 КоАП РФ, в частности: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82 </w:t>
      </w:r>
      <w:r>
        <w:rPr>
          <w:rFonts w:ascii="Times New Roman" w:eastAsia="Times New Roman" w:hAnsi="Times New Roman" w:cs="Times New Roman"/>
          <w:sz w:val="20"/>
          <w:szCs w:val="20"/>
        </w:rPr>
        <w:t>АП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>350171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>
        <w:rPr>
          <w:rStyle w:val="cat-Dategrp-14rplc-38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протоколом об отстранении от управления транспортным средством от </w:t>
      </w:r>
      <w:r>
        <w:rPr>
          <w:rStyle w:val="cat-Dategrp-14rplc-39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>82 ОТ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PhoneNumbergrp-27rplc-4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протоколом о направлении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82 </w:t>
      </w:r>
      <w:r>
        <w:rPr>
          <w:rFonts w:ascii="Times New Roman" w:eastAsia="Times New Roman" w:hAnsi="Times New Roman" w:cs="Times New Roman"/>
          <w:sz w:val="20"/>
          <w:szCs w:val="20"/>
        </w:rPr>
        <w:t>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>032609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>
        <w:rPr>
          <w:rStyle w:val="cat-Dategrp-14rplc-41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протоколом о задержании транспортного средства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82 ПЗ № 089528 от </w:t>
      </w:r>
      <w:r>
        <w:rPr>
          <w:rStyle w:val="cat-Dategrp-14rplc-42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справкой о технических характеристиках электросамоката с </w:t>
      </w:r>
      <w:r>
        <w:rPr>
          <w:rFonts w:ascii="Times New Roman" w:eastAsia="Times New Roman" w:hAnsi="Times New Roman" w:cs="Times New Roman"/>
          <w:sz w:val="20"/>
          <w:szCs w:val="20"/>
        </w:rPr>
        <w:t>фототаблицей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информацией о водительском удостоверении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(л.д.</w:t>
      </w:r>
      <w:r>
        <w:rPr>
          <w:rFonts w:ascii="Times New Roman" w:eastAsia="Times New Roman" w:hAnsi="Times New Roman" w:cs="Times New Roman"/>
          <w:sz w:val="20"/>
          <w:szCs w:val="20"/>
        </w:rPr>
        <w:t>11-12,13-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z w:val="20"/>
          <w:szCs w:val="20"/>
        </w:rPr>
        <w:t>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справкой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старшего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инспектора группы по ИАЗ ОСБ ДПС Госавтоинспекции </w:t>
      </w:r>
      <w:r>
        <w:rPr>
          <w:rStyle w:val="cat-ExternalSystemDefinedgrp-31rplc-43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Style w:val="cat-Addressgrp-1rplc-44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>согласно данным которой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FIOgrp-19rplc-45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Dategrp-15rplc-47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Style w:val="cat-ExternalSystemDefinedgrp-30rplc-46"/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рождения,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0"/>
          <w:szCs w:val="20"/>
        </w:rPr>
        <w:t>ст.ст</w:t>
      </w:r>
      <w:r>
        <w:rPr>
          <w:rFonts w:ascii="Times New Roman" w:eastAsia="Times New Roman" w:hAnsi="Times New Roman" w:cs="Times New Roman"/>
          <w:sz w:val="20"/>
          <w:szCs w:val="20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0"/>
          <w:szCs w:val="20"/>
        </w:rPr>
        <w:t>ч.</w:t>
      </w:r>
      <w:r>
        <w:rPr>
          <w:rFonts w:ascii="Times New Roman" w:eastAsia="Times New Roman" w:hAnsi="Times New Roman" w:cs="Times New Roman"/>
          <w:sz w:val="20"/>
          <w:szCs w:val="20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копией, </w:t>
      </w:r>
      <w:r>
        <w:rPr>
          <w:rFonts w:ascii="Times New Roman" w:eastAsia="Times New Roman" w:hAnsi="Times New Roman" w:cs="Times New Roman"/>
          <w:sz w:val="20"/>
          <w:szCs w:val="20"/>
        </w:rPr>
        <w:t>видеоматериалами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Порядок направления </w:t>
      </w:r>
      <w:r>
        <w:rPr>
          <w:rStyle w:val="cat-FIOgrp-20rplc-48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0"/>
          <w:szCs w:val="20"/>
        </w:rPr>
        <w:t>освидетельствование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6rplc-49"/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0"/>
          <w:szCs w:val="20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20rplc-50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Style w:val="cat-FIOgrp-20rplc-51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несмотря на имевшуюся возможность, не поступил</w:t>
      </w:r>
      <w:r>
        <w:rPr>
          <w:rFonts w:ascii="Times New Roman" w:eastAsia="Times New Roman" w:hAnsi="Times New Roman" w:cs="Times New Roman"/>
          <w:sz w:val="20"/>
          <w:szCs w:val="20"/>
        </w:rPr>
        <w:t>о.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0"/>
          <w:szCs w:val="20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9rplc-52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Обстоятельств</w:t>
      </w:r>
      <w:r>
        <w:rPr>
          <w:rFonts w:ascii="Times New Roman" w:eastAsia="Times New Roman" w:hAnsi="Times New Roman" w:cs="Times New Roman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sz w:val="20"/>
          <w:szCs w:val="20"/>
        </w:rPr>
        <w:t>, смягчающи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0"/>
          <w:szCs w:val="20"/>
        </w:rPr>
        <w:t>ответственность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 </w:t>
      </w:r>
      <w:r>
        <w:rPr>
          <w:rFonts w:ascii="Times New Roman" w:eastAsia="Times New Roman" w:hAnsi="Times New Roman" w:cs="Times New Roman"/>
          <w:sz w:val="20"/>
          <w:szCs w:val="20"/>
        </w:rPr>
        <w:t>признает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0"/>
          <w:szCs w:val="20"/>
        </w:rPr>
        <w:t>отягчающих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0"/>
          <w:szCs w:val="20"/>
        </w:rPr>
        <w:t>правонарушений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0"/>
          <w:szCs w:val="20"/>
        </w:rPr>
        <w:t>наличие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смягчающ</w:t>
      </w:r>
      <w:r>
        <w:rPr>
          <w:rFonts w:ascii="Times New Roman" w:eastAsia="Times New Roman" w:hAnsi="Times New Roman" w:cs="Times New Roman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отсутствие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20rplc-53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наказание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FIOgrp-19rplc-54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0"/>
          <w:szCs w:val="20"/>
        </w:rPr>
        <w:t>не установлено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>
        <w:rPr>
          <w:rStyle w:val="cat-FIOgrp-19rplc-55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0"/>
          <w:szCs w:val="20"/>
        </w:rPr>
        <w:t>не представлено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основании изложенного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мировой судья считает необходимым назначить </w:t>
      </w:r>
      <w:r>
        <w:rPr>
          <w:rStyle w:val="cat-FIOgrp-19rplc-56"/>
          <w:rFonts w:ascii="Times New Roman" w:eastAsia="Times New Roman" w:hAnsi="Times New Roman" w:cs="Times New Roman"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sz w:val="20"/>
          <w:szCs w:val="20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Срок административного задержания включается в срок административного ареста (ч. 3 ст. 3.9 КоАП РФ). </w:t>
      </w:r>
      <w:r>
        <w:rPr>
          <w:rFonts w:ascii="Times New Roman" w:eastAsia="Times New Roman" w:hAnsi="Times New Roman" w:cs="Times New Roman"/>
          <w:sz w:val="20"/>
          <w:szCs w:val="20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ст. 4.1, 3.9, </w:t>
      </w:r>
      <w:r>
        <w:rPr>
          <w:rFonts w:ascii="Times New Roman" w:eastAsia="Times New Roman" w:hAnsi="Times New Roman" w:cs="Times New Roman"/>
          <w:sz w:val="20"/>
          <w:szCs w:val="20"/>
        </w:rPr>
        <w:t>ч. 2 ст. 12.26, ст. ст. 29.9, 29.10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ПОСТАНОВИЛ: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Признать </w:t>
      </w:r>
      <w:r>
        <w:rPr>
          <w:rStyle w:val="cat-FIOgrp-21rplc-57"/>
          <w:rFonts w:ascii="Times New Roman" w:eastAsia="Times New Roman" w:hAnsi="Times New Roman" w:cs="Times New Roman"/>
          <w:b/>
          <w:bCs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0"/>
          <w:szCs w:val="20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0"/>
          <w:szCs w:val="20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10 (десять) суток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0"/>
          <w:szCs w:val="20"/>
        </w:rPr>
        <w:t>назначенного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FIOgrp-19rplc-58"/>
          <w:rFonts w:ascii="Times New Roman" w:eastAsia="Times New Roman" w:hAnsi="Times New Roman" w:cs="Times New Roman"/>
          <w:b/>
          <w:bCs/>
          <w:sz w:val="20"/>
          <w:szCs w:val="20"/>
        </w:rPr>
        <w:t>фио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его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задержания </w:t>
      </w:r>
      <w:r>
        <w:rPr>
          <w:rFonts w:ascii="Times New Roman" w:eastAsia="Times New Roman" w:hAnsi="Times New Roman" w:cs="Times New Roman"/>
          <w:sz w:val="20"/>
          <w:szCs w:val="20"/>
        </w:rPr>
        <w:t>органами внутренних дел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Постановление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обжаловано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Бахчисарайский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районный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Style w:val="cat-Addressgrp-1rplc-59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через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участка №27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Бахчисарайского судебного района (</w:t>
      </w:r>
      <w:r>
        <w:rPr>
          <w:rStyle w:val="cat-Addressgrp-2rplc-60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Style w:val="cat-Addressgrp-1rplc-61"/>
          <w:rFonts w:ascii="Times New Roman" w:eastAsia="Times New Roman" w:hAnsi="Times New Roman" w:cs="Times New Roman"/>
          <w:sz w:val="20"/>
          <w:szCs w:val="20"/>
        </w:rPr>
        <w:t>адрес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течение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десяти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дней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вручения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получения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копии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постановления.</w:t>
      </w:r>
    </w:p>
    <w:p>
      <w:pPr>
        <w:spacing w:before="0" w:after="0"/>
        <w:ind w:firstLine="709"/>
        <w:jc w:val="both"/>
        <w:rPr>
          <w:sz w:val="20"/>
          <w:szCs w:val="20"/>
        </w:rPr>
      </w:pPr>
    </w:p>
    <w:p>
      <w:pPr>
        <w:spacing w:before="0" w:after="0"/>
        <w:ind w:firstLine="709"/>
        <w:rPr>
          <w:sz w:val="20"/>
          <w:szCs w:val="20"/>
        </w:rPr>
      </w:pPr>
    </w:p>
    <w:p>
      <w:pPr>
        <w:spacing w:before="0" w:after="0"/>
        <w:ind w:firstLine="7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Style w:val="cat-FIOgrp-22rplc-62"/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9rplc-0">
    <w:name w:val="cat-Date grp-9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7rplc-4">
    <w:name w:val="cat-FIO grp-17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8rplc-6">
    <w:name w:val="cat-FIO grp-18 rplc-6"/>
    <w:basedOn w:val="DefaultParagraphFont"/>
  </w:style>
  <w:style w:type="character" w:customStyle="1" w:styleId="cat-ExternalSystemDefinedgrp-30rplc-7">
    <w:name w:val="cat-ExternalSystemDefined grp-30 rplc-7"/>
    <w:basedOn w:val="DefaultParagraphFont"/>
  </w:style>
  <w:style w:type="character" w:customStyle="1" w:styleId="cat-PassportDatagrp-23rplc-8">
    <w:name w:val="cat-PassportData grp-23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PassportDatagrp-24rplc-10">
    <w:name w:val="cat-PassportData grp-24 rplc-10"/>
    <w:basedOn w:val="DefaultParagraphFont"/>
  </w:style>
  <w:style w:type="character" w:customStyle="1" w:styleId="cat-ExternalSystemDefinedgrp-32rplc-11">
    <w:name w:val="cat-ExternalSystemDefined grp-32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ExternalSystemDefinedgrp-29rplc-14">
    <w:name w:val="cat-ExternalSystemDefined grp-29 rplc-14"/>
    <w:basedOn w:val="DefaultParagraphFont"/>
  </w:style>
  <w:style w:type="character" w:customStyle="1" w:styleId="cat-Dategrp-10rplc-15">
    <w:name w:val="cat-Date grp-10 rplc-15"/>
    <w:basedOn w:val="DefaultParagraphFont"/>
  </w:style>
  <w:style w:type="character" w:customStyle="1" w:styleId="cat-Timegrp-25rplc-16">
    <w:name w:val="cat-Time grp-25 rplc-16"/>
    <w:basedOn w:val="DefaultParagraphFont"/>
  </w:style>
  <w:style w:type="character" w:customStyle="1" w:styleId="cat-Addressgrp-5rplc-17">
    <w:name w:val="cat-Address grp-5 rplc-17"/>
    <w:basedOn w:val="DefaultParagraphFont"/>
  </w:style>
  <w:style w:type="character" w:customStyle="1" w:styleId="cat-Addressgrp-6rplc-18">
    <w:name w:val="cat-Address grp-6 rplc-18"/>
    <w:basedOn w:val="DefaultParagraphFont"/>
  </w:style>
  <w:style w:type="character" w:customStyle="1" w:styleId="cat-FIOgrp-19rplc-19">
    <w:name w:val="cat-FIO grp-19 rplc-19"/>
    <w:basedOn w:val="DefaultParagraphFont"/>
  </w:style>
  <w:style w:type="character" w:customStyle="1" w:styleId="cat-Dategrp-11rplc-20">
    <w:name w:val="cat-Date grp-11 rplc-20"/>
    <w:basedOn w:val="DefaultParagraphFont"/>
  </w:style>
  <w:style w:type="character" w:customStyle="1" w:styleId="cat-FIOgrp-19rplc-21">
    <w:name w:val="cat-FIO grp-19 rplc-21"/>
    <w:basedOn w:val="DefaultParagraphFont"/>
  </w:style>
  <w:style w:type="character" w:customStyle="1" w:styleId="cat-FIOgrp-19rplc-22">
    <w:name w:val="cat-FIO grp-19 rplc-22"/>
    <w:basedOn w:val="DefaultParagraphFont"/>
  </w:style>
  <w:style w:type="character" w:customStyle="1" w:styleId="cat-FIOgrp-20rplc-23">
    <w:name w:val="cat-FIO grp-20 rplc-23"/>
    <w:basedOn w:val="DefaultParagraphFont"/>
  </w:style>
  <w:style w:type="character" w:customStyle="1" w:styleId="cat-Dategrp-12rplc-24">
    <w:name w:val="cat-Date grp-12 rplc-24"/>
    <w:basedOn w:val="DefaultParagraphFont"/>
  </w:style>
  <w:style w:type="character" w:customStyle="1" w:styleId="cat-Addressgrp-7rplc-25">
    <w:name w:val="cat-Address grp-7 rplc-25"/>
    <w:basedOn w:val="DefaultParagraphFont"/>
  </w:style>
  <w:style w:type="character" w:customStyle="1" w:styleId="cat-Addressgrp-7rplc-26">
    <w:name w:val="cat-Address grp-7 rplc-26"/>
    <w:basedOn w:val="DefaultParagraphFont"/>
  </w:style>
  <w:style w:type="character" w:customStyle="1" w:styleId="cat-Addressgrp-8rplc-27">
    <w:name w:val="cat-Address grp-8 rplc-27"/>
    <w:basedOn w:val="DefaultParagraphFont"/>
  </w:style>
  <w:style w:type="character" w:customStyle="1" w:styleId="cat-FIOgrp-19rplc-28">
    <w:name w:val="cat-FIO grp-19 rplc-28"/>
    <w:basedOn w:val="DefaultParagraphFont"/>
  </w:style>
  <w:style w:type="character" w:customStyle="1" w:styleId="cat-Dategrp-11rplc-29">
    <w:name w:val="cat-Date grp-11 rplc-29"/>
    <w:basedOn w:val="DefaultParagraphFont"/>
  </w:style>
  <w:style w:type="character" w:customStyle="1" w:styleId="cat-Dategrp-13rplc-30">
    <w:name w:val="cat-Date grp-13 rplc-30"/>
    <w:basedOn w:val="DefaultParagraphFont"/>
  </w:style>
  <w:style w:type="character" w:customStyle="1" w:styleId="cat-Dategrp-14rplc-31">
    <w:name w:val="cat-Date grp-14 rplc-31"/>
    <w:basedOn w:val="DefaultParagraphFont"/>
  </w:style>
  <w:style w:type="character" w:customStyle="1" w:styleId="cat-FIOgrp-20rplc-32">
    <w:name w:val="cat-FIO grp-20 rplc-32"/>
    <w:basedOn w:val="DefaultParagraphFont"/>
  </w:style>
  <w:style w:type="character" w:customStyle="1" w:styleId="cat-FIOgrp-19rplc-33">
    <w:name w:val="cat-FIO grp-19 rplc-33"/>
    <w:basedOn w:val="DefaultParagraphFont"/>
  </w:style>
  <w:style w:type="character" w:customStyle="1" w:styleId="cat-Dategrp-14rplc-34">
    <w:name w:val="cat-Date grp-14 rplc-34"/>
    <w:basedOn w:val="DefaultParagraphFont"/>
  </w:style>
  <w:style w:type="character" w:customStyle="1" w:styleId="cat-PhoneNumbergrp-26rplc-35">
    <w:name w:val="cat-PhoneNumber grp-26 rplc-35"/>
    <w:basedOn w:val="DefaultParagraphFont"/>
  </w:style>
  <w:style w:type="character" w:customStyle="1" w:styleId="cat-FIOgrp-20rplc-36">
    <w:name w:val="cat-FIO grp-20 rplc-36"/>
    <w:basedOn w:val="DefaultParagraphFont"/>
  </w:style>
  <w:style w:type="character" w:customStyle="1" w:styleId="cat-FIOgrp-19rplc-37">
    <w:name w:val="cat-FIO grp-19 rplc-37"/>
    <w:basedOn w:val="DefaultParagraphFont"/>
  </w:style>
  <w:style w:type="character" w:customStyle="1" w:styleId="cat-Dategrp-14rplc-38">
    <w:name w:val="cat-Date grp-14 rplc-38"/>
    <w:basedOn w:val="DefaultParagraphFont"/>
  </w:style>
  <w:style w:type="character" w:customStyle="1" w:styleId="cat-Dategrp-14rplc-39">
    <w:name w:val="cat-Date grp-14 rplc-39"/>
    <w:basedOn w:val="DefaultParagraphFont"/>
  </w:style>
  <w:style w:type="character" w:customStyle="1" w:styleId="cat-PhoneNumbergrp-27rplc-40">
    <w:name w:val="cat-PhoneNumber grp-27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Dategrp-14rplc-42">
    <w:name w:val="cat-Date grp-14 rplc-42"/>
    <w:basedOn w:val="DefaultParagraphFont"/>
  </w:style>
  <w:style w:type="character" w:customStyle="1" w:styleId="cat-ExternalSystemDefinedgrp-31rplc-43">
    <w:name w:val="cat-ExternalSystemDefined grp-31 rplc-43"/>
    <w:basedOn w:val="DefaultParagraphFont"/>
  </w:style>
  <w:style w:type="character" w:customStyle="1" w:styleId="cat-Addressgrp-1rplc-44">
    <w:name w:val="cat-Address grp-1 rplc-44"/>
    <w:basedOn w:val="DefaultParagraphFont"/>
  </w:style>
  <w:style w:type="character" w:customStyle="1" w:styleId="cat-FIOgrp-19rplc-45">
    <w:name w:val="cat-FIO grp-19 rplc-45"/>
    <w:basedOn w:val="DefaultParagraphFont"/>
  </w:style>
  <w:style w:type="character" w:customStyle="1" w:styleId="cat-Dategrp-15rplc-47">
    <w:name w:val="cat-Date grp-15 rplc-47"/>
    <w:basedOn w:val="DefaultParagraphFont"/>
  </w:style>
  <w:style w:type="character" w:customStyle="1" w:styleId="cat-ExternalSystemDefinedgrp-30rplc-46">
    <w:name w:val="cat-ExternalSystemDefined grp-30 rplc-46"/>
    <w:basedOn w:val="DefaultParagraphFont"/>
  </w:style>
  <w:style w:type="character" w:customStyle="1" w:styleId="cat-FIOgrp-20rplc-48">
    <w:name w:val="cat-FIO grp-20 rplc-48"/>
    <w:basedOn w:val="DefaultParagraphFont"/>
  </w:style>
  <w:style w:type="character" w:customStyle="1" w:styleId="cat-Dategrp-16rplc-49">
    <w:name w:val="cat-Date grp-16 rplc-49"/>
    <w:basedOn w:val="DefaultParagraphFont"/>
  </w:style>
  <w:style w:type="character" w:customStyle="1" w:styleId="cat-FIOgrp-20rplc-50">
    <w:name w:val="cat-FIO grp-20 rplc-50"/>
    <w:basedOn w:val="DefaultParagraphFont"/>
  </w:style>
  <w:style w:type="character" w:customStyle="1" w:styleId="cat-FIOgrp-20rplc-51">
    <w:name w:val="cat-FIO grp-20 rplc-51"/>
    <w:basedOn w:val="DefaultParagraphFont"/>
  </w:style>
  <w:style w:type="character" w:customStyle="1" w:styleId="cat-FIOgrp-19rplc-52">
    <w:name w:val="cat-FIO grp-19 rplc-52"/>
    <w:basedOn w:val="DefaultParagraphFont"/>
  </w:style>
  <w:style w:type="character" w:customStyle="1" w:styleId="cat-FIOgrp-20rplc-53">
    <w:name w:val="cat-FIO grp-20 rplc-53"/>
    <w:basedOn w:val="DefaultParagraphFont"/>
  </w:style>
  <w:style w:type="character" w:customStyle="1" w:styleId="cat-FIOgrp-19rplc-54">
    <w:name w:val="cat-FIO grp-19 rplc-54"/>
    <w:basedOn w:val="DefaultParagraphFont"/>
  </w:style>
  <w:style w:type="character" w:customStyle="1" w:styleId="cat-FIOgrp-19rplc-55">
    <w:name w:val="cat-FIO grp-19 rplc-55"/>
    <w:basedOn w:val="DefaultParagraphFont"/>
  </w:style>
  <w:style w:type="character" w:customStyle="1" w:styleId="cat-FIOgrp-19rplc-56">
    <w:name w:val="cat-FIO grp-19 rplc-56"/>
    <w:basedOn w:val="DefaultParagraphFont"/>
  </w:style>
  <w:style w:type="character" w:customStyle="1" w:styleId="cat-FIOgrp-21rplc-57">
    <w:name w:val="cat-FIO grp-21 rplc-57"/>
    <w:basedOn w:val="DefaultParagraphFont"/>
  </w:style>
  <w:style w:type="character" w:customStyle="1" w:styleId="cat-FIOgrp-19rplc-58">
    <w:name w:val="cat-FIO grp-19 rplc-58"/>
    <w:basedOn w:val="DefaultParagraphFont"/>
  </w:style>
  <w:style w:type="character" w:customStyle="1" w:styleId="cat-Addressgrp-1rplc-59">
    <w:name w:val="cat-Address grp-1 rplc-59"/>
    <w:basedOn w:val="DefaultParagraphFont"/>
  </w:style>
  <w:style w:type="character" w:customStyle="1" w:styleId="cat-Addressgrp-2rplc-60">
    <w:name w:val="cat-Address grp-2 rplc-60"/>
    <w:basedOn w:val="DefaultParagraphFont"/>
  </w:style>
  <w:style w:type="character" w:customStyle="1" w:styleId="cat-Addressgrp-1rplc-61">
    <w:name w:val="cat-Address grp-1 rplc-61"/>
    <w:basedOn w:val="DefaultParagraphFont"/>
  </w:style>
  <w:style w:type="character" w:customStyle="1" w:styleId="cat-FIOgrp-22rplc-62">
    <w:name w:val="cat-FIO grp-22 rplc-6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