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5E7600">
        <w:rPr>
          <w:rFonts w:ascii="Times New Roman" w:hAnsi="Times New Roman"/>
          <w:sz w:val="28"/>
          <w:szCs w:val="28"/>
        </w:rPr>
        <w:t>319</w:t>
      </w:r>
      <w:r w:rsidR="004E4713">
        <w:rPr>
          <w:rFonts w:ascii="Times New Roman" w:hAnsi="Times New Roman"/>
          <w:sz w:val="28"/>
          <w:szCs w:val="28"/>
        </w:rPr>
        <w:t>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5E7600">
        <w:rPr>
          <w:szCs w:val="28"/>
          <w:lang w:val="ru-RU"/>
        </w:rPr>
        <w:t>0</w:t>
      </w:r>
      <w:r w:rsidR="001648AF">
        <w:rPr>
          <w:szCs w:val="28"/>
          <w:lang w:val="ru-RU"/>
        </w:rPr>
        <w:t xml:space="preserve"> </w:t>
      </w:r>
      <w:r w:rsidR="005E7600">
        <w:rPr>
          <w:szCs w:val="28"/>
          <w:lang w:val="ru-RU"/>
        </w:rPr>
        <w:t>августа</w:t>
      </w:r>
      <w:r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E7600">
        <w:rPr>
          <w:rFonts w:ascii="Times New Roman" w:hAnsi="Times New Roman"/>
          <w:sz w:val="28"/>
          <w:szCs w:val="28"/>
        </w:rPr>
        <w:t>И.О. мирового судьи судебного участка №27 Бахчисарайского судебного района (Бахчисарайский муниципальный район) Республики Крым – мировой судья судебного участка №26 Бахчисарайского судебного района (Бахчисарайский муниципальный район) Р</w:t>
      </w:r>
      <w:r>
        <w:rPr>
          <w:rFonts w:ascii="Times New Roman" w:hAnsi="Times New Roman"/>
          <w:sz w:val="28"/>
          <w:szCs w:val="28"/>
        </w:rPr>
        <w:t xml:space="preserve">еспублики Крым – </w:t>
      </w:r>
      <w:r>
        <w:rPr>
          <w:rFonts w:ascii="Times New Roman" w:hAnsi="Times New Roman"/>
          <w:sz w:val="28"/>
          <w:szCs w:val="28"/>
        </w:rPr>
        <w:t>Андрухова</w:t>
      </w:r>
      <w:r>
        <w:rPr>
          <w:rFonts w:ascii="Times New Roman" w:hAnsi="Times New Roman"/>
          <w:sz w:val="28"/>
          <w:szCs w:val="28"/>
        </w:rPr>
        <w:t xml:space="preserve"> Е.Н</w:t>
      </w:r>
      <w:r w:rsidRPr="005F0637" w:rsidR="00275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Титкова Николая Георгиевича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, </w:t>
      </w:r>
      <w:r w:rsidR="002237E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2237ED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B638AC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не женатого, военнообязанного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2237E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B31B66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B31B66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B638A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22</w:t>
      </w:r>
      <w:r w:rsidR="00B638AC">
        <w:rPr>
          <w:rFonts w:ascii="Times New Roman" w:hAnsi="Times New Roman"/>
          <w:sz w:val="28"/>
          <w:szCs w:val="28"/>
        </w:rPr>
        <w:t xml:space="preserve"> час</w:t>
      </w:r>
      <w:r w:rsidR="001A74E2">
        <w:rPr>
          <w:rFonts w:ascii="Times New Roman" w:hAnsi="Times New Roman"/>
          <w:sz w:val="28"/>
          <w:szCs w:val="28"/>
        </w:rPr>
        <w:t>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907D89"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Титков Н.Г</w:t>
      </w:r>
      <w:r w:rsidR="00B638AC">
        <w:rPr>
          <w:rFonts w:ascii="Times New Roman" w:hAnsi="Times New Roman"/>
          <w:sz w:val="28"/>
          <w:szCs w:val="28"/>
        </w:rPr>
        <w:t>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2237ED">
        <w:rPr>
          <w:rFonts w:ascii="Times New Roman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70478">
        <w:rPr>
          <w:rFonts w:ascii="Times New Roman" w:hAnsi="Times New Roman"/>
          <w:sz w:val="28"/>
          <w:szCs w:val="28"/>
        </w:rPr>
        <w:t xml:space="preserve"> вещество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>»</w:t>
      </w:r>
      <w:r w:rsidR="004E4713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5E7600" w:rsidR="005E7600">
        <w:rPr>
          <w:rFonts w:ascii="Times New Roman" w:hAnsi="Times New Roman"/>
          <w:sz w:val="28"/>
          <w:szCs w:val="28"/>
        </w:rPr>
        <w:t>Титков Н.Г</w:t>
      </w:r>
      <w:r w:rsidR="00B638AC">
        <w:rPr>
          <w:rFonts w:ascii="Times New Roman" w:hAnsi="Times New Roman"/>
          <w:sz w:val="28"/>
          <w:szCs w:val="28"/>
        </w:rPr>
        <w:t>.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5E7600">
        <w:rPr>
          <w:rFonts w:ascii="Times New Roman" w:hAnsi="Times New Roman"/>
          <w:sz w:val="28"/>
          <w:szCs w:val="28"/>
        </w:rPr>
        <w:t>02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5E7600">
        <w:rPr>
          <w:rFonts w:ascii="Times New Roman" w:hAnsi="Times New Roman"/>
          <w:sz w:val="28"/>
          <w:szCs w:val="28"/>
        </w:rPr>
        <w:t>июля</w:t>
      </w:r>
      <w:r w:rsidR="004E4713">
        <w:rPr>
          <w:rFonts w:ascii="Times New Roman" w:hAnsi="Times New Roman"/>
          <w:sz w:val="28"/>
          <w:szCs w:val="28"/>
        </w:rPr>
        <w:t xml:space="preserve"> 201</w:t>
      </w:r>
      <w:r w:rsidR="005E7600">
        <w:rPr>
          <w:rFonts w:ascii="Times New Roman" w:hAnsi="Times New Roman"/>
          <w:sz w:val="28"/>
          <w:szCs w:val="28"/>
        </w:rPr>
        <w:t>9</w:t>
      </w:r>
      <w:r w:rsidRPr="00227012" w:rsidR="00227012">
        <w:rPr>
          <w:rFonts w:ascii="Times New Roman" w:hAnsi="Times New Roman"/>
          <w:sz w:val="28"/>
          <w:szCs w:val="28"/>
        </w:rPr>
        <w:t xml:space="preserve"> года, </w:t>
      </w:r>
      <w:r w:rsidR="005E7600">
        <w:rPr>
          <w:rFonts w:ascii="Times New Roman" w:hAnsi="Times New Roman"/>
          <w:sz w:val="28"/>
          <w:szCs w:val="28"/>
        </w:rPr>
        <w:t xml:space="preserve">по дороге домой </w:t>
      </w:r>
      <w:r w:rsidRPr="00227012" w:rsidR="00227012">
        <w:rPr>
          <w:rFonts w:ascii="Times New Roman" w:hAnsi="Times New Roman"/>
          <w:sz w:val="28"/>
          <w:szCs w:val="28"/>
        </w:rPr>
        <w:t xml:space="preserve">по </w:t>
      </w:r>
      <w:r w:rsidR="00FC4227">
        <w:rPr>
          <w:rFonts w:ascii="Times New Roman" w:hAnsi="Times New Roman"/>
          <w:sz w:val="28"/>
          <w:szCs w:val="28"/>
        </w:rPr>
        <w:t xml:space="preserve">улице </w:t>
      </w:r>
      <w:r w:rsidR="002237ED">
        <w:rPr>
          <w:rFonts w:ascii="Times New Roman" w:hAnsi="Times New Roman"/>
          <w:sz w:val="28"/>
          <w:szCs w:val="28"/>
        </w:rPr>
        <w:t>***</w:t>
      </w:r>
      <w:r w:rsidR="00FC4227">
        <w:rPr>
          <w:rFonts w:ascii="Times New Roman" w:hAnsi="Times New Roman"/>
          <w:sz w:val="28"/>
          <w:szCs w:val="28"/>
        </w:rPr>
        <w:t xml:space="preserve"> употребил наркотическое вещество серо-зелёного цвета, а именно «</w:t>
      </w:r>
      <w:r w:rsidR="00FC4227">
        <w:rPr>
          <w:rFonts w:ascii="Times New Roman" w:hAnsi="Times New Roman"/>
          <w:sz w:val="28"/>
          <w:szCs w:val="28"/>
        </w:rPr>
        <w:t>Каннабис</w:t>
      </w:r>
      <w:r w:rsidR="00FC4227">
        <w:rPr>
          <w:rFonts w:ascii="Times New Roman" w:hAnsi="Times New Roman"/>
          <w:sz w:val="28"/>
          <w:szCs w:val="28"/>
        </w:rPr>
        <w:t>»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4E4713">
        <w:rPr>
          <w:rFonts w:ascii="Times New Roman" w:hAnsi="Times New Roman"/>
          <w:sz w:val="28"/>
          <w:szCs w:val="28"/>
        </w:rPr>
        <w:t>без назначения врача</w:t>
      </w:r>
      <w:r w:rsidR="00270478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 w:rsidR="00270478"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 w:rsidR="00FC4227">
        <w:rPr>
          <w:rFonts w:ascii="Times New Roman" w:hAnsi="Times New Roman"/>
          <w:sz w:val="28"/>
          <w:szCs w:val="28"/>
        </w:rPr>
        <w:t>Титкова Н.Г</w:t>
      </w:r>
      <w:r w:rsidR="00B638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="00270478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1A74E2" w:rsidP="001A74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Pr="001A74E2">
        <w:rPr>
          <w:rFonts w:ascii="Times New Roman" w:hAnsi="Times New Roman"/>
          <w:sz w:val="28"/>
          <w:szCs w:val="28"/>
        </w:rPr>
        <w:t>02 июля 2019 года в 22 часа 00 минут,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Титков Н.Г</w:t>
      </w:r>
      <w:r>
        <w:rPr>
          <w:rFonts w:ascii="Times New Roman" w:hAnsi="Times New Roman"/>
          <w:sz w:val="28"/>
          <w:szCs w:val="28"/>
        </w:rPr>
        <w:t>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2237ED">
        <w:rPr>
          <w:rFonts w:ascii="Times New Roman" w:hAnsi="Times New Roman"/>
          <w:sz w:val="28"/>
          <w:szCs w:val="28"/>
        </w:rPr>
        <w:t>***</w:t>
      </w:r>
      <w:r w:rsidRPr="001A74E2">
        <w:rPr>
          <w:rFonts w:ascii="Times New Roman" w:hAnsi="Times New Roman"/>
          <w:sz w:val="28"/>
          <w:szCs w:val="28"/>
        </w:rPr>
        <w:t>, употребил наркотическое вещество «</w:t>
      </w:r>
      <w:r w:rsidRPr="001A74E2">
        <w:rPr>
          <w:rFonts w:ascii="Times New Roman" w:hAnsi="Times New Roman"/>
          <w:sz w:val="28"/>
          <w:szCs w:val="28"/>
        </w:rPr>
        <w:t>Каннабис</w:t>
      </w:r>
      <w:r w:rsidRPr="001A74E2">
        <w:rPr>
          <w:rFonts w:ascii="Times New Roman" w:hAnsi="Times New Roman"/>
          <w:sz w:val="28"/>
          <w:szCs w:val="28"/>
        </w:rPr>
        <w:t xml:space="preserve">» без назначения врача.  </w:t>
      </w:r>
    </w:p>
    <w:p w:rsidR="000E2AE8" w:rsidRPr="005F0637" w:rsidP="001A74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FC4227">
        <w:rPr>
          <w:rFonts w:ascii="Times New Roman" w:hAnsi="Times New Roman"/>
          <w:sz w:val="28"/>
          <w:szCs w:val="28"/>
        </w:rPr>
        <w:t>Титкова Н.Г</w:t>
      </w:r>
      <w:r w:rsidR="00B638AC">
        <w:rPr>
          <w:rFonts w:ascii="Times New Roman" w:hAnsi="Times New Roman"/>
          <w:sz w:val="28"/>
          <w:szCs w:val="28"/>
        </w:rPr>
        <w:t>.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4E4713">
        <w:rPr>
          <w:rFonts w:ascii="Times New Roman" w:hAnsi="Times New Roman"/>
          <w:sz w:val="28"/>
          <w:szCs w:val="28"/>
        </w:rPr>
        <w:t>284</w:t>
      </w:r>
      <w:r w:rsidR="001A74E2">
        <w:rPr>
          <w:rFonts w:ascii="Times New Roman" w:hAnsi="Times New Roman"/>
          <w:sz w:val="28"/>
          <w:szCs w:val="28"/>
        </w:rPr>
        <w:t>331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1A74E2">
        <w:rPr>
          <w:rFonts w:ascii="Times New Roman" w:hAnsi="Times New Roman"/>
          <w:sz w:val="28"/>
          <w:szCs w:val="28"/>
        </w:rPr>
        <w:t>13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1A74E2">
        <w:rPr>
          <w:rFonts w:ascii="Times New Roman" w:hAnsi="Times New Roman"/>
          <w:sz w:val="28"/>
          <w:szCs w:val="28"/>
        </w:rPr>
        <w:t>августа</w:t>
      </w:r>
      <w:r w:rsidR="004E4713">
        <w:rPr>
          <w:rFonts w:ascii="Times New Roman" w:hAnsi="Times New Roman"/>
          <w:sz w:val="28"/>
          <w:szCs w:val="28"/>
        </w:rPr>
        <w:t xml:space="preserve">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A74E2">
        <w:rPr>
          <w:rFonts w:ascii="Times New Roman" w:hAnsi="Times New Roman"/>
          <w:sz w:val="28"/>
          <w:szCs w:val="28"/>
        </w:rPr>
        <w:t>Титков Н.Г</w:t>
      </w:r>
      <w:r w:rsidR="00B638AC">
        <w:rPr>
          <w:rFonts w:ascii="Times New Roman" w:hAnsi="Times New Roman"/>
          <w:sz w:val="28"/>
          <w:szCs w:val="28"/>
        </w:rPr>
        <w:t xml:space="preserve">. </w:t>
      </w:r>
      <w:r w:rsidR="001A74E2">
        <w:rPr>
          <w:rFonts w:ascii="Times New Roman" w:hAnsi="Times New Roman"/>
          <w:sz w:val="28"/>
          <w:szCs w:val="28"/>
        </w:rPr>
        <w:t>02</w:t>
      </w:r>
      <w:r w:rsidR="004E4713">
        <w:rPr>
          <w:rFonts w:ascii="Times New Roman" w:hAnsi="Times New Roman"/>
          <w:sz w:val="28"/>
          <w:szCs w:val="28"/>
        </w:rPr>
        <w:t xml:space="preserve"> </w:t>
      </w:r>
      <w:r w:rsidR="001A74E2">
        <w:rPr>
          <w:rFonts w:ascii="Times New Roman" w:hAnsi="Times New Roman"/>
          <w:sz w:val="28"/>
          <w:szCs w:val="28"/>
        </w:rPr>
        <w:t xml:space="preserve">июля </w:t>
      </w:r>
      <w:r w:rsidR="004E4713">
        <w:rPr>
          <w:rFonts w:ascii="Times New Roman" w:hAnsi="Times New Roman"/>
          <w:sz w:val="28"/>
          <w:szCs w:val="28"/>
        </w:rPr>
        <w:t>201</w:t>
      </w:r>
      <w:r w:rsidR="001A74E2">
        <w:rPr>
          <w:rFonts w:ascii="Times New Roman" w:hAnsi="Times New Roman"/>
          <w:sz w:val="28"/>
          <w:szCs w:val="28"/>
        </w:rPr>
        <w:t>9</w:t>
      </w:r>
      <w:r w:rsidRPr="005F0637" w:rsidR="004E4713">
        <w:rPr>
          <w:rFonts w:ascii="Times New Roman" w:hAnsi="Times New Roman"/>
          <w:sz w:val="28"/>
          <w:szCs w:val="28"/>
        </w:rPr>
        <w:t xml:space="preserve"> года в </w:t>
      </w:r>
      <w:r w:rsidR="001A74E2">
        <w:rPr>
          <w:rFonts w:ascii="Times New Roman" w:hAnsi="Times New Roman"/>
          <w:sz w:val="28"/>
          <w:szCs w:val="28"/>
        </w:rPr>
        <w:t>22</w:t>
      </w:r>
      <w:r w:rsidR="004E4713">
        <w:rPr>
          <w:rFonts w:ascii="Times New Roman" w:hAnsi="Times New Roman"/>
          <w:sz w:val="28"/>
          <w:szCs w:val="28"/>
        </w:rPr>
        <w:t xml:space="preserve"> час</w:t>
      </w:r>
      <w:r w:rsidR="001A74E2">
        <w:rPr>
          <w:rFonts w:ascii="Times New Roman" w:hAnsi="Times New Roman"/>
          <w:sz w:val="28"/>
          <w:szCs w:val="28"/>
        </w:rPr>
        <w:t>а</w:t>
      </w:r>
      <w:r w:rsidR="004E4713">
        <w:rPr>
          <w:rFonts w:ascii="Times New Roman" w:hAnsi="Times New Roman"/>
          <w:sz w:val="28"/>
          <w:szCs w:val="28"/>
        </w:rPr>
        <w:t xml:space="preserve"> 00 минут, находясь по адресу:</w:t>
      </w:r>
      <w:r w:rsidR="004E4713">
        <w:rPr>
          <w:rFonts w:ascii="Times New Roman" w:eastAsia="Newton-Regular" w:hAnsi="Times New Roman"/>
          <w:sz w:val="28"/>
          <w:szCs w:val="28"/>
        </w:rPr>
        <w:t xml:space="preserve"> </w:t>
      </w:r>
      <w:r w:rsidR="002237ED">
        <w:rPr>
          <w:rFonts w:ascii="Times New Roman" w:hAnsi="Times New Roman"/>
          <w:sz w:val="28"/>
          <w:szCs w:val="28"/>
        </w:rPr>
        <w:t>***</w:t>
      </w:r>
      <w:r w:rsidRPr="001A74E2" w:rsidR="001A74E2">
        <w:rPr>
          <w:rFonts w:ascii="Times New Roman" w:hAnsi="Times New Roman"/>
          <w:sz w:val="28"/>
          <w:szCs w:val="28"/>
        </w:rPr>
        <w:t>, употребил наркотическое вещество «</w:t>
      </w:r>
      <w:r w:rsidRPr="001A74E2" w:rsidR="001A74E2">
        <w:rPr>
          <w:rFonts w:ascii="Times New Roman" w:hAnsi="Times New Roman"/>
          <w:sz w:val="28"/>
          <w:szCs w:val="28"/>
        </w:rPr>
        <w:t>К</w:t>
      </w:r>
      <w:r w:rsidR="001A74E2">
        <w:rPr>
          <w:rFonts w:ascii="Times New Roman" w:hAnsi="Times New Roman"/>
          <w:sz w:val="28"/>
          <w:szCs w:val="28"/>
        </w:rPr>
        <w:t>аннабис</w:t>
      </w:r>
      <w:r w:rsidR="001A74E2">
        <w:rPr>
          <w:rFonts w:ascii="Times New Roman" w:hAnsi="Times New Roman"/>
          <w:sz w:val="28"/>
          <w:szCs w:val="28"/>
        </w:rPr>
        <w:t>» без назначения врача</w:t>
      </w:r>
      <w:r w:rsidR="00270478">
        <w:rPr>
          <w:rFonts w:ascii="Times New Roman" w:eastAsia="Newton-Regular" w:hAnsi="Times New Roman"/>
          <w:sz w:val="28"/>
          <w:szCs w:val="28"/>
        </w:rPr>
        <w:t>;</w:t>
      </w:r>
      <w:r w:rsidR="004E4713">
        <w:rPr>
          <w:rFonts w:ascii="Times New Roman" w:eastAsia="Newton-Regular" w:hAnsi="Times New Roman"/>
          <w:sz w:val="28"/>
          <w:szCs w:val="28"/>
        </w:rPr>
        <w:t xml:space="preserve"> </w:t>
      </w:r>
      <w:r w:rsidR="00270478">
        <w:rPr>
          <w:rFonts w:ascii="Times New Roman" w:eastAsia="Newton-Regular" w:hAnsi="Times New Roman"/>
          <w:sz w:val="28"/>
          <w:szCs w:val="28"/>
        </w:rPr>
        <w:t xml:space="preserve">протокол </w:t>
      </w:r>
      <w:r w:rsidR="001A74E2">
        <w:rPr>
          <w:rFonts w:ascii="Times New Roman" w:eastAsia="Newton-Regular" w:hAnsi="Times New Roman"/>
          <w:sz w:val="28"/>
          <w:szCs w:val="28"/>
        </w:rPr>
        <w:t>Титковым Н.Г</w:t>
      </w:r>
      <w:r w:rsidR="00270478">
        <w:rPr>
          <w:rFonts w:ascii="Times New Roman" w:eastAsia="Newton-Regular" w:hAnsi="Times New Roman"/>
          <w:sz w:val="28"/>
          <w:szCs w:val="28"/>
        </w:rPr>
        <w:t>. подписан без замечаний, права ему разъяснены, копию протокола получил, что подтверждается его подписью</w:t>
      </w:r>
      <w:r w:rsidR="00270478">
        <w:rPr>
          <w:rFonts w:ascii="Times New Roman" w:eastAsia="Newton-Regular" w:hAnsi="Times New Roman"/>
          <w:sz w:val="28"/>
          <w:szCs w:val="28"/>
        </w:rPr>
        <w:t>.</w:t>
      </w:r>
      <w:r w:rsidR="001A74E2">
        <w:rPr>
          <w:rFonts w:ascii="Times New Roman" w:eastAsia="Newton-Regular" w:hAnsi="Times New Roman"/>
          <w:sz w:val="28"/>
          <w:szCs w:val="28"/>
        </w:rPr>
        <w:t xml:space="preserve"> (</w:t>
      </w:r>
      <w:r w:rsidR="001A74E2">
        <w:rPr>
          <w:rFonts w:ascii="Times New Roman" w:eastAsia="Newton-Regular" w:hAnsi="Times New Roman"/>
          <w:sz w:val="28"/>
          <w:szCs w:val="28"/>
        </w:rPr>
        <w:t>л</w:t>
      </w:r>
      <w:r w:rsidR="001A74E2">
        <w:rPr>
          <w:rFonts w:ascii="Times New Roman" w:eastAsia="Newton-Regular" w:hAnsi="Times New Roman"/>
          <w:sz w:val="28"/>
          <w:szCs w:val="28"/>
        </w:rPr>
        <w:t>.д.2)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99445A">
        <w:rPr>
          <w:rFonts w:ascii="Times New Roman" w:hAnsi="Times New Roman"/>
          <w:sz w:val="28"/>
          <w:szCs w:val="28"/>
        </w:rPr>
        <w:t>Титкова Н.Г</w:t>
      </w:r>
      <w:r w:rsidR="00363A3C">
        <w:rPr>
          <w:rFonts w:ascii="Times New Roman" w:hAnsi="Times New Roman"/>
          <w:sz w:val="28"/>
          <w:szCs w:val="28"/>
        </w:rPr>
        <w:t xml:space="preserve">. от </w:t>
      </w:r>
      <w:r w:rsidR="0099445A">
        <w:rPr>
          <w:rFonts w:ascii="Times New Roman" w:hAnsi="Times New Roman"/>
          <w:sz w:val="28"/>
          <w:szCs w:val="28"/>
        </w:rPr>
        <w:t>13</w:t>
      </w:r>
      <w:r w:rsidR="00363A3C">
        <w:rPr>
          <w:rFonts w:ascii="Times New Roman" w:hAnsi="Times New Roman"/>
          <w:sz w:val="28"/>
          <w:szCs w:val="28"/>
        </w:rPr>
        <w:t>.0</w:t>
      </w:r>
      <w:r w:rsidR="0099445A">
        <w:rPr>
          <w:rFonts w:ascii="Times New Roman" w:hAnsi="Times New Roman"/>
          <w:sz w:val="28"/>
          <w:szCs w:val="28"/>
        </w:rPr>
        <w:t>8</w:t>
      </w:r>
      <w:r w:rsidR="00363A3C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г., в котором он вину признает,</w:t>
      </w:r>
      <w:r w:rsidR="00363A3C">
        <w:rPr>
          <w:rFonts w:ascii="Times New Roman" w:hAnsi="Times New Roman"/>
          <w:sz w:val="28"/>
          <w:szCs w:val="28"/>
        </w:rPr>
        <w:t xml:space="preserve"> в содеянном раскаивается</w:t>
      </w:r>
      <w:r w:rsidR="00270478">
        <w:rPr>
          <w:rFonts w:ascii="Times New Roman" w:hAnsi="Times New Roman"/>
          <w:sz w:val="28"/>
          <w:szCs w:val="28"/>
        </w:rPr>
        <w:t>, обстоятельства, указанные в протоколе об административном правонарушении подтверждает</w:t>
      </w:r>
      <w:r w:rsidR="00363A3C">
        <w:rPr>
          <w:rFonts w:ascii="Times New Roman" w:hAnsi="Times New Roman"/>
          <w:sz w:val="28"/>
          <w:szCs w:val="28"/>
        </w:rPr>
        <w:t xml:space="preserve"> (л.д.</w:t>
      </w:r>
      <w:r w:rsidR="009944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99445A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характеристикой на Титкова Н.Г. от 14.08.2019г.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</w:t>
      </w:r>
    </w:p>
    <w:p w:rsidR="0099445A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</w:t>
      </w:r>
    </w:p>
    <w:p w:rsidR="00363A3C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(алкогольного, наркотического или иного токсического) №107 от 05.07.2019г.</w:t>
      </w:r>
      <w:r>
        <w:rPr>
          <w:rFonts w:ascii="Times New Roman" w:hAnsi="Times New Roman"/>
          <w:sz w:val="28"/>
          <w:szCs w:val="28"/>
        </w:rPr>
        <w:t xml:space="preserve"> (л.д.6).</w:t>
      </w:r>
    </w:p>
    <w:p w:rsidR="0099445A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9445A">
        <w:rPr>
          <w:rFonts w:ascii="Times New Roman" w:hAnsi="Times New Roman"/>
          <w:sz w:val="28"/>
          <w:szCs w:val="28"/>
        </w:rPr>
        <w:t xml:space="preserve">- рапортом инспектора ОПДН ОУУП и ПДН ОМВД России по Бахчисарайскому району лейтенанта полиции </w:t>
      </w:r>
      <w:r w:rsidR="002237ED">
        <w:rPr>
          <w:rFonts w:ascii="Times New Roman" w:hAnsi="Times New Roman"/>
          <w:sz w:val="28"/>
          <w:szCs w:val="28"/>
        </w:rPr>
        <w:t>фио</w:t>
      </w:r>
      <w:r w:rsidRPr="0099445A">
        <w:rPr>
          <w:rFonts w:ascii="Times New Roman" w:hAnsi="Times New Roman"/>
          <w:sz w:val="28"/>
          <w:szCs w:val="28"/>
        </w:rPr>
        <w:t xml:space="preserve"> (л.д.8);</w:t>
      </w:r>
    </w:p>
    <w:p w:rsidR="00270478" w:rsidRPr="00B31B66" w:rsidP="00B31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70478" w:rsidRPr="00B31B66" w:rsidP="00B31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 w:rsidR="001E408D">
        <w:t xml:space="preserve"> </w:t>
      </w:r>
      <w:r w:rsidR="0099445A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>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8F50DA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8F50DA">
        <w:rPr>
          <w:rFonts w:ascii="Times New Roman" w:hAnsi="Times New Roman"/>
          <w:sz w:val="28"/>
          <w:szCs w:val="28"/>
        </w:rPr>
        <w:t>содеянном</w:t>
      </w:r>
      <w:r w:rsidR="008F50DA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Pr="001D74F3">
        <w:rPr>
          <w:rFonts w:ascii="Times New Roman" w:hAnsi="Times New Roman"/>
          <w:sz w:val="28"/>
          <w:szCs w:val="28"/>
        </w:rPr>
        <w:t>административную</w:t>
      </w:r>
      <w:r w:rsidRPr="001D74F3">
        <w:rPr>
          <w:rFonts w:ascii="Times New Roman" w:hAnsi="Times New Roman"/>
          <w:sz w:val="28"/>
          <w:szCs w:val="28"/>
        </w:rPr>
        <w:t xml:space="preserve"> </w:t>
      </w:r>
      <w:r w:rsidRPr="0099445A" w:rsidR="0099445A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>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Pr="0099445A" w:rsidR="0099445A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>.</w:t>
      </w:r>
      <w:r w:rsidR="0095517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Pr="0099445A" w:rsidR="0099445A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</w:t>
      </w:r>
      <w:r w:rsidRPr="004F38E8">
        <w:rPr>
          <w:rFonts w:ascii="Times New Roman" w:hAnsi="Times New Roman"/>
          <w:sz w:val="28"/>
          <w:szCs w:val="28"/>
        </w:rPr>
        <w:t xml:space="preserve">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Pr="0099445A" w:rsidR="0099445A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 xml:space="preserve">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99445A">
        <w:rPr>
          <w:rFonts w:ascii="Times New Roman" w:eastAsia="Newton-Regular" w:hAnsi="Times New Roman"/>
          <w:sz w:val="28"/>
          <w:szCs w:val="28"/>
        </w:rPr>
        <w:t>Титкова Николая Георгиевича</w:t>
      </w:r>
      <w:r w:rsidR="008F50DA">
        <w:rPr>
          <w:rFonts w:ascii="Times New Roman" w:eastAsia="Newton-Regular" w:hAnsi="Times New Roman"/>
          <w:sz w:val="28"/>
          <w:szCs w:val="28"/>
        </w:rPr>
        <w:t xml:space="preserve">, </w:t>
      </w:r>
      <w:r w:rsidR="002237ED">
        <w:rPr>
          <w:rFonts w:ascii="Times New Roman" w:eastAsia="Newton-Regular" w:hAnsi="Times New Roman"/>
          <w:sz w:val="28"/>
          <w:szCs w:val="28"/>
        </w:rPr>
        <w:t>***</w:t>
      </w:r>
      <w:r w:rsidRPr="00A422A5" w:rsidR="008F50DA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 xml:space="preserve">/с 40101810335100010001; получатель – УФК по Республике Крым (ОМВД России по Бахчисарайскому району; БИК: 043510001; </w:t>
      </w:r>
      <w:r w:rsidR="00FC0B36">
        <w:rPr>
          <w:rFonts w:ascii="Times New Roman" w:hAnsi="Times New Roman"/>
          <w:sz w:val="28"/>
          <w:szCs w:val="28"/>
        </w:rPr>
        <w:t xml:space="preserve">ИНН 9104000072, </w:t>
      </w:r>
      <w:r w:rsidRPr="00DA6DB2">
        <w:rPr>
          <w:rFonts w:ascii="Times New Roman" w:hAnsi="Times New Roman"/>
          <w:sz w:val="28"/>
          <w:szCs w:val="28"/>
        </w:rPr>
        <w:t>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363A3C">
        <w:rPr>
          <w:rFonts w:ascii="Times New Roman" w:hAnsi="Times New Roman"/>
          <w:sz w:val="28"/>
          <w:szCs w:val="28"/>
        </w:rPr>
        <w:t>18880491190002841056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9775D" w:rsidRPr="00E8460C" w:rsidP="00B9775D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006268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 xml:space="preserve">.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Pr="00006268" w:rsidR="00006268">
        <w:rPr>
          <w:rFonts w:ascii="Times New Roman" w:hAnsi="Times New Roman"/>
          <w:sz w:val="28"/>
          <w:szCs w:val="28"/>
        </w:rPr>
        <w:t>Титкова Н.Г</w:t>
      </w:r>
      <w:r w:rsidR="008F50DA">
        <w:rPr>
          <w:rFonts w:ascii="Times New Roman" w:hAnsi="Times New Roman"/>
          <w:sz w:val="28"/>
          <w:szCs w:val="28"/>
        </w:rPr>
        <w:t>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Pr="00006268" w:rsidR="00006268">
        <w:rPr>
          <w:rFonts w:ascii="Times New Roman" w:hAnsi="Times New Roman"/>
          <w:sz w:val="28"/>
          <w:szCs w:val="28"/>
        </w:rPr>
        <w:t>Титков</w:t>
      </w:r>
      <w:r w:rsidR="00006268">
        <w:rPr>
          <w:rFonts w:ascii="Times New Roman" w:hAnsi="Times New Roman"/>
          <w:sz w:val="28"/>
          <w:szCs w:val="28"/>
        </w:rPr>
        <w:t>у</w:t>
      </w:r>
      <w:r w:rsidRPr="00006268" w:rsidR="00006268">
        <w:rPr>
          <w:rFonts w:ascii="Times New Roman" w:hAnsi="Times New Roman"/>
          <w:sz w:val="28"/>
          <w:szCs w:val="28"/>
        </w:rPr>
        <w:t xml:space="preserve"> Н.Г</w:t>
      </w:r>
      <w:r w:rsidR="008F50DA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 xml:space="preserve"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</w:t>
      </w:r>
      <w:r w:rsidRPr="004F38E8">
        <w:rPr>
          <w:rFonts w:ascii="Times New Roman" w:hAnsi="Times New Roman"/>
          <w:sz w:val="28"/>
          <w:szCs w:val="28"/>
        </w:rPr>
        <w:t>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</w:t>
      </w:r>
      <w:r w:rsidR="00006268">
        <w:rPr>
          <w:rFonts w:ascii="Times New Roman" w:hAnsi="Times New Roman"/>
          <w:sz w:val="28"/>
          <w:szCs w:val="28"/>
        </w:rPr>
        <w:t>Андрухова</w:t>
      </w:r>
      <w:r w:rsidR="00006268">
        <w:rPr>
          <w:rFonts w:ascii="Times New Roman" w:hAnsi="Times New Roman"/>
          <w:sz w:val="28"/>
          <w:szCs w:val="28"/>
        </w:rPr>
        <w:t xml:space="preserve"> Е.Н</w:t>
      </w:r>
      <w:r w:rsidRPr="004F38E8">
        <w:rPr>
          <w:rFonts w:ascii="Times New Roman" w:hAnsi="Times New Roman"/>
          <w:sz w:val="28"/>
          <w:szCs w:val="28"/>
        </w:rPr>
        <w:t>.</w:t>
      </w:r>
    </w:p>
    <w:sectPr w:rsidSect="00B31B66">
      <w:headerReference w:type="default" r:id="rId7"/>
      <w:pgSz w:w="11906" w:h="16838"/>
      <w:pgMar w:top="709" w:right="70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7ED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6268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503B"/>
    <w:rsid w:val="0018653C"/>
    <w:rsid w:val="001A74E2"/>
    <w:rsid w:val="001B5F3D"/>
    <w:rsid w:val="001B723A"/>
    <w:rsid w:val="001C7A3A"/>
    <w:rsid w:val="001D74F3"/>
    <w:rsid w:val="001E2F3A"/>
    <w:rsid w:val="001E408D"/>
    <w:rsid w:val="00203B84"/>
    <w:rsid w:val="00213739"/>
    <w:rsid w:val="002237ED"/>
    <w:rsid w:val="00227012"/>
    <w:rsid w:val="00246FF8"/>
    <w:rsid w:val="00251515"/>
    <w:rsid w:val="00270478"/>
    <w:rsid w:val="002708C8"/>
    <w:rsid w:val="0027520F"/>
    <w:rsid w:val="00284838"/>
    <w:rsid w:val="00297928"/>
    <w:rsid w:val="002B4955"/>
    <w:rsid w:val="002C0A22"/>
    <w:rsid w:val="002E54CF"/>
    <w:rsid w:val="00303B21"/>
    <w:rsid w:val="00315B3B"/>
    <w:rsid w:val="0033095D"/>
    <w:rsid w:val="0033362F"/>
    <w:rsid w:val="00363A3C"/>
    <w:rsid w:val="00371549"/>
    <w:rsid w:val="00386F85"/>
    <w:rsid w:val="00397F10"/>
    <w:rsid w:val="003B32F7"/>
    <w:rsid w:val="003F6B93"/>
    <w:rsid w:val="00405156"/>
    <w:rsid w:val="00436701"/>
    <w:rsid w:val="00450F5F"/>
    <w:rsid w:val="004C4B42"/>
    <w:rsid w:val="004C6340"/>
    <w:rsid w:val="004E4713"/>
    <w:rsid w:val="004E5A55"/>
    <w:rsid w:val="004F38E8"/>
    <w:rsid w:val="00502790"/>
    <w:rsid w:val="0052387E"/>
    <w:rsid w:val="00570827"/>
    <w:rsid w:val="005A7BA3"/>
    <w:rsid w:val="005E7600"/>
    <w:rsid w:val="005F0637"/>
    <w:rsid w:val="00605FE7"/>
    <w:rsid w:val="006B2D7C"/>
    <w:rsid w:val="006D56D4"/>
    <w:rsid w:val="00737C03"/>
    <w:rsid w:val="0075618E"/>
    <w:rsid w:val="007603AF"/>
    <w:rsid w:val="007603FA"/>
    <w:rsid w:val="0076567E"/>
    <w:rsid w:val="00781268"/>
    <w:rsid w:val="00782B84"/>
    <w:rsid w:val="007C7F5E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99445A"/>
    <w:rsid w:val="00A21353"/>
    <w:rsid w:val="00A422A5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86316"/>
    <w:rsid w:val="00B9775D"/>
    <w:rsid w:val="00BA322C"/>
    <w:rsid w:val="00BA65B4"/>
    <w:rsid w:val="00BE0FA4"/>
    <w:rsid w:val="00BF01CA"/>
    <w:rsid w:val="00BF6253"/>
    <w:rsid w:val="00C0547B"/>
    <w:rsid w:val="00C07F4F"/>
    <w:rsid w:val="00C132F0"/>
    <w:rsid w:val="00C20D6A"/>
    <w:rsid w:val="00C225EF"/>
    <w:rsid w:val="00C64C4D"/>
    <w:rsid w:val="00CE78D8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2790"/>
    <w:rsid w:val="00E558F5"/>
    <w:rsid w:val="00E8460C"/>
    <w:rsid w:val="00EA7F14"/>
    <w:rsid w:val="00F03CE3"/>
    <w:rsid w:val="00F05E04"/>
    <w:rsid w:val="00F94C12"/>
    <w:rsid w:val="00FC0B36"/>
    <w:rsid w:val="00FC4227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206F-DAB8-4764-A22A-5E8A3228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