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5-27-340</w:t>
      </w:r>
      <w:r w:rsidR="00A5301C">
        <w:rPr>
          <w:szCs w:val="28"/>
        </w:rPr>
        <w:t>/2019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24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сентября</w:t>
      </w:r>
      <w:r w:rsidR="00A5301C">
        <w:rPr>
          <w:i w:val="0"/>
          <w:sz w:val="28"/>
          <w:szCs w:val="28"/>
        </w:rPr>
        <w:t xml:space="preserve"> 2019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5C3F33">
        <w:rPr>
          <w:i w:val="0"/>
          <w:sz w:val="28"/>
          <w:szCs w:val="28"/>
        </w:rPr>
        <w:t xml:space="preserve">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90965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0965" w:rsidP="00890965">
      <w:pPr>
        <w:pStyle w:val="BodyTextIndent"/>
        <w:tabs>
          <w:tab w:val="left" w:pos="6120"/>
        </w:tabs>
        <w:ind w:left="1276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Гуськова</w:t>
      </w:r>
      <w:r>
        <w:rPr>
          <w:rFonts w:eastAsia="Newton-Regular"/>
          <w:i w:val="0"/>
          <w:sz w:val="28"/>
          <w:szCs w:val="28"/>
          <w:lang w:eastAsia="en-US"/>
        </w:rPr>
        <w:t xml:space="preserve"> Владимира Владимировича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29211C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уроженца </w:t>
      </w:r>
      <w:r w:rsidR="0029211C">
        <w:rPr>
          <w:rFonts w:eastAsia="Newton-Regular"/>
          <w:i w:val="0"/>
          <w:sz w:val="28"/>
          <w:szCs w:val="28"/>
          <w:lang w:eastAsia="en-US"/>
        </w:rPr>
        <w:t>***</w:t>
      </w:r>
      <w:r w:rsidR="00A5301C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3C5757">
        <w:rPr>
          <w:rFonts w:eastAsia="Newton-Regular"/>
          <w:i w:val="0"/>
          <w:sz w:val="28"/>
          <w:szCs w:val="28"/>
          <w:lang w:eastAsia="en-US"/>
        </w:rPr>
        <w:t xml:space="preserve">гражданина РФ, </w:t>
      </w:r>
      <w:r w:rsidR="00A5301C">
        <w:rPr>
          <w:rFonts w:eastAsia="Newton-Regular"/>
          <w:i w:val="0"/>
          <w:sz w:val="28"/>
          <w:szCs w:val="28"/>
          <w:lang w:eastAsia="en-US"/>
        </w:rPr>
        <w:t>военнообязанного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A5301C">
        <w:rPr>
          <w:rFonts w:eastAsia="Newton-Regular"/>
          <w:i w:val="0"/>
          <w:sz w:val="28"/>
          <w:szCs w:val="28"/>
          <w:lang w:eastAsia="en-US"/>
        </w:rPr>
        <w:t>офи</w:t>
      </w:r>
      <w:r w:rsidR="0037438F">
        <w:rPr>
          <w:rFonts w:eastAsia="Newton-Regular"/>
          <w:i w:val="0"/>
          <w:sz w:val="28"/>
          <w:szCs w:val="28"/>
          <w:lang w:eastAsia="en-US"/>
        </w:rPr>
        <w:t xml:space="preserve">циально не трудоустроенного,   не женатого, имеющего на иждивении несовершеннолетнего ребенка, 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>зарегистрированного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29211C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C80388">
        <w:rPr>
          <w:rFonts w:eastAsia="Newton-Regular"/>
          <w:i w:val="0"/>
          <w:sz w:val="28"/>
          <w:szCs w:val="28"/>
          <w:lang w:eastAsia="en-US"/>
        </w:rPr>
        <w:t xml:space="preserve">по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F108EF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F108EF">
        <w:rPr>
          <w:i w:val="0"/>
          <w:sz w:val="28"/>
          <w:szCs w:val="28"/>
        </w:rPr>
        <w:t>У С Т А Н О В И Л:</w:t>
      </w:r>
    </w:p>
    <w:p w:rsidR="00DE1AD4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04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июля 2019</w:t>
      </w:r>
      <w:r w:rsidRPr="008C158A" w:rsidR="0076572A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09</w:t>
      </w:r>
      <w:r w:rsidR="00F244E5">
        <w:rPr>
          <w:i w:val="0"/>
          <w:sz w:val="28"/>
          <w:szCs w:val="28"/>
        </w:rPr>
        <w:t xml:space="preserve"> час</w:t>
      </w:r>
      <w:r w:rsidR="00890965">
        <w:rPr>
          <w:i w:val="0"/>
          <w:sz w:val="28"/>
          <w:szCs w:val="28"/>
        </w:rPr>
        <w:t>ов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10</w:t>
      </w:r>
      <w:r w:rsidR="00B051CE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 xml:space="preserve">на </w:t>
      </w:r>
      <w:r w:rsidR="0029211C">
        <w:rPr>
          <w:i w:val="0"/>
          <w:sz w:val="28"/>
          <w:szCs w:val="28"/>
        </w:rPr>
        <w:t>***</w:t>
      </w:r>
      <w:r w:rsidR="00B051CE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водитель Гуськов В.В.</w:t>
      </w:r>
      <w:r w:rsidRPr="008C158A" w:rsidR="0076572A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управляя транспортным средством</w:t>
      </w:r>
      <w:r w:rsidRPr="008C158A" w:rsidR="002C725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мотоциклом </w:t>
      </w:r>
      <w:r w:rsidRPr="008C158A" w:rsidR="002C7252">
        <w:rPr>
          <w:i w:val="0"/>
          <w:sz w:val="28"/>
          <w:szCs w:val="28"/>
        </w:rPr>
        <w:t>«</w:t>
      </w:r>
      <w:r>
        <w:rPr>
          <w:i w:val="0"/>
          <w:sz w:val="28"/>
          <w:szCs w:val="28"/>
          <w:lang w:val="en-US"/>
        </w:rPr>
        <w:t>KAYO</w:t>
      </w:r>
      <w:r>
        <w:rPr>
          <w:i w:val="0"/>
          <w:sz w:val="28"/>
          <w:szCs w:val="28"/>
        </w:rPr>
        <w:t>» без государственных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регистрационных</w:t>
      </w:r>
      <w:r w:rsidRPr="008C158A" w:rsidR="004E1222">
        <w:rPr>
          <w:i w:val="0"/>
          <w:sz w:val="28"/>
          <w:szCs w:val="28"/>
        </w:rPr>
        <w:t xml:space="preserve"> знак</w:t>
      </w:r>
      <w:r>
        <w:rPr>
          <w:i w:val="0"/>
          <w:sz w:val="28"/>
          <w:szCs w:val="28"/>
        </w:rPr>
        <w:t>ов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осуществил выезд</w:t>
      </w:r>
      <w:r w:rsidRPr="008C158A" w:rsidR="0076572A">
        <w:rPr>
          <w:i w:val="0"/>
          <w:sz w:val="28"/>
          <w:szCs w:val="28"/>
        </w:rPr>
        <w:t xml:space="preserve"> на </w:t>
      </w:r>
      <w:r w:rsidRPr="008C158A" w:rsidR="0076572A">
        <w:rPr>
          <w:i w:val="0"/>
          <w:sz w:val="28"/>
          <w:szCs w:val="28"/>
        </w:rPr>
        <w:t>полосу</w:t>
      </w:r>
      <w:r w:rsidRPr="008C158A" w:rsidR="0076572A">
        <w:rPr>
          <w:i w:val="0"/>
          <w:sz w:val="28"/>
          <w:szCs w:val="28"/>
        </w:rPr>
        <w:t xml:space="preserve">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 xml:space="preserve">во встречном направлении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 требования п.1.3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DE1AD4" w:rsidRPr="008C158A" w:rsidP="000876C9">
      <w:pPr>
        <w:pStyle w:val="BodyTextIndent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</w:t>
      </w:r>
      <w:r w:rsidR="00E90963">
        <w:rPr>
          <w:i w:val="0"/>
          <w:sz w:val="28"/>
          <w:szCs w:val="28"/>
        </w:rPr>
        <w:t xml:space="preserve"> судебном заседании </w:t>
      </w:r>
      <w:r w:rsidR="00014453">
        <w:rPr>
          <w:i w:val="0"/>
          <w:sz w:val="28"/>
          <w:szCs w:val="28"/>
        </w:rPr>
        <w:t>Гуськов В.В.</w:t>
      </w:r>
      <w:r w:rsidR="007C6B63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 xml:space="preserve">вину признал полностью, </w:t>
      </w:r>
      <w:r w:rsidR="00542F17">
        <w:rPr>
          <w:i w:val="0"/>
          <w:sz w:val="28"/>
          <w:szCs w:val="28"/>
        </w:rPr>
        <w:t xml:space="preserve">раскаялся, </w:t>
      </w:r>
      <w:r w:rsidRPr="008C158A">
        <w:rPr>
          <w:i w:val="0"/>
          <w:sz w:val="28"/>
          <w:szCs w:val="28"/>
        </w:rPr>
        <w:t xml:space="preserve">обстоятельства совершения правонарушения подтвердил, </w:t>
      </w:r>
      <w:r w:rsidR="001040F0">
        <w:rPr>
          <w:i w:val="0"/>
          <w:sz w:val="28"/>
          <w:szCs w:val="28"/>
        </w:rPr>
        <w:t xml:space="preserve">пояснил, что пересек сплошную линию </w:t>
      </w:r>
      <w:r w:rsidR="00673C42">
        <w:rPr>
          <w:i w:val="0"/>
          <w:sz w:val="28"/>
          <w:szCs w:val="28"/>
        </w:rPr>
        <w:t>по невнимательности,</w:t>
      </w:r>
      <w:r w:rsidR="001040F0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>просил назначить штраф.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 xml:space="preserve">, </w:t>
      </w:r>
      <w:r w:rsidR="0080055A">
        <w:t xml:space="preserve">заслушав пояснения лица, </w:t>
      </w:r>
      <w:r w:rsidRPr="00667342" w:rsidR="0080055A">
        <w:t>привлекаемого к административной ответственности</w:t>
      </w:r>
      <w:r w:rsidR="0080055A">
        <w:t xml:space="preserve">, </w:t>
      </w:r>
      <w:r w:rsidRPr="008C158A">
        <w:t>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Pr="00014453" w:rsidR="00014453">
        <w:t>Гуськов</w:t>
      </w:r>
      <w:r w:rsidR="00014453">
        <w:t>а</w:t>
      </w:r>
      <w:r w:rsidRPr="00014453" w:rsidR="00014453">
        <w:t xml:space="preserve"> В.В.</w:t>
      </w:r>
      <w:r w:rsidR="00404AAB">
        <w:t xml:space="preserve"> </w:t>
      </w:r>
      <w:r w:rsidRPr="008C158A">
        <w:t xml:space="preserve">в выезде в нарушение Правил дорожного движения на полосу, предназначенную для встречного движения, </w:t>
      </w:r>
      <w:r w:rsidR="00016052">
        <w:t>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</w:t>
      </w:r>
      <w:r w:rsidRPr="008C158A">
        <w:rPr>
          <w:szCs w:val="28"/>
        </w:rPr>
        <w:t>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P="00D91876">
      <w:pPr>
        <w:pStyle w:val="ConsPlusNormal"/>
        <w:ind w:firstLine="540"/>
        <w:jc w:val="both"/>
      </w:pPr>
      <w:r>
        <w:t>Вина</w:t>
      </w:r>
      <w:r w:rsidRPr="008C158A" w:rsidR="0076572A">
        <w:t xml:space="preserve"> </w:t>
      </w:r>
      <w:r w:rsidRPr="00014453" w:rsidR="00014453">
        <w:t>Гуськов</w:t>
      </w:r>
      <w:r w:rsidR="00014453">
        <w:t>а</w:t>
      </w:r>
      <w:r w:rsidRPr="00014453" w:rsidR="00014453">
        <w:t xml:space="preserve"> В.В.</w:t>
      </w:r>
      <w:r w:rsidR="00014453">
        <w:t xml:space="preserve"> </w:t>
      </w:r>
      <w:r w:rsidRPr="00404AAB" w:rsidR="0076572A">
        <w:t>в</w:t>
      </w:r>
      <w:r w:rsidRPr="008C158A" w:rsidR="0076572A">
        <w:t xml:space="preserve"> совершении правонарушения</w:t>
      </w:r>
      <w:r w:rsidR="00542F17">
        <w:t>,</w:t>
      </w:r>
      <w:r>
        <w:t xml:space="preserve"> помимо признания</w:t>
      </w:r>
      <w:r w:rsidRPr="008C158A" w:rsidR="0076572A">
        <w:t xml:space="preserve"> </w:t>
      </w:r>
      <w:r>
        <w:t>им вины</w:t>
      </w:r>
      <w:r w:rsidR="00542F17">
        <w:t>,</w:t>
      </w:r>
      <w:r>
        <w:t xml:space="preserve"> </w:t>
      </w:r>
      <w:r w:rsidRPr="008C158A" w:rsidR="0076572A">
        <w:t>подтверждается письме</w:t>
      </w:r>
      <w:r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 w:rsidR="00391E77">
        <w:t xml:space="preserve">серии </w:t>
      </w:r>
      <w:r w:rsidR="00014453">
        <w:t>82</w:t>
      </w:r>
      <w:r w:rsidR="00404AAB">
        <w:t>АП</w:t>
      </w:r>
      <w:r w:rsidRPr="008C158A" w:rsidR="006031FE">
        <w:t xml:space="preserve"> №</w:t>
      </w:r>
      <w:r w:rsidR="00B22BBC">
        <w:t xml:space="preserve"> </w:t>
      </w:r>
      <w:r w:rsidR="00014453">
        <w:t>027617</w:t>
      </w:r>
      <w:r w:rsidRPr="008C158A" w:rsidR="003E7AE2">
        <w:t xml:space="preserve"> </w:t>
      </w:r>
      <w:r w:rsidRPr="008C158A" w:rsidR="0076572A">
        <w:t xml:space="preserve">от </w:t>
      </w:r>
      <w:r w:rsidR="00014453">
        <w:t>25</w:t>
      </w:r>
      <w:r w:rsidRPr="008C158A" w:rsidR="000876C9">
        <w:t xml:space="preserve"> </w:t>
      </w:r>
      <w:r w:rsidR="00014453">
        <w:t>августа 2019</w:t>
      </w:r>
      <w:r w:rsidRPr="008C158A" w:rsidR="000876C9">
        <w:t xml:space="preserve"> года</w:t>
      </w:r>
      <w:r w:rsidR="00014453">
        <w:t xml:space="preserve"> (л.д.1</w:t>
      </w:r>
      <w:r w:rsidR="00391E77">
        <w:t>)</w:t>
      </w:r>
      <w:r w:rsidRPr="008C158A" w:rsidR="000876C9">
        <w:t xml:space="preserve">; </w:t>
      </w:r>
      <w:r w:rsidR="00014453">
        <w:t>копией определения 82 ОВ №021852 о возбуждении дела об административном правонарушении и проведении административного расследования от 04.07.2019г. (л.д.2);</w:t>
      </w:r>
      <w:r w:rsidR="00014453">
        <w:t xml:space="preserve"> копией постановления о прекращении производства по делу об административном правонарушении от 25.08.2019г. (л.д.3); копией объяснения </w:t>
      </w:r>
      <w:r w:rsidR="00014453">
        <w:t>Гуськова</w:t>
      </w:r>
      <w:r w:rsidR="00014453">
        <w:t xml:space="preserve"> В.В. от 25.08.2019г. (л.д.4). </w:t>
      </w:r>
    </w:p>
    <w:p w:rsidR="00762C27" w:rsidP="00762C2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404AAB" w:rsidRPr="00404AAB" w:rsidP="00404A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4AAB">
        <w:rPr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404AAB">
          <w:rPr>
            <w:szCs w:val="28"/>
          </w:rPr>
          <w:t>Кодексом</w:t>
        </w:r>
      </w:hyperlink>
      <w:r w:rsidRPr="00404AAB">
        <w:rPr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404AAB">
          <w:rPr>
            <w:szCs w:val="28"/>
          </w:rPr>
          <w:t>часть 1 статьи 4.1</w:t>
        </w:r>
      </w:hyperlink>
      <w:r w:rsidRPr="00404AAB">
        <w:rPr>
          <w:szCs w:val="28"/>
        </w:rPr>
        <w:t xml:space="preserve"> названного Кодекса).</w:t>
      </w:r>
    </w:p>
    <w:p w:rsidR="0076572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542F17">
        <w:t xml:space="preserve">вина </w:t>
      </w:r>
      <w:r w:rsidR="00014453">
        <w:t>Гуськова</w:t>
      </w:r>
      <w:r w:rsidR="00014453">
        <w:t xml:space="preserve"> В.В. </w:t>
      </w:r>
      <w:r w:rsidR="00542F17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673C42" w:rsidP="00673C42">
      <w:pPr>
        <w:ind w:firstLine="709"/>
        <w:jc w:val="both"/>
        <w:rPr>
          <w:szCs w:val="28"/>
        </w:rPr>
      </w:pPr>
      <w:r w:rsidRPr="008C158A">
        <w:rPr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 признание вины</w:t>
      </w:r>
      <w:r>
        <w:rPr>
          <w:szCs w:val="28"/>
        </w:rPr>
        <w:t xml:space="preserve"> и раскаяние лица</w:t>
      </w:r>
      <w:r w:rsidRPr="008C158A">
        <w:rPr>
          <w:szCs w:val="28"/>
        </w:rPr>
        <w:t xml:space="preserve">, в отношении которого ведется производство по делу об административном правонарушении. </w:t>
      </w:r>
    </w:p>
    <w:p w:rsidR="00673C42" w:rsidRPr="008C158A" w:rsidP="00673C42">
      <w:pPr>
        <w:ind w:firstLine="709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>Обстоятельств, отягчающих административную ответственность</w:t>
      </w:r>
      <w:r w:rsidRPr="008C158A">
        <w:rPr>
          <w:szCs w:val="28"/>
        </w:rPr>
        <w:t xml:space="preserve"> </w:t>
      </w:r>
      <w:r w:rsidR="00014453">
        <w:t>Гуськова</w:t>
      </w:r>
      <w:r w:rsidR="00014453">
        <w:t xml:space="preserve"> В.В. </w:t>
      </w:r>
      <w:r w:rsidRPr="008C158A">
        <w:rPr>
          <w:color w:val="000000"/>
          <w:szCs w:val="28"/>
        </w:rPr>
        <w:t>не установлено</w:t>
      </w:r>
      <w:r w:rsidRPr="008C158A">
        <w:rPr>
          <w:color w:val="000000"/>
          <w:szCs w:val="28"/>
        </w:rPr>
        <w:t>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виновного</w:t>
      </w:r>
      <w:r w:rsidRPr="008C158A">
        <w:rPr>
          <w:szCs w:val="28"/>
        </w:rPr>
        <w:t xml:space="preserve"> </w:t>
      </w:r>
      <w:r w:rsidR="00014453">
        <w:t>Гуськова</w:t>
      </w:r>
      <w:r w:rsidR="00014453">
        <w:t xml:space="preserve"> В.В.</w:t>
      </w:r>
      <w:r w:rsidRPr="00C7267E" w:rsidR="006839D0">
        <w:rPr>
          <w:szCs w:val="28"/>
        </w:rPr>
        <w:t>,</w:t>
      </w:r>
      <w:r w:rsidR="006839D0">
        <w:rPr>
          <w:i/>
        </w:rPr>
        <w:t xml:space="preserve"> </w:t>
      </w:r>
      <w:r w:rsidR="00B955BA">
        <w:rPr>
          <w:szCs w:val="28"/>
        </w:rPr>
        <w:t>ранее к административной ответственности не</w:t>
      </w:r>
      <w:r w:rsidR="00016052">
        <w:rPr>
          <w:szCs w:val="28"/>
        </w:rPr>
        <w:t xml:space="preserve"> привлекался, вину признал, рас</w:t>
      </w:r>
      <w:r w:rsidR="00B955BA">
        <w:rPr>
          <w:szCs w:val="28"/>
        </w:rPr>
        <w:t xml:space="preserve">каялся,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="00542F17">
        <w:rPr>
          <w:i w:val="0"/>
          <w:sz w:val="28"/>
          <w:szCs w:val="28"/>
        </w:rPr>
        <w:t>судья</w:t>
      </w:r>
    </w:p>
    <w:p w:rsidR="0076572A" w:rsidRPr="008C158A" w:rsidP="0076572A">
      <w:pPr>
        <w:rPr>
          <w:szCs w:val="28"/>
        </w:rPr>
      </w:pPr>
    </w:p>
    <w:p w:rsidR="0076572A" w:rsidRPr="00E712EC" w:rsidP="0076572A">
      <w:pPr>
        <w:ind w:firstLine="709"/>
        <w:jc w:val="center"/>
        <w:rPr>
          <w:szCs w:val="28"/>
        </w:rPr>
      </w:pPr>
      <w:r w:rsidRPr="00E712EC">
        <w:rPr>
          <w:szCs w:val="28"/>
        </w:rPr>
        <w:t>П</w:t>
      </w:r>
      <w:r w:rsidRPr="00E712EC">
        <w:rPr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014453" w:rsidR="00014453">
        <w:rPr>
          <w:rFonts w:eastAsia="Newton-Regular"/>
          <w:szCs w:val="28"/>
          <w:lang w:eastAsia="en-US"/>
        </w:rPr>
        <w:t>Гуськова</w:t>
      </w:r>
      <w:r w:rsidRPr="00014453" w:rsidR="00014453">
        <w:rPr>
          <w:rFonts w:eastAsia="Newton-Regular"/>
          <w:szCs w:val="28"/>
          <w:lang w:eastAsia="en-US"/>
        </w:rPr>
        <w:t xml:space="preserve"> Владимира Владимировича </w:t>
      </w:r>
      <w:r w:rsidR="0029211C">
        <w:rPr>
          <w:rFonts w:eastAsia="Newton-Regular"/>
          <w:szCs w:val="28"/>
          <w:lang w:eastAsia="en-US"/>
        </w:rPr>
        <w:t>***</w:t>
      </w:r>
      <w:r w:rsidRPr="00014453" w:rsidR="00014453">
        <w:rPr>
          <w:rFonts w:eastAsia="Newton-Regular"/>
          <w:szCs w:val="28"/>
          <w:lang w:eastAsia="en-US"/>
        </w:rPr>
        <w:t xml:space="preserve"> года рождения,</w:t>
      </w:r>
      <w:r w:rsidRPr="00014453" w:rsidR="00C7267E">
        <w:rPr>
          <w:rFonts w:eastAsia="Newton-Regular"/>
          <w:szCs w:val="28"/>
          <w:lang w:eastAsia="en-US"/>
        </w:rPr>
        <w:t xml:space="preserve"> </w:t>
      </w:r>
      <w:r w:rsidRPr="00014453">
        <w:rPr>
          <w:szCs w:val="28"/>
        </w:rPr>
        <w:t>ви</w:t>
      </w:r>
      <w:r w:rsidRPr="00C7267E">
        <w:rPr>
          <w:szCs w:val="28"/>
        </w:rPr>
        <w:t>новным в совершении правонарушени</w:t>
      </w:r>
      <w:r w:rsidRPr="00C7267E" w:rsidR="00542F17">
        <w:rPr>
          <w:szCs w:val="28"/>
        </w:rPr>
        <w:t>я, предусмотренного</w:t>
      </w:r>
      <w:r w:rsidR="00542F17">
        <w:rPr>
          <w:szCs w:val="28"/>
        </w:rPr>
        <w:t xml:space="preserve"> частью 4 статьи</w:t>
      </w:r>
      <w:r w:rsidRPr="008C158A">
        <w:rPr>
          <w:szCs w:val="28"/>
        </w:rPr>
        <w:t xml:space="preserve">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 xml:space="preserve">и подвергнуть его </w:t>
      </w:r>
      <w:r w:rsidRPr="008C158A">
        <w:rPr>
          <w:szCs w:val="28"/>
        </w:rPr>
        <w:t>административному наказанию в виде штрафа в размере 5000  (пять тысяч) рублей.</w:t>
      </w:r>
    </w:p>
    <w:p w:rsidR="00404AAB" w:rsidRPr="00404AAB" w:rsidP="00404AAB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</w:t>
      </w:r>
      <w:r w:rsidRPr="00404AAB">
        <w:rPr>
          <w:szCs w:val="28"/>
          <w:lang w:eastAsia="zh-CN"/>
        </w:rPr>
        <w:t xml:space="preserve">УФК по РК (УМВД России по г. Симферополю), банк получатель: Отделение Республика Крым ЮГУ ЦБ РФ, </w:t>
      </w:r>
      <w:r w:rsidRPr="00404AAB">
        <w:rPr>
          <w:szCs w:val="28"/>
          <w:lang w:eastAsia="zh-CN"/>
        </w:rPr>
        <w:t>р</w:t>
      </w:r>
      <w:r w:rsidRPr="00404AAB">
        <w:rPr>
          <w:szCs w:val="28"/>
          <w:lang w:eastAsia="zh-CN"/>
        </w:rPr>
        <w:t xml:space="preserve">/счет: 40101810335100010001,  КБК </w:t>
      </w:r>
      <w:r w:rsidRPr="00404AAB">
        <w:rPr>
          <w:spacing w:val="-10"/>
          <w:szCs w:val="28"/>
          <w:lang w:eastAsia="zh-CN"/>
        </w:rPr>
        <w:t xml:space="preserve">18811630020016000140, </w:t>
      </w:r>
      <w:r w:rsidRPr="00404AAB">
        <w:rPr>
          <w:szCs w:val="28"/>
          <w:lang w:eastAsia="zh-CN"/>
        </w:rPr>
        <w:t>БИК 043510001, ИНН 9102003230, КПП 910201001, ОКТМО 35701000, УИН 18810</w:t>
      </w:r>
      <w:r w:rsidR="00CC6A9D">
        <w:rPr>
          <w:szCs w:val="28"/>
          <w:lang w:eastAsia="zh-CN"/>
        </w:rPr>
        <w:t>4911</w:t>
      </w:r>
      <w:r w:rsidR="00906C2F">
        <w:rPr>
          <w:szCs w:val="28"/>
          <w:lang w:eastAsia="zh-CN"/>
        </w:rPr>
        <w:t>91600003173</w:t>
      </w:r>
      <w:r w:rsidRPr="00404AAB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="00906C2F">
        <w:t>Гуськова</w:t>
      </w:r>
      <w:r w:rsidR="00906C2F">
        <w:t xml:space="preserve"> </w:t>
      </w:r>
      <w:r w:rsidR="00906C2F">
        <w:t>В.В.</w:t>
      </w:r>
      <w:r>
        <w:rPr>
          <w:szCs w:val="28"/>
        </w:rPr>
        <w:t>об</w:t>
      </w:r>
      <w:r>
        <w:rPr>
          <w:szCs w:val="28"/>
        </w:rPr>
        <w:t xml:space="preserve">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B955BA">
          <w:rPr>
            <w:rStyle w:val="Hyperlink"/>
            <w:color w:val="auto"/>
            <w:u w:val="none"/>
          </w:rPr>
          <w:t>главой 12</w:t>
        </w:r>
      </w:hyperlink>
      <w:r w:rsidRPr="00B955BA"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B955BA">
          <w:rPr>
            <w:rStyle w:val="Hyperlink"/>
            <w:color w:val="auto"/>
            <w:u w:val="none"/>
          </w:rPr>
          <w:t>частью 1.1 статьи 12.1</w:t>
        </w:r>
      </w:hyperlink>
      <w:r w:rsidRPr="00B955BA">
        <w:t xml:space="preserve">, </w:t>
      </w:r>
      <w:hyperlink r:id="rId9" w:history="1">
        <w:r w:rsidRPr="00B955BA">
          <w:rPr>
            <w:rStyle w:val="Hyperlink"/>
            <w:color w:val="auto"/>
            <w:u w:val="none"/>
          </w:rPr>
          <w:t>статьей 12.8</w:t>
        </w:r>
      </w:hyperlink>
      <w:r w:rsidRPr="00B955BA">
        <w:t xml:space="preserve">, </w:t>
      </w:r>
      <w:hyperlink r:id="rId10" w:history="1">
        <w:r w:rsidRPr="00B955BA">
          <w:rPr>
            <w:rStyle w:val="Hyperlink"/>
            <w:color w:val="auto"/>
            <w:u w:val="none"/>
          </w:rPr>
          <w:t>частями 6</w:t>
        </w:r>
      </w:hyperlink>
      <w:r w:rsidRPr="00B955BA">
        <w:t xml:space="preserve"> и </w:t>
      </w:r>
      <w:hyperlink r:id="rId11" w:history="1">
        <w:r w:rsidRPr="00B955BA">
          <w:rPr>
            <w:rStyle w:val="Hyperlink"/>
            <w:color w:val="auto"/>
            <w:u w:val="none"/>
          </w:rPr>
          <w:t>7 статьи 12.9</w:t>
        </w:r>
      </w:hyperlink>
      <w:r w:rsidRPr="00B955BA">
        <w:t xml:space="preserve">, </w:t>
      </w:r>
      <w:hyperlink r:id="rId12" w:history="1">
        <w:r w:rsidRPr="00B955BA">
          <w:rPr>
            <w:rStyle w:val="Hyperlink"/>
            <w:color w:val="auto"/>
            <w:u w:val="none"/>
          </w:rPr>
          <w:t>частью 3 статьи 12.12</w:t>
        </w:r>
      </w:hyperlink>
      <w:r w:rsidRPr="00B955BA">
        <w:t xml:space="preserve">, </w:t>
      </w:r>
      <w:hyperlink r:id="rId13" w:history="1">
        <w:r w:rsidRPr="00B955BA">
          <w:rPr>
            <w:rStyle w:val="Hyperlink"/>
            <w:color w:val="auto"/>
            <w:u w:val="none"/>
          </w:rPr>
          <w:t>частью 5 статьи 12.15</w:t>
        </w:r>
      </w:hyperlink>
      <w:r w:rsidRPr="00B955BA">
        <w:t xml:space="preserve">, </w:t>
      </w:r>
      <w:hyperlink r:id="rId14" w:history="1">
        <w:r w:rsidRPr="00B955BA">
          <w:rPr>
            <w:rStyle w:val="Hyperlink"/>
            <w:color w:val="auto"/>
            <w:u w:val="none"/>
          </w:rPr>
          <w:t>частью 3.1 статьи 12.16</w:t>
        </w:r>
      </w:hyperlink>
      <w:r w:rsidRPr="00B955BA">
        <w:t xml:space="preserve">, </w:t>
      </w:r>
      <w:hyperlink r:id="rId15" w:history="1">
        <w:r w:rsidRPr="00B955BA">
          <w:rPr>
            <w:rStyle w:val="Hyperlink"/>
            <w:color w:val="auto"/>
            <w:u w:val="none"/>
          </w:rPr>
          <w:t>статьями 12.24</w:t>
        </w:r>
      </w:hyperlink>
      <w:r w:rsidRPr="00B955BA">
        <w:t xml:space="preserve">, </w:t>
      </w:r>
      <w:hyperlink r:id="rId16" w:history="1">
        <w:r w:rsidRPr="00B955BA">
          <w:rPr>
            <w:rStyle w:val="Hyperlink"/>
            <w:color w:val="auto"/>
            <w:u w:val="none"/>
          </w:rPr>
          <w:t>12.26</w:t>
        </w:r>
      </w:hyperlink>
      <w:r w:rsidRPr="00B955BA">
        <w:t>,</w:t>
      </w:r>
      <w:r w:rsidRPr="00B955BA">
        <w:t xml:space="preserve"> </w:t>
      </w:r>
      <w:hyperlink r:id="rId17" w:history="1">
        <w:r w:rsidRPr="00B955BA">
          <w:rPr>
            <w:rStyle w:val="Hyperlink"/>
            <w:color w:val="auto"/>
            <w:u w:val="none"/>
          </w:rPr>
          <w:t>частью 3 статьи 12.27</w:t>
        </w:r>
      </w:hyperlink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906C2F">
      <w:footerReference w:type="default" r:id="rId18"/>
      <w:pgSz w:w="11907" w:h="16840" w:code="9"/>
      <w:pgMar w:top="568" w:right="1440" w:bottom="1440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66486990"/>
      <w:docPartObj>
        <w:docPartGallery w:val="Page Numbers (Bottom of Page)"/>
        <w:docPartUnique/>
      </w:docPartObj>
    </w:sdtPr>
    <w:sdtContent>
      <w:p w:rsidR="00906C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1C">
          <w:rPr>
            <w:noProof/>
          </w:rPr>
          <w:t>4</w:t>
        </w:r>
        <w:r>
          <w:fldChar w:fldCharType="end"/>
        </w:r>
      </w:p>
    </w:sdtContent>
  </w:sdt>
  <w:p w:rsidR="00906C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4453"/>
    <w:rsid w:val="00016052"/>
    <w:rsid w:val="00046CFE"/>
    <w:rsid w:val="00066952"/>
    <w:rsid w:val="000876C9"/>
    <w:rsid w:val="00090E84"/>
    <w:rsid w:val="000C1311"/>
    <w:rsid w:val="000D267F"/>
    <w:rsid w:val="001040F0"/>
    <w:rsid w:val="00190232"/>
    <w:rsid w:val="0029187D"/>
    <w:rsid w:val="0029211C"/>
    <w:rsid w:val="002C7252"/>
    <w:rsid w:val="002E1C44"/>
    <w:rsid w:val="002E72D7"/>
    <w:rsid w:val="00300C1F"/>
    <w:rsid w:val="00306DEE"/>
    <w:rsid w:val="00367F6B"/>
    <w:rsid w:val="0037438F"/>
    <w:rsid w:val="00391E77"/>
    <w:rsid w:val="003921A8"/>
    <w:rsid w:val="003C5757"/>
    <w:rsid w:val="003E7AE2"/>
    <w:rsid w:val="00404AAB"/>
    <w:rsid w:val="00486768"/>
    <w:rsid w:val="004E1222"/>
    <w:rsid w:val="00542F17"/>
    <w:rsid w:val="005C3F33"/>
    <w:rsid w:val="005F5D1D"/>
    <w:rsid w:val="005F6DCB"/>
    <w:rsid w:val="006031FE"/>
    <w:rsid w:val="00660D82"/>
    <w:rsid w:val="00667342"/>
    <w:rsid w:val="00673C42"/>
    <w:rsid w:val="006839D0"/>
    <w:rsid w:val="00686DCE"/>
    <w:rsid w:val="006B63DB"/>
    <w:rsid w:val="006C12FF"/>
    <w:rsid w:val="00762C27"/>
    <w:rsid w:val="0076572A"/>
    <w:rsid w:val="007A2466"/>
    <w:rsid w:val="007C6B63"/>
    <w:rsid w:val="0080055A"/>
    <w:rsid w:val="00890965"/>
    <w:rsid w:val="008C158A"/>
    <w:rsid w:val="008F1139"/>
    <w:rsid w:val="00906C2F"/>
    <w:rsid w:val="00914431"/>
    <w:rsid w:val="0091567B"/>
    <w:rsid w:val="0092515C"/>
    <w:rsid w:val="009968B9"/>
    <w:rsid w:val="00A5301C"/>
    <w:rsid w:val="00A533AA"/>
    <w:rsid w:val="00A73E5A"/>
    <w:rsid w:val="00AB13CF"/>
    <w:rsid w:val="00AC16B0"/>
    <w:rsid w:val="00AF324B"/>
    <w:rsid w:val="00B051CE"/>
    <w:rsid w:val="00B1024D"/>
    <w:rsid w:val="00B22BBC"/>
    <w:rsid w:val="00B955BA"/>
    <w:rsid w:val="00BC7F15"/>
    <w:rsid w:val="00C20CEC"/>
    <w:rsid w:val="00C7267E"/>
    <w:rsid w:val="00C80388"/>
    <w:rsid w:val="00C96ECF"/>
    <w:rsid w:val="00CC6A9D"/>
    <w:rsid w:val="00CD6C94"/>
    <w:rsid w:val="00D13AE6"/>
    <w:rsid w:val="00D16494"/>
    <w:rsid w:val="00D91876"/>
    <w:rsid w:val="00DE1AD4"/>
    <w:rsid w:val="00DE7116"/>
    <w:rsid w:val="00E20963"/>
    <w:rsid w:val="00E624B4"/>
    <w:rsid w:val="00E712EC"/>
    <w:rsid w:val="00E82358"/>
    <w:rsid w:val="00E82635"/>
    <w:rsid w:val="00E90963"/>
    <w:rsid w:val="00EB79F2"/>
    <w:rsid w:val="00F108EF"/>
    <w:rsid w:val="00F244E5"/>
    <w:rsid w:val="00FB22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906C2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06C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906C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06C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8D18-0FFE-4B0C-B24A-A977B86C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