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FD9" w:rsidRPr="00750FD9" w:rsidP="00750FD9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Дело № 5-26-201/2022</w:t>
      </w:r>
    </w:p>
    <w:p w:rsidR="00750FD9" w:rsidRPr="00750FD9" w:rsidP="00750FD9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750FD9" w:rsidRPr="00750FD9" w:rsidP="00750FD9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750FD9" w:rsidRPr="00750FD9" w:rsidP="00750FD9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0FD9" w:rsidRPr="00750FD9" w:rsidP="00750FD9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sz w:val="20"/>
          <w:szCs w:val="20"/>
          <w:lang w:eastAsia="ar-SA"/>
        </w:rPr>
        <w:t>12 апреля 2022 года                                                                   г. Бахчисарай</w:t>
      </w:r>
    </w:p>
    <w:p w:rsidR="00750FD9" w:rsidRPr="00750FD9" w:rsidP="00750FD9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FD9" w:rsidRPr="00750FD9" w:rsidP="00750FD9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И.о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мирового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28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750FD9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750FD9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750F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рассмотрев  дело об административном правонарушении в отношении </w:t>
      </w:r>
      <w:r w:rsidRPr="00750FD9">
        <w:rPr>
          <w:rFonts w:ascii="Times New Roman" w:hAnsi="Times New Roman" w:cs="Times New Roman"/>
          <w:sz w:val="20"/>
          <w:szCs w:val="20"/>
        </w:rPr>
        <w:t xml:space="preserve">Ромашенко </w:t>
      </w:r>
      <w:r w:rsidRPr="00750FD9">
        <w:rPr>
          <w:rFonts w:ascii="Times New Roman" w:hAnsi="Times New Roman" w:cs="Times New Roman"/>
          <w:sz w:val="20"/>
          <w:szCs w:val="20"/>
        </w:rPr>
        <w:t>М.В.</w:t>
      </w:r>
      <w:r w:rsidRPr="00750FD9">
        <w:rPr>
          <w:rFonts w:ascii="Times New Roman" w:hAnsi="Times New Roman" w:cs="Times New Roman"/>
          <w:sz w:val="20"/>
          <w:szCs w:val="20"/>
        </w:rPr>
        <w:t xml:space="preserve">, </w:t>
      </w:r>
      <w:r w:rsidRPr="00750FD9">
        <w:rPr>
          <w:rFonts w:ascii="Times New Roman" w:hAnsi="Times New Roman" w:cs="Times New Roman"/>
          <w:sz w:val="20"/>
          <w:szCs w:val="20"/>
        </w:rPr>
        <w:t>хххххххххххххх</w:t>
      </w:r>
      <w:r w:rsidRPr="00750FD9">
        <w:rPr>
          <w:rFonts w:ascii="Times New Roman" w:hAnsi="Times New Roman" w:cs="Times New Roman"/>
          <w:sz w:val="20"/>
          <w:szCs w:val="20"/>
        </w:rPr>
        <w:t>, предусмотренного ч.1 ст. 20.25 Кодекса РФ об административных правонарушениях</w:t>
      </w:r>
      <w:r w:rsidRPr="00750FD9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750FD9" w:rsidRPr="00750FD9" w:rsidP="00750FD9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FD9" w:rsidRPr="00750FD9" w:rsidP="00750FD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750F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750FD9" w:rsidRPr="00750FD9" w:rsidP="00750FD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Ромашенко М.В., которому было назначено административное наказание в виде административного штрафа в размере 30 000 рублей по постановлению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ххххххххххх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23.12.2021, вступившему  в законную силу 25.01.2022, не уплатил  указанный штраф в срок, установленный ч.1 ст. 32.2  КоАП РФ.  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Ромашенко М.В. совершил административное правонарушение, предусмотренное  ч.1 ст. 20.25 КоАП РФ.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Ромашенко М.В. вину свою в совершении указанного административного правонарушения признал и пояснил, что штраф не уплачен, поскольку не было финансовой возможности, обязуется оплатить частями.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Исследовав материалы дела об административном правонарушении, считаю, что в действиях Ромашенко М.В. усматривается состав административного правонарушения, предусмотренного  ч.1 ст.20.25 КоАП РФ.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Вина Ромашенко М.В.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 назначении административного наказания учитывается характер совершенного Ромашенко М.В. административного правонарушения, личность правонарушителя, его имущественное положение, а также обстоятельства, смягчающие административную ответственность, к которым мировой судья относит признание вины и отсутствие обстоятельств отягчающих административную ответственность.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Ромашенко М.В. административное наказание в виде обязательных работ.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Ромашенко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М.В.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хххххххххх</w:t>
      </w:r>
      <w:r w:rsidRPr="00750F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обязательных работ  на срок 20 (двадцать) часов. </w:t>
      </w:r>
    </w:p>
    <w:p w:rsidR="00750FD9" w:rsidRPr="00750FD9" w:rsidP="00750FD9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28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750FD9" w:rsidRPr="00750FD9" w:rsidP="00750FD9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750FD9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750FD9" w:rsidRPr="00750FD9" w:rsidP="00750FD9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750FD9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Е.Н. 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750FD9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p w:rsidR="00750FD9" w:rsidRPr="00750FD9" w:rsidP="00750FD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750FD9" w:rsidRPr="00750FD9" w:rsidP="00750FD9">
      <w:pPr>
        <w:rPr>
          <w:sz w:val="20"/>
          <w:szCs w:val="20"/>
        </w:rPr>
      </w:pPr>
    </w:p>
    <w:p w:rsidR="00750FD9" w:rsidRPr="00750FD9" w:rsidP="00750FD9">
      <w:pPr>
        <w:rPr>
          <w:sz w:val="20"/>
          <w:szCs w:val="20"/>
        </w:rPr>
      </w:pPr>
    </w:p>
    <w:p w:rsidR="00750FD9" w:rsidRPr="00750FD9" w:rsidP="00750FD9">
      <w:pPr>
        <w:rPr>
          <w:sz w:val="20"/>
          <w:szCs w:val="20"/>
        </w:rPr>
      </w:pPr>
    </w:p>
    <w:p w:rsidR="00380E81" w:rsidRPr="00750FD9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9"/>
    <w:rsid w:val="00380E81"/>
    <w:rsid w:val="00750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