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ackground w:color="ffffff">
    <v:background id="_x0000_s1025" filled="t"/>
  </w:background>
  <w:body>
    <w:p w:rsidR="007461CF">
      <w:pPr>
        <w:pStyle w:val="Heading1"/>
        <w:spacing w:before="0" w:after="0"/>
        <w:ind w:left="6372" w:firstLine="708"/>
        <w:rPr>
          <w:sz w:val="16"/>
          <w:szCs w:val="16"/>
        </w:rPr>
      </w:pPr>
      <w:r>
        <w:rPr>
          <w:sz w:val="16"/>
          <w:szCs w:val="16"/>
        </w:rPr>
        <w:t xml:space="preserve">                Дело № 5-28-232/2026</w:t>
      </w:r>
    </w:p>
    <w:p w:rsidR="007461CF">
      <w:pPr>
        <w:ind w:left="4956" w:firstLine="708"/>
        <w:rPr>
          <w:sz w:val="16"/>
          <w:szCs w:val="16"/>
        </w:rPr>
      </w:pPr>
      <w:r>
        <w:rPr>
          <w:b/>
          <w:bCs/>
          <w:sz w:val="16"/>
          <w:szCs w:val="16"/>
        </w:rPr>
        <w:t xml:space="preserve">                               УИД 91MS0028-</w:t>
      </w:r>
      <w:r>
        <w:rPr>
          <w:rStyle w:val="cat-PhoneNumbergrp-27rplc-0"/>
          <w:b/>
          <w:bCs/>
          <w:sz w:val="16"/>
          <w:szCs w:val="16"/>
        </w:rPr>
        <w:t>телефон</w:t>
      </w:r>
      <w:r>
        <w:rPr>
          <w:b/>
          <w:bCs/>
          <w:sz w:val="16"/>
          <w:szCs w:val="16"/>
        </w:rPr>
        <w:t>-</w:t>
      </w:r>
      <w:r>
        <w:rPr>
          <w:rStyle w:val="cat-PhoneNumbergrp-28rplc-1"/>
          <w:b/>
          <w:bCs/>
          <w:sz w:val="16"/>
          <w:szCs w:val="16"/>
        </w:rPr>
        <w:t>телефон</w:t>
      </w:r>
      <w:r>
        <w:rPr>
          <w:sz w:val="16"/>
          <w:szCs w:val="16"/>
        </w:rPr>
        <w:t xml:space="preserve">                 </w:t>
      </w:r>
    </w:p>
    <w:p w:rsidR="007461CF">
      <w:pPr>
        <w:pStyle w:val="Heading1"/>
        <w:spacing w:before="0" w:after="0"/>
        <w:jc w:val="center"/>
        <w:rPr>
          <w:sz w:val="23"/>
          <w:szCs w:val="23"/>
        </w:rPr>
      </w:pPr>
      <w:r>
        <w:rPr>
          <w:b w:val="0"/>
          <w:bCs w:val="0"/>
          <w:sz w:val="23"/>
          <w:szCs w:val="23"/>
        </w:rPr>
        <w:t>П</w:t>
      </w:r>
      <w:r>
        <w:rPr>
          <w:b w:val="0"/>
          <w:bCs w:val="0"/>
          <w:sz w:val="23"/>
          <w:szCs w:val="23"/>
        </w:rPr>
        <w:t xml:space="preserve"> О С Т А Н О В Л Е Н И Е</w:t>
      </w:r>
    </w:p>
    <w:p w:rsidR="007461CF">
      <w:pPr>
        <w:jc w:val="both"/>
        <w:rPr>
          <w:sz w:val="23"/>
          <w:szCs w:val="23"/>
        </w:rPr>
      </w:pPr>
      <w:r>
        <w:rPr>
          <w:rStyle w:val="cat-Dategrp-9rplc-2"/>
          <w:sz w:val="23"/>
          <w:szCs w:val="23"/>
        </w:rPr>
        <w:t>дата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 xml:space="preserve">          </w:t>
      </w:r>
      <w:r>
        <w:rPr>
          <w:sz w:val="23"/>
          <w:szCs w:val="23"/>
        </w:rPr>
        <w:tab/>
        <w:t xml:space="preserve">                   </w:t>
      </w:r>
      <w:r>
        <w:rPr>
          <w:rStyle w:val="cat-Addressgrp-0rplc-3"/>
          <w:sz w:val="23"/>
          <w:szCs w:val="23"/>
        </w:rPr>
        <w:t>адрес</w:t>
      </w:r>
      <w:r>
        <w:rPr>
          <w:sz w:val="23"/>
          <w:szCs w:val="23"/>
        </w:rPr>
        <w:t xml:space="preserve">  </w:t>
      </w:r>
    </w:p>
    <w:p w:rsidR="007461CF">
      <w:p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ab/>
      </w:r>
    </w:p>
    <w:p w:rsidR="007461CF">
      <w:pPr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Мировой судья судебного участка № 28 Бахчисарайского судебного </w:t>
      </w:r>
      <w:r>
        <w:rPr>
          <w:sz w:val="23"/>
          <w:szCs w:val="23"/>
        </w:rPr>
        <w:t>района (</w:t>
      </w:r>
      <w:r>
        <w:rPr>
          <w:rStyle w:val="cat-Addressgrp-2rplc-4"/>
          <w:sz w:val="23"/>
          <w:szCs w:val="23"/>
        </w:rPr>
        <w:t>адрес</w:t>
      </w:r>
      <w:r>
        <w:rPr>
          <w:sz w:val="23"/>
          <w:szCs w:val="23"/>
        </w:rPr>
        <w:t xml:space="preserve">) </w:t>
      </w:r>
      <w:r>
        <w:rPr>
          <w:rStyle w:val="cat-Addressgrp-1rplc-5"/>
          <w:sz w:val="23"/>
          <w:szCs w:val="23"/>
        </w:rPr>
        <w:t>адрес</w:t>
      </w:r>
      <w:r>
        <w:rPr>
          <w:sz w:val="23"/>
          <w:szCs w:val="23"/>
        </w:rPr>
        <w:t xml:space="preserve"> </w:t>
      </w:r>
      <w:r>
        <w:rPr>
          <w:rStyle w:val="cat-FIOgrp-16rplc-6"/>
          <w:sz w:val="23"/>
          <w:szCs w:val="23"/>
        </w:rPr>
        <w:t>фио</w:t>
      </w:r>
      <w:r>
        <w:rPr>
          <w:sz w:val="23"/>
          <w:szCs w:val="23"/>
        </w:rPr>
        <w:t xml:space="preserve">, </w:t>
      </w:r>
    </w:p>
    <w:p w:rsidR="007461CF">
      <w:pPr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с участием лица, в отношении которого ведется дело об административном правонарушении – </w:t>
      </w:r>
      <w:r>
        <w:rPr>
          <w:rStyle w:val="cat-FIOgrp-17rplc-7"/>
          <w:sz w:val="23"/>
          <w:szCs w:val="23"/>
        </w:rPr>
        <w:t>фио</w:t>
      </w:r>
      <w:r>
        <w:rPr>
          <w:sz w:val="23"/>
          <w:szCs w:val="23"/>
        </w:rPr>
        <w:t xml:space="preserve">, </w:t>
      </w:r>
    </w:p>
    <w:p w:rsidR="007461CF">
      <w:pPr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рассмотрев в открытом судебном заседании в </w:t>
      </w:r>
      <w:r>
        <w:rPr>
          <w:rStyle w:val="cat-Addressgrp-0rplc-8"/>
          <w:sz w:val="23"/>
          <w:szCs w:val="23"/>
        </w:rPr>
        <w:t>адрес</w:t>
      </w:r>
      <w:r>
        <w:rPr>
          <w:sz w:val="23"/>
          <w:szCs w:val="23"/>
        </w:rPr>
        <w:t xml:space="preserve"> дело об административном правонарушении, предусмотренном ч.1 ст. 20.25 </w:t>
      </w:r>
      <w:r>
        <w:rPr>
          <w:sz w:val="23"/>
          <w:szCs w:val="23"/>
        </w:rPr>
        <w:t xml:space="preserve">КоАП Российской Федерации в отношении </w:t>
      </w:r>
      <w:r>
        <w:rPr>
          <w:rStyle w:val="cat-FIOgrp-18rplc-9"/>
          <w:sz w:val="23"/>
          <w:szCs w:val="23"/>
        </w:rPr>
        <w:t>фио</w:t>
      </w:r>
      <w:r>
        <w:rPr>
          <w:sz w:val="23"/>
          <w:szCs w:val="23"/>
        </w:rPr>
        <w:t xml:space="preserve">, </w:t>
      </w:r>
      <w:r>
        <w:rPr>
          <w:rStyle w:val="cat-PassportDatagrp-24rplc-10"/>
          <w:sz w:val="23"/>
          <w:szCs w:val="23"/>
        </w:rPr>
        <w:t>паспортные данные</w:t>
      </w:r>
      <w:r>
        <w:rPr>
          <w:sz w:val="23"/>
          <w:szCs w:val="23"/>
        </w:rPr>
        <w:t xml:space="preserve">, </w:t>
      </w:r>
      <w:r>
        <w:rPr>
          <w:rStyle w:val="cat-Addressgrp-6rplc-11"/>
          <w:sz w:val="23"/>
          <w:szCs w:val="23"/>
        </w:rPr>
        <w:t>адрес</w:t>
      </w:r>
      <w:r>
        <w:rPr>
          <w:sz w:val="23"/>
          <w:szCs w:val="23"/>
        </w:rPr>
        <w:t>, гражданки Российской Федерации, находящейся в декретном отпуске, замужем,  имеющей на иждивении малолетнего ребенка, со слов инвалидом 1 и 2 группы не является, не военнослужащая, заре</w:t>
      </w:r>
      <w:r>
        <w:rPr>
          <w:sz w:val="23"/>
          <w:szCs w:val="23"/>
        </w:rPr>
        <w:t xml:space="preserve">гистрированной по адресу: </w:t>
      </w:r>
      <w:r>
        <w:rPr>
          <w:rStyle w:val="cat-Addressgrp-3rplc-12"/>
          <w:sz w:val="23"/>
          <w:szCs w:val="23"/>
        </w:rPr>
        <w:t>адрес</w:t>
      </w:r>
      <w:r>
        <w:rPr>
          <w:sz w:val="23"/>
          <w:szCs w:val="23"/>
        </w:rPr>
        <w:t xml:space="preserve">, </w:t>
      </w:r>
      <w:r>
        <w:rPr>
          <w:rStyle w:val="cat-Addressgrp-4rplc-13"/>
          <w:sz w:val="23"/>
          <w:szCs w:val="23"/>
        </w:rPr>
        <w:t>адрес</w:t>
      </w:r>
      <w:r>
        <w:rPr>
          <w:sz w:val="23"/>
          <w:szCs w:val="23"/>
        </w:rPr>
        <w:t xml:space="preserve">, проживающей по адресу: </w:t>
      </w:r>
      <w:r>
        <w:rPr>
          <w:rStyle w:val="cat-Addressgrp-5rplc-14"/>
          <w:sz w:val="23"/>
          <w:szCs w:val="23"/>
        </w:rPr>
        <w:t>адрес</w:t>
      </w:r>
      <w:r>
        <w:rPr>
          <w:sz w:val="23"/>
          <w:szCs w:val="23"/>
        </w:rPr>
        <w:t xml:space="preserve">, </w:t>
      </w:r>
      <w:r>
        <w:rPr>
          <w:rStyle w:val="cat-Addressgrp-4rplc-15"/>
          <w:sz w:val="23"/>
          <w:szCs w:val="23"/>
        </w:rPr>
        <w:t>адрес</w:t>
      </w:r>
      <w:r>
        <w:rPr>
          <w:sz w:val="23"/>
          <w:szCs w:val="23"/>
        </w:rPr>
        <w:t>, ранее</w:t>
      </w:r>
      <w:r>
        <w:rPr>
          <w:sz w:val="23"/>
          <w:szCs w:val="23"/>
        </w:rPr>
        <w:t xml:space="preserve"> привлекалась к административной ответственности за совершение правонарушений, предусмотренных главой 12 КоАП Российской Федерации,     </w:t>
      </w:r>
    </w:p>
    <w:p w:rsidR="007461CF">
      <w:pPr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документ, удостоверяющий личность – </w:t>
      </w:r>
      <w:r>
        <w:rPr>
          <w:rStyle w:val="cat-PassportDatagrp-25rplc-16"/>
          <w:sz w:val="23"/>
          <w:szCs w:val="23"/>
        </w:rPr>
        <w:t>п</w:t>
      </w:r>
      <w:r>
        <w:rPr>
          <w:rStyle w:val="cat-PassportDatagrp-25rplc-16"/>
          <w:sz w:val="23"/>
          <w:szCs w:val="23"/>
        </w:rPr>
        <w:t>аспортные данные</w:t>
      </w:r>
      <w:r>
        <w:rPr>
          <w:sz w:val="23"/>
          <w:szCs w:val="23"/>
        </w:rPr>
        <w:t xml:space="preserve">,                  </w:t>
      </w:r>
    </w:p>
    <w:p w:rsidR="007461CF">
      <w:pPr>
        <w:jc w:val="center"/>
        <w:rPr>
          <w:sz w:val="23"/>
          <w:szCs w:val="23"/>
        </w:rPr>
      </w:pPr>
      <w:r>
        <w:rPr>
          <w:sz w:val="23"/>
          <w:szCs w:val="23"/>
        </w:rPr>
        <w:t>УСТАНОВИЛ:</w:t>
      </w:r>
    </w:p>
    <w:p w:rsidR="007461CF">
      <w:pPr>
        <w:jc w:val="center"/>
        <w:rPr>
          <w:sz w:val="23"/>
          <w:szCs w:val="23"/>
        </w:rPr>
      </w:pPr>
    </w:p>
    <w:p w:rsidR="007461CF">
      <w:pPr>
        <w:jc w:val="both"/>
        <w:rPr>
          <w:sz w:val="23"/>
          <w:szCs w:val="23"/>
        </w:rPr>
      </w:pPr>
      <w:r>
        <w:rPr>
          <w:sz w:val="23"/>
          <w:szCs w:val="23"/>
        </w:rPr>
        <w:tab/>
      </w:r>
      <w:r>
        <w:rPr>
          <w:rStyle w:val="cat-FIOgrp-17rplc-17"/>
          <w:sz w:val="23"/>
          <w:szCs w:val="23"/>
        </w:rPr>
        <w:t>фио</w:t>
      </w:r>
      <w:r>
        <w:rPr>
          <w:sz w:val="23"/>
          <w:szCs w:val="23"/>
        </w:rPr>
        <w:t xml:space="preserve">, находясь по месту регистрации: </w:t>
      </w:r>
      <w:r>
        <w:rPr>
          <w:rStyle w:val="cat-Addressgrp-3rplc-18"/>
          <w:sz w:val="23"/>
          <w:szCs w:val="23"/>
        </w:rPr>
        <w:t>адрес</w:t>
      </w:r>
      <w:r>
        <w:rPr>
          <w:sz w:val="23"/>
          <w:szCs w:val="23"/>
        </w:rPr>
        <w:t xml:space="preserve">, </w:t>
      </w:r>
      <w:r>
        <w:rPr>
          <w:rStyle w:val="cat-Addressgrp-4rplc-19"/>
          <w:sz w:val="23"/>
          <w:szCs w:val="23"/>
        </w:rPr>
        <w:t>адрес</w:t>
      </w:r>
      <w:r>
        <w:rPr>
          <w:sz w:val="23"/>
          <w:szCs w:val="23"/>
        </w:rPr>
        <w:t xml:space="preserve">, будучи привлеченной к административной ответственности постановлением  инспектора ДПС ГАИОМВД России по </w:t>
      </w:r>
      <w:r>
        <w:rPr>
          <w:rStyle w:val="cat-Addressgrp-2rplc-20"/>
          <w:sz w:val="23"/>
          <w:szCs w:val="23"/>
        </w:rPr>
        <w:t>адрес</w:t>
      </w:r>
      <w:r>
        <w:rPr>
          <w:sz w:val="23"/>
          <w:szCs w:val="23"/>
        </w:rPr>
        <w:t xml:space="preserve"> от </w:t>
      </w:r>
      <w:r>
        <w:rPr>
          <w:rStyle w:val="cat-Dategrp-10rplc-21"/>
          <w:sz w:val="23"/>
          <w:szCs w:val="23"/>
        </w:rPr>
        <w:t>дата</w:t>
      </w:r>
      <w:r>
        <w:rPr>
          <w:sz w:val="23"/>
          <w:szCs w:val="23"/>
        </w:rPr>
        <w:t xml:space="preserve"> за совершение административного правонарушения, предусмотренного ч.2 ст. 12.37 КоАП РФ, с назначением административного наказания в виде штрафа в размере </w:t>
      </w:r>
      <w:r>
        <w:rPr>
          <w:rStyle w:val="cat-Sumgrp-21rplc-22"/>
          <w:sz w:val="23"/>
          <w:szCs w:val="23"/>
        </w:rPr>
        <w:t>сумма</w:t>
      </w:r>
      <w:r>
        <w:rPr>
          <w:sz w:val="23"/>
          <w:szCs w:val="23"/>
        </w:rPr>
        <w:t xml:space="preserve">, вступившим в законную силу </w:t>
      </w:r>
      <w:r>
        <w:rPr>
          <w:rStyle w:val="cat-Dategrp-11rplc-23"/>
          <w:sz w:val="23"/>
          <w:szCs w:val="23"/>
        </w:rPr>
        <w:t>дата</w:t>
      </w:r>
      <w:r>
        <w:rPr>
          <w:sz w:val="23"/>
          <w:szCs w:val="23"/>
        </w:rPr>
        <w:t>, не уплатила административный штраф в срок, предусмотренный ст</w:t>
      </w:r>
      <w:r>
        <w:rPr>
          <w:sz w:val="23"/>
          <w:szCs w:val="23"/>
        </w:rPr>
        <w:t>. 32.2 ч.1 КоАП РФ</w:t>
      </w:r>
      <w:r>
        <w:rPr>
          <w:sz w:val="23"/>
          <w:szCs w:val="23"/>
        </w:rPr>
        <w:t xml:space="preserve">, </w:t>
      </w:r>
      <w:r>
        <w:rPr>
          <w:sz w:val="23"/>
          <w:szCs w:val="23"/>
        </w:rPr>
        <w:t xml:space="preserve">в период с </w:t>
      </w:r>
      <w:r>
        <w:rPr>
          <w:rStyle w:val="cat-Dategrp-11rplc-24"/>
          <w:sz w:val="23"/>
          <w:szCs w:val="23"/>
        </w:rPr>
        <w:t>дата</w:t>
      </w:r>
      <w:r>
        <w:rPr>
          <w:sz w:val="23"/>
          <w:szCs w:val="23"/>
        </w:rPr>
        <w:t xml:space="preserve"> по </w:t>
      </w:r>
      <w:r>
        <w:rPr>
          <w:rStyle w:val="cat-Dategrp-12rplc-25"/>
          <w:sz w:val="23"/>
          <w:szCs w:val="23"/>
        </w:rPr>
        <w:t>дата</w:t>
      </w:r>
      <w:r>
        <w:rPr>
          <w:sz w:val="23"/>
          <w:szCs w:val="23"/>
        </w:rPr>
        <w:t xml:space="preserve">, то есть </w:t>
      </w:r>
      <w:r>
        <w:rPr>
          <w:rStyle w:val="cat-Dategrp-13rplc-26"/>
          <w:sz w:val="23"/>
          <w:szCs w:val="23"/>
        </w:rPr>
        <w:t>дата</w:t>
      </w:r>
      <w:r>
        <w:rPr>
          <w:sz w:val="23"/>
          <w:szCs w:val="23"/>
        </w:rPr>
        <w:t xml:space="preserve">.                  </w:t>
      </w:r>
    </w:p>
    <w:p w:rsidR="007461CF">
      <w:pPr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В суде </w:t>
      </w:r>
      <w:r>
        <w:rPr>
          <w:rStyle w:val="cat-FIOgrp-17rplc-27"/>
          <w:sz w:val="23"/>
          <w:szCs w:val="23"/>
        </w:rPr>
        <w:t>фио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разъяснена</w:t>
      </w:r>
      <w:r>
        <w:rPr>
          <w:sz w:val="23"/>
          <w:szCs w:val="23"/>
        </w:rPr>
        <w:t xml:space="preserve"> ст. 51 Конституции Российской Федерации, ст. 25.1 КоАП Российской Федерации. Отводов и самоотводов не заявлено. В ходе судебного разбирательства </w:t>
      </w:r>
      <w:r>
        <w:rPr>
          <w:rStyle w:val="cat-FIOgrp-17rplc-28"/>
          <w:sz w:val="23"/>
          <w:szCs w:val="23"/>
        </w:rPr>
        <w:t>фио</w:t>
      </w:r>
      <w:r>
        <w:rPr>
          <w:sz w:val="23"/>
          <w:szCs w:val="23"/>
        </w:rPr>
        <w:t xml:space="preserve"> пояснила, что не </w:t>
      </w:r>
      <w:r>
        <w:rPr>
          <w:sz w:val="23"/>
          <w:szCs w:val="23"/>
        </w:rPr>
        <w:t>оплатила штраф в</w:t>
      </w:r>
      <w:r>
        <w:rPr>
          <w:sz w:val="23"/>
          <w:szCs w:val="23"/>
        </w:rPr>
        <w:t xml:space="preserve"> связи с тем, что на портал </w:t>
      </w:r>
      <w:r>
        <w:rPr>
          <w:sz w:val="23"/>
          <w:szCs w:val="23"/>
        </w:rPr>
        <w:t>Госуслуг</w:t>
      </w:r>
      <w:r>
        <w:rPr>
          <w:sz w:val="23"/>
          <w:szCs w:val="23"/>
        </w:rPr>
        <w:t xml:space="preserve"> не поступила копия  постановления. Вину признает. </w:t>
      </w:r>
    </w:p>
    <w:p w:rsidR="007461CF">
      <w:pPr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Заслушав </w:t>
      </w:r>
      <w:r>
        <w:rPr>
          <w:rStyle w:val="cat-FIOgrp-17rplc-29"/>
          <w:sz w:val="23"/>
          <w:szCs w:val="23"/>
        </w:rPr>
        <w:t>фио</w:t>
      </w:r>
      <w:r>
        <w:rPr>
          <w:sz w:val="23"/>
          <w:szCs w:val="23"/>
        </w:rPr>
        <w:t>, изучив материал об административном правонарушении, исследовав и оценив представленные по делу доказательства, прихожу к</w:t>
      </w:r>
      <w:r>
        <w:rPr>
          <w:sz w:val="23"/>
          <w:szCs w:val="23"/>
        </w:rPr>
        <w:t xml:space="preserve"> выводу о том, что в действиях </w:t>
      </w:r>
      <w:r>
        <w:rPr>
          <w:rStyle w:val="cat-FIOgrp-17rplc-30"/>
          <w:sz w:val="23"/>
          <w:szCs w:val="23"/>
        </w:rPr>
        <w:t>фио</w:t>
      </w:r>
      <w:r>
        <w:rPr>
          <w:sz w:val="23"/>
          <w:szCs w:val="23"/>
        </w:rPr>
        <w:t xml:space="preserve"> имеются признаки административного правонарушения, предусмотренного ч.1 ст.20.25 КоАП Российской Федерации. </w:t>
      </w:r>
    </w:p>
    <w:p w:rsidR="007461CF">
      <w:p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       Виновность </w:t>
      </w:r>
      <w:r>
        <w:rPr>
          <w:rStyle w:val="cat-FIOgrp-17rplc-31"/>
          <w:sz w:val="23"/>
          <w:szCs w:val="23"/>
        </w:rPr>
        <w:t>фио</w:t>
      </w:r>
      <w:r>
        <w:rPr>
          <w:sz w:val="23"/>
          <w:szCs w:val="23"/>
        </w:rPr>
        <w:t xml:space="preserve"> в совершении административного правонарушения, предусмотренного ч.1 ст. 20.25 КоАП Р</w:t>
      </w:r>
      <w:r>
        <w:rPr>
          <w:sz w:val="23"/>
          <w:szCs w:val="23"/>
        </w:rPr>
        <w:t xml:space="preserve">Ф, подтверждается совокупностью доказательств, имеющихся в материалах дела: протоколом  об административном правонарушении 82 АП № 306689 </w:t>
      </w:r>
      <w:r>
        <w:rPr>
          <w:sz w:val="23"/>
          <w:szCs w:val="23"/>
        </w:rPr>
        <w:t>от</w:t>
      </w:r>
      <w:r>
        <w:rPr>
          <w:sz w:val="23"/>
          <w:szCs w:val="23"/>
        </w:rPr>
        <w:t xml:space="preserve"> </w:t>
      </w:r>
      <w:r>
        <w:rPr>
          <w:rStyle w:val="cat-Dategrp-14rplc-32"/>
          <w:sz w:val="23"/>
          <w:szCs w:val="23"/>
        </w:rPr>
        <w:t>дата</w:t>
      </w:r>
      <w:r>
        <w:rPr>
          <w:sz w:val="23"/>
          <w:szCs w:val="23"/>
        </w:rPr>
        <w:t xml:space="preserve">. При составлении вышеуказанного протокола, </w:t>
      </w:r>
      <w:r>
        <w:rPr>
          <w:rStyle w:val="cat-FIOgrp-17rplc-33"/>
          <w:sz w:val="23"/>
          <w:szCs w:val="23"/>
        </w:rPr>
        <w:t>фио</w:t>
      </w:r>
      <w:r>
        <w:rPr>
          <w:sz w:val="23"/>
          <w:szCs w:val="23"/>
        </w:rPr>
        <w:t xml:space="preserve"> согласилась с вмененным ей правонарушением (л.д.1); </w:t>
      </w:r>
      <w:r>
        <w:rPr>
          <w:sz w:val="23"/>
          <w:szCs w:val="23"/>
        </w:rPr>
        <w:t>копией пост</w:t>
      </w:r>
      <w:r>
        <w:rPr>
          <w:sz w:val="23"/>
          <w:szCs w:val="23"/>
        </w:rPr>
        <w:t xml:space="preserve">ановления инспектора ДПС ГАИОМВД России по </w:t>
      </w:r>
      <w:r>
        <w:rPr>
          <w:rStyle w:val="cat-Addressgrp-2rplc-34"/>
          <w:sz w:val="23"/>
          <w:szCs w:val="23"/>
        </w:rPr>
        <w:t>адрес</w:t>
      </w:r>
      <w:r>
        <w:rPr>
          <w:sz w:val="23"/>
          <w:szCs w:val="23"/>
        </w:rPr>
        <w:t xml:space="preserve"> от </w:t>
      </w:r>
      <w:r>
        <w:rPr>
          <w:rStyle w:val="cat-Dategrp-10rplc-35"/>
          <w:sz w:val="23"/>
          <w:szCs w:val="23"/>
        </w:rPr>
        <w:t>дата</w:t>
      </w:r>
      <w:r>
        <w:rPr>
          <w:sz w:val="23"/>
          <w:szCs w:val="23"/>
        </w:rPr>
        <w:t xml:space="preserve"> о привлечении </w:t>
      </w:r>
      <w:r>
        <w:rPr>
          <w:rStyle w:val="cat-FIOgrp-17rplc-36"/>
          <w:sz w:val="23"/>
          <w:szCs w:val="23"/>
        </w:rPr>
        <w:t>фио</w:t>
      </w:r>
      <w:r>
        <w:rPr>
          <w:sz w:val="23"/>
          <w:szCs w:val="23"/>
        </w:rPr>
        <w:t xml:space="preserve">  к административной ответственности по ч. 2 ст. 12.37 КоАП РФ к штрафу в размере </w:t>
      </w:r>
      <w:r>
        <w:rPr>
          <w:rStyle w:val="cat-Sumgrp-21rplc-37"/>
          <w:sz w:val="23"/>
          <w:szCs w:val="23"/>
        </w:rPr>
        <w:t>сумма</w:t>
      </w:r>
      <w:r>
        <w:rPr>
          <w:sz w:val="23"/>
          <w:szCs w:val="23"/>
        </w:rPr>
        <w:t xml:space="preserve"> Согласно резолютивной части указанного постановления, разъяснены требования ст. 32.2 ч.1 КоАП </w:t>
      </w:r>
      <w:r>
        <w:rPr>
          <w:sz w:val="23"/>
          <w:szCs w:val="23"/>
        </w:rPr>
        <w:t>РФ о том, что административный штраф должен быть уплачен лицом, привлеченным к административной ответственности, не позднее шестидесяти дней со дня</w:t>
      </w:r>
      <w:r>
        <w:rPr>
          <w:sz w:val="23"/>
          <w:szCs w:val="23"/>
        </w:rPr>
        <w:t xml:space="preserve"> вступления постановления о наложении административного штрафа в законную силу. Копия указанного постановлени</w:t>
      </w:r>
      <w:r>
        <w:rPr>
          <w:sz w:val="23"/>
          <w:szCs w:val="23"/>
        </w:rPr>
        <w:t xml:space="preserve">я вручена </w:t>
      </w:r>
      <w:r>
        <w:rPr>
          <w:rStyle w:val="cat-FIOgrp-17rplc-38"/>
          <w:sz w:val="23"/>
          <w:szCs w:val="23"/>
        </w:rPr>
        <w:t>фио</w:t>
      </w:r>
      <w:r>
        <w:rPr>
          <w:sz w:val="23"/>
          <w:szCs w:val="23"/>
        </w:rPr>
        <w:t xml:space="preserve"> в этот же день, что подтверждается копией постановлением приобщенной к материалам дела. Постановление вступило в законную силу </w:t>
      </w:r>
      <w:r>
        <w:rPr>
          <w:rStyle w:val="cat-Dategrp-11rplc-39"/>
          <w:sz w:val="23"/>
          <w:szCs w:val="23"/>
        </w:rPr>
        <w:t>дата</w:t>
      </w:r>
      <w:r>
        <w:rPr>
          <w:sz w:val="23"/>
          <w:szCs w:val="23"/>
        </w:rPr>
        <w:t xml:space="preserve"> (л.д.2).  </w:t>
      </w:r>
    </w:p>
    <w:p w:rsidR="007461CF">
      <w:pPr>
        <w:jc w:val="both"/>
        <w:rPr>
          <w:sz w:val="23"/>
          <w:szCs w:val="23"/>
        </w:rPr>
      </w:pPr>
      <w:r>
        <w:rPr>
          <w:sz w:val="23"/>
          <w:szCs w:val="23"/>
        </w:rPr>
        <w:tab/>
      </w:r>
      <w:r>
        <w:rPr>
          <w:sz w:val="23"/>
          <w:szCs w:val="23"/>
        </w:rPr>
        <w:t xml:space="preserve">Достоверность вышеуказанных доказательств не вызывает у суда сомнений, поскольку они не </w:t>
      </w:r>
      <w:r>
        <w:rPr>
          <w:sz w:val="23"/>
          <w:szCs w:val="23"/>
        </w:rPr>
        <w:t>противоречивы и согласуются между собой. Материал об административном правонарушении составлен в соответствии с требованиями Закона, права привлекаемого лица при привлечении к административной ответственности соблюдены.</w:t>
      </w:r>
    </w:p>
    <w:p w:rsidR="007461CF">
      <w:pPr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>Согласно ст. 32.2 КоАП РФ, администр</w:t>
      </w:r>
      <w:r>
        <w:rPr>
          <w:sz w:val="23"/>
          <w:szCs w:val="23"/>
        </w:rPr>
        <w:t xml:space="preserve">ативный штраф должен быть уплачен лицом, привлекаемым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 </w:t>
      </w:r>
    </w:p>
    <w:p w:rsidR="007461CF">
      <w:pPr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>Как усматривается из материалов дела, административ</w:t>
      </w:r>
      <w:r>
        <w:rPr>
          <w:sz w:val="23"/>
          <w:szCs w:val="23"/>
        </w:rPr>
        <w:t xml:space="preserve">ный штраф </w:t>
      </w:r>
      <w:r>
        <w:rPr>
          <w:rStyle w:val="cat-FIOgrp-17rplc-40"/>
          <w:sz w:val="23"/>
          <w:szCs w:val="23"/>
        </w:rPr>
        <w:t>фио</w:t>
      </w:r>
      <w:r>
        <w:rPr>
          <w:sz w:val="23"/>
          <w:szCs w:val="23"/>
        </w:rPr>
        <w:t xml:space="preserve"> не оплачен в сроки установленные законом. Объективных причин неоплаты штрафа, суду не представлено. Сведений о предоставлении отсрочки (рассрочки) исполнения постановления о назначении административного наказания в материалах дела отсутствуют</w:t>
      </w:r>
      <w:r>
        <w:rPr>
          <w:sz w:val="23"/>
          <w:szCs w:val="23"/>
        </w:rPr>
        <w:t xml:space="preserve">. </w:t>
      </w:r>
    </w:p>
    <w:p w:rsidR="007461CF">
      <w:pPr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Объективных данных, подтверждающих нахождение </w:t>
      </w:r>
      <w:r>
        <w:rPr>
          <w:rStyle w:val="cat-FIOgrp-17rplc-41"/>
          <w:sz w:val="23"/>
          <w:szCs w:val="23"/>
        </w:rPr>
        <w:t>фио</w:t>
      </w:r>
      <w:r>
        <w:rPr>
          <w:sz w:val="23"/>
          <w:szCs w:val="23"/>
        </w:rPr>
        <w:t xml:space="preserve"> в состоянии крайней необходимости, не имеется, основания для применения положений статьи 2.7 КоАП РФ отсутствуют. Доказательств не представлено.</w:t>
      </w:r>
    </w:p>
    <w:p w:rsidR="007461CF">
      <w:pPr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>Судом проверены сроки вменного правонарушения, и внесены и</w:t>
      </w:r>
      <w:r>
        <w:rPr>
          <w:sz w:val="23"/>
          <w:szCs w:val="23"/>
        </w:rPr>
        <w:t xml:space="preserve">зменения с учетом норм </w:t>
      </w:r>
      <w:r>
        <w:rPr>
          <w:sz w:val="23"/>
          <w:szCs w:val="23"/>
        </w:rPr>
        <w:t>ст.ст</w:t>
      </w:r>
      <w:r>
        <w:rPr>
          <w:sz w:val="23"/>
          <w:szCs w:val="23"/>
        </w:rPr>
        <w:t xml:space="preserve">. 4.6, 30.3 КоАП Российской Федерации, а также разъяснений, изложенных в Постановлении Конституционного Суда Российской Федерации № 19-П </w:t>
      </w:r>
      <w:r>
        <w:rPr>
          <w:sz w:val="23"/>
          <w:szCs w:val="23"/>
        </w:rPr>
        <w:t>от</w:t>
      </w:r>
      <w:r>
        <w:rPr>
          <w:sz w:val="23"/>
          <w:szCs w:val="23"/>
        </w:rPr>
        <w:t xml:space="preserve"> </w:t>
      </w:r>
      <w:r>
        <w:rPr>
          <w:rStyle w:val="cat-Dategrp-15rplc-42"/>
          <w:sz w:val="23"/>
          <w:szCs w:val="23"/>
        </w:rPr>
        <w:t>дата</w:t>
      </w:r>
      <w:r>
        <w:rPr>
          <w:sz w:val="23"/>
          <w:szCs w:val="23"/>
        </w:rPr>
        <w:t>.</w:t>
      </w:r>
    </w:p>
    <w:p w:rsidR="007461CF">
      <w:pPr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>Внесение изменений в протокол не ухудшает положение лица, в отношении которого вед</w:t>
      </w:r>
      <w:r>
        <w:rPr>
          <w:sz w:val="23"/>
          <w:szCs w:val="23"/>
        </w:rPr>
        <w:t>ется производство по делу об административном правонарушении.</w:t>
      </w:r>
    </w:p>
    <w:p w:rsidR="007461CF">
      <w:pPr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При таких обстоятельствах, суд квалифицирует действиях </w:t>
      </w:r>
      <w:r>
        <w:rPr>
          <w:rStyle w:val="cat-FIOgrp-17rplc-43"/>
          <w:sz w:val="23"/>
          <w:szCs w:val="23"/>
        </w:rPr>
        <w:t>фио</w:t>
      </w:r>
      <w:r>
        <w:rPr>
          <w:sz w:val="23"/>
          <w:szCs w:val="23"/>
        </w:rPr>
        <w:t xml:space="preserve"> по ч.1 ст. 20.25 КоАП РФ, как неуплата административного штрафа в срок, предусмотренный Кодексом Российской Федерации об административн</w:t>
      </w:r>
      <w:r>
        <w:rPr>
          <w:sz w:val="23"/>
          <w:szCs w:val="23"/>
        </w:rPr>
        <w:t xml:space="preserve">ом правонарушении. </w:t>
      </w:r>
    </w:p>
    <w:p w:rsidR="007461CF">
      <w:pPr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>Согласно ст. 4.1 ч.2 КоАП РФ, при назначении административного наказания суд учитывает характер совершенного административного правонарушения, личность виновного, его имущественное положение, обстоятельства, смягчающие и отягчающие адми</w:t>
      </w:r>
      <w:r>
        <w:rPr>
          <w:sz w:val="23"/>
          <w:szCs w:val="23"/>
        </w:rPr>
        <w:t xml:space="preserve">нистративную ответственность. </w:t>
      </w:r>
    </w:p>
    <w:p w:rsidR="007461CF">
      <w:p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    Принимая во внимание характер совершенного административного правонарушения,  данные о личности </w:t>
      </w:r>
      <w:r>
        <w:rPr>
          <w:rStyle w:val="cat-FIOgrp-17rplc-44"/>
          <w:sz w:val="23"/>
          <w:szCs w:val="23"/>
        </w:rPr>
        <w:t>фио</w:t>
      </w:r>
      <w:r>
        <w:rPr>
          <w:sz w:val="23"/>
          <w:szCs w:val="23"/>
        </w:rPr>
        <w:t xml:space="preserve">, признавшая вину, что является обстоятельством, смягчающим наказание, </w:t>
      </w:r>
      <w:r>
        <w:rPr>
          <w:sz w:val="23"/>
          <w:szCs w:val="23"/>
        </w:rPr>
        <w:t xml:space="preserve">отсутствие обстоятельств, отягчающих административную ответственность, прихожу к выводу о назначении административного наказания в виде штрафа, в пределах санкции статьи. </w:t>
      </w:r>
    </w:p>
    <w:p w:rsidR="007461CF">
      <w:p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   </w:t>
      </w:r>
      <w:r>
        <w:rPr>
          <w:sz w:val="23"/>
          <w:szCs w:val="23"/>
        </w:rPr>
        <w:tab/>
        <w:t xml:space="preserve">Руководствуясь </w:t>
      </w:r>
      <w:r>
        <w:rPr>
          <w:sz w:val="23"/>
          <w:szCs w:val="23"/>
        </w:rPr>
        <w:t>ст.ст</w:t>
      </w:r>
      <w:r>
        <w:rPr>
          <w:sz w:val="23"/>
          <w:szCs w:val="23"/>
        </w:rPr>
        <w:t>. 29.9, 29.10 КоАП Российской Федерации, мировой судья</w:t>
      </w:r>
      <w:r>
        <w:rPr>
          <w:sz w:val="23"/>
          <w:szCs w:val="23"/>
        </w:rPr>
        <w:t xml:space="preserve">, -  </w:t>
      </w:r>
      <w:r>
        <w:rPr>
          <w:sz w:val="23"/>
          <w:szCs w:val="23"/>
        </w:rPr>
        <w:tab/>
        <w:t xml:space="preserve">                                               </w:t>
      </w:r>
    </w:p>
    <w:p w:rsidR="007461CF">
      <w:pPr>
        <w:jc w:val="center"/>
        <w:rPr>
          <w:sz w:val="23"/>
          <w:szCs w:val="23"/>
        </w:rPr>
      </w:pPr>
      <w:r>
        <w:rPr>
          <w:sz w:val="23"/>
          <w:szCs w:val="23"/>
        </w:rPr>
        <w:t>ПОСТАНОВИЛ:</w:t>
      </w:r>
    </w:p>
    <w:p w:rsidR="007461CF">
      <w:pPr>
        <w:jc w:val="both"/>
        <w:rPr>
          <w:sz w:val="23"/>
          <w:szCs w:val="23"/>
        </w:rPr>
      </w:pPr>
      <w:r>
        <w:rPr>
          <w:sz w:val="23"/>
          <w:szCs w:val="23"/>
        </w:rPr>
        <w:tab/>
      </w:r>
      <w:r>
        <w:rPr>
          <w:rStyle w:val="cat-FIOgrp-19rplc-45"/>
          <w:sz w:val="23"/>
          <w:szCs w:val="23"/>
        </w:rPr>
        <w:t>фио</w:t>
      </w:r>
      <w:r>
        <w:rPr>
          <w:sz w:val="23"/>
          <w:szCs w:val="23"/>
        </w:rPr>
        <w:t xml:space="preserve"> признать виновной в совершении административного правонарушения, предусмотренного ч.1 ст. 20.25 Кодекса Российской Федерации об административных правонарушениях, и назначить администрат</w:t>
      </w:r>
      <w:r>
        <w:rPr>
          <w:sz w:val="23"/>
          <w:szCs w:val="23"/>
        </w:rPr>
        <w:t xml:space="preserve">ивное наказание в виде штрафа в размере </w:t>
      </w:r>
      <w:r>
        <w:rPr>
          <w:rStyle w:val="cat-Sumgrp-22rplc-46"/>
          <w:sz w:val="23"/>
          <w:szCs w:val="23"/>
        </w:rPr>
        <w:t>сумма</w:t>
      </w:r>
      <w:r>
        <w:rPr>
          <w:sz w:val="23"/>
          <w:szCs w:val="23"/>
        </w:rPr>
        <w:t xml:space="preserve"> (</w:t>
      </w:r>
      <w:r>
        <w:rPr>
          <w:rStyle w:val="cat-SumInWordsgrp-23rplc-47"/>
          <w:sz w:val="23"/>
          <w:szCs w:val="23"/>
        </w:rPr>
        <w:t>сумма прописью</w:t>
      </w:r>
      <w:r>
        <w:rPr>
          <w:sz w:val="23"/>
          <w:szCs w:val="23"/>
        </w:rPr>
        <w:t xml:space="preserve">).  </w:t>
      </w:r>
    </w:p>
    <w:p w:rsidR="007461CF">
      <w:p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     Штраф подлежит уплате по реквизитам: </w:t>
      </w:r>
    </w:p>
    <w:p w:rsidR="007461CF">
      <w:pPr>
        <w:spacing w:line="276" w:lineRule="auto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Получатель: </w:t>
      </w:r>
    </w:p>
    <w:p w:rsidR="007461CF">
      <w:p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  </w:t>
      </w:r>
      <w:r>
        <w:rPr>
          <w:sz w:val="23"/>
          <w:szCs w:val="23"/>
        </w:rPr>
        <w:tab/>
        <w:t>Согласно ст. 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7461CF">
      <w:p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</w:t>
      </w:r>
      <w:r>
        <w:rPr>
          <w:sz w:val="23"/>
          <w:szCs w:val="23"/>
        </w:rPr>
        <w:t xml:space="preserve">       Разъяснить, что документ, подтверждающий уплату штрафа (оригинал квитанции), необходимо предоставить в судебный участок № 28 Бахчисарайского судебного района (</w:t>
      </w:r>
      <w:r>
        <w:rPr>
          <w:rStyle w:val="cat-Addressgrp-2rplc-61"/>
          <w:sz w:val="23"/>
          <w:szCs w:val="23"/>
        </w:rPr>
        <w:t>адрес</w:t>
      </w:r>
      <w:r>
        <w:rPr>
          <w:sz w:val="23"/>
          <w:szCs w:val="23"/>
        </w:rPr>
        <w:t xml:space="preserve">) </w:t>
      </w:r>
      <w:r>
        <w:rPr>
          <w:rStyle w:val="cat-Addressgrp-1rplc-62"/>
          <w:sz w:val="23"/>
          <w:szCs w:val="23"/>
        </w:rPr>
        <w:t>адрес</w:t>
      </w:r>
      <w:r>
        <w:rPr>
          <w:sz w:val="23"/>
          <w:szCs w:val="23"/>
        </w:rPr>
        <w:t xml:space="preserve"> (</w:t>
      </w:r>
      <w:r>
        <w:rPr>
          <w:rStyle w:val="cat-Addressgrp-8rplc-63"/>
          <w:sz w:val="23"/>
          <w:szCs w:val="23"/>
        </w:rPr>
        <w:t>адрес</w:t>
      </w:r>
      <w:r>
        <w:rPr>
          <w:sz w:val="23"/>
          <w:szCs w:val="23"/>
        </w:rPr>
        <w:t xml:space="preserve">) в указанный срок. Отсутствие документа, свидетельствующего об уплате </w:t>
      </w:r>
      <w:r>
        <w:rPr>
          <w:sz w:val="23"/>
          <w:szCs w:val="23"/>
        </w:rPr>
        <w:t>штрафа, по истечении вышеуказанного срока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</w:t>
      </w:r>
      <w:r>
        <w:rPr>
          <w:sz w:val="23"/>
          <w:szCs w:val="23"/>
        </w:rPr>
        <w:t>инистративной ответственности в соответствии с ч. 1 ст. 20.25 КоАП Российской Федерации.</w:t>
      </w:r>
    </w:p>
    <w:p w:rsidR="007461CF">
      <w:p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     Постановление может быть обжаловано в течение 10 дней со дня вручения или получения копии постановления в Бахчисарайский районный суд </w:t>
      </w:r>
      <w:r>
        <w:rPr>
          <w:rStyle w:val="cat-Addressgrp-1rplc-64"/>
          <w:sz w:val="23"/>
          <w:szCs w:val="23"/>
        </w:rPr>
        <w:t>адрес</w:t>
      </w:r>
      <w:r>
        <w:rPr>
          <w:sz w:val="23"/>
          <w:szCs w:val="23"/>
        </w:rPr>
        <w:t xml:space="preserve"> и (или) через су</w:t>
      </w:r>
      <w:r>
        <w:rPr>
          <w:sz w:val="23"/>
          <w:szCs w:val="23"/>
        </w:rPr>
        <w:t>дебный участок  № 28 Бахчисарайского судебного района (</w:t>
      </w:r>
      <w:r>
        <w:rPr>
          <w:rStyle w:val="cat-Addressgrp-2rplc-65"/>
          <w:sz w:val="23"/>
          <w:szCs w:val="23"/>
        </w:rPr>
        <w:t>адрес</w:t>
      </w:r>
      <w:r>
        <w:rPr>
          <w:sz w:val="23"/>
          <w:szCs w:val="23"/>
        </w:rPr>
        <w:t xml:space="preserve">) </w:t>
      </w:r>
      <w:r>
        <w:rPr>
          <w:rStyle w:val="cat-Addressgrp-1rplc-66"/>
          <w:sz w:val="23"/>
          <w:szCs w:val="23"/>
        </w:rPr>
        <w:t>адрес</w:t>
      </w:r>
      <w:r>
        <w:rPr>
          <w:sz w:val="23"/>
          <w:szCs w:val="23"/>
        </w:rPr>
        <w:t xml:space="preserve">. </w:t>
      </w:r>
    </w:p>
    <w:p w:rsidR="007461CF">
      <w:pPr>
        <w:jc w:val="both"/>
        <w:rPr>
          <w:sz w:val="23"/>
          <w:szCs w:val="23"/>
        </w:rPr>
      </w:pPr>
    </w:p>
    <w:p w:rsidR="007461CF">
      <w:pPr>
        <w:tabs>
          <w:tab w:val="left" w:pos="5907"/>
        </w:tabs>
        <w:ind w:left="7" w:firstLine="560"/>
        <w:rPr>
          <w:sz w:val="23"/>
          <w:szCs w:val="23"/>
        </w:rPr>
      </w:pPr>
      <w:r>
        <w:rPr>
          <w:sz w:val="23"/>
          <w:szCs w:val="23"/>
        </w:rPr>
        <w:t xml:space="preserve">Мировой судья                     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                   </w:t>
      </w:r>
      <w:r>
        <w:rPr>
          <w:rStyle w:val="cat-FIOgrp-20rplc-67"/>
          <w:sz w:val="23"/>
          <w:szCs w:val="23"/>
        </w:rPr>
        <w:t>фио</w:t>
      </w:r>
      <w:r>
        <w:rPr>
          <w:sz w:val="23"/>
          <w:szCs w:val="23"/>
        </w:rPr>
        <w:t xml:space="preserve">  </w:t>
      </w:r>
    </w:p>
    <w:sectPr>
      <w:pgSz w:w="12240" w:h="15840"/>
      <w:pgMar w:top="1134" w:right="850" w:bottom="1134" w:left="170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5"/>
  <w:displayBackgroundShape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1CF"/>
    <w:rsid w:val="001E7FA6"/>
    <w:rsid w:val="007461C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b/>
      <w:bCs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b/>
      <w:bCs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at-PhoneNumbergrp-27rplc-0">
    <w:name w:val="cat-PhoneNumber grp-27 rplc-0"/>
    <w:basedOn w:val="DefaultParagraphFont"/>
  </w:style>
  <w:style w:type="character" w:customStyle="1" w:styleId="cat-PhoneNumbergrp-28rplc-1">
    <w:name w:val="cat-PhoneNumber grp-28 rplc-1"/>
    <w:basedOn w:val="DefaultParagraphFont"/>
  </w:style>
  <w:style w:type="character" w:customStyle="1" w:styleId="cat-Dategrp-9rplc-2">
    <w:name w:val="cat-Date grp-9 rplc-2"/>
    <w:basedOn w:val="DefaultParagraphFont"/>
  </w:style>
  <w:style w:type="character" w:customStyle="1" w:styleId="cat-Addressgrp-0rplc-3">
    <w:name w:val="cat-Address grp-0 rplc-3"/>
    <w:basedOn w:val="DefaultParagraphFont"/>
  </w:style>
  <w:style w:type="character" w:customStyle="1" w:styleId="cat-Addressgrp-2rplc-4">
    <w:name w:val="cat-Address grp-2 rplc-4"/>
    <w:basedOn w:val="DefaultParagraphFont"/>
  </w:style>
  <w:style w:type="character" w:customStyle="1" w:styleId="cat-Addressgrp-1rplc-5">
    <w:name w:val="cat-Address grp-1 rplc-5"/>
    <w:basedOn w:val="DefaultParagraphFont"/>
  </w:style>
  <w:style w:type="character" w:customStyle="1" w:styleId="cat-FIOgrp-16rplc-6">
    <w:name w:val="cat-FIO grp-16 rplc-6"/>
    <w:basedOn w:val="DefaultParagraphFont"/>
  </w:style>
  <w:style w:type="character" w:customStyle="1" w:styleId="cat-FIOgrp-17rplc-7">
    <w:name w:val="cat-FIO grp-17 rplc-7"/>
    <w:basedOn w:val="DefaultParagraphFont"/>
  </w:style>
  <w:style w:type="character" w:customStyle="1" w:styleId="cat-Addressgrp-0rplc-8">
    <w:name w:val="cat-Address grp-0 rplc-8"/>
    <w:basedOn w:val="DefaultParagraphFont"/>
  </w:style>
  <w:style w:type="character" w:customStyle="1" w:styleId="cat-FIOgrp-18rplc-9">
    <w:name w:val="cat-FIO grp-18 rplc-9"/>
    <w:basedOn w:val="DefaultParagraphFont"/>
  </w:style>
  <w:style w:type="character" w:customStyle="1" w:styleId="cat-PassportDatagrp-24rplc-10">
    <w:name w:val="cat-PassportData grp-24 rplc-10"/>
    <w:basedOn w:val="DefaultParagraphFont"/>
  </w:style>
  <w:style w:type="character" w:customStyle="1" w:styleId="cat-Addressgrp-6rplc-11">
    <w:name w:val="cat-Address grp-6 rplc-11"/>
    <w:basedOn w:val="DefaultParagraphFont"/>
  </w:style>
  <w:style w:type="character" w:customStyle="1" w:styleId="cat-Addressgrp-3rplc-12">
    <w:name w:val="cat-Address grp-3 rplc-12"/>
    <w:basedOn w:val="DefaultParagraphFont"/>
  </w:style>
  <w:style w:type="character" w:customStyle="1" w:styleId="cat-Addressgrp-4rplc-13">
    <w:name w:val="cat-Address grp-4 rplc-13"/>
    <w:basedOn w:val="DefaultParagraphFont"/>
  </w:style>
  <w:style w:type="character" w:customStyle="1" w:styleId="cat-Addressgrp-5rplc-14">
    <w:name w:val="cat-Address grp-5 rplc-14"/>
    <w:basedOn w:val="DefaultParagraphFont"/>
  </w:style>
  <w:style w:type="character" w:customStyle="1" w:styleId="cat-Addressgrp-4rplc-15">
    <w:name w:val="cat-Address grp-4 rplc-15"/>
    <w:basedOn w:val="DefaultParagraphFont"/>
  </w:style>
  <w:style w:type="character" w:customStyle="1" w:styleId="cat-PassportDatagrp-25rplc-16">
    <w:name w:val="cat-PassportData grp-25 rplc-16"/>
    <w:basedOn w:val="DefaultParagraphFont"/>
  </w:style>
  <w:style w:type="character" w:customStyle="1" w:styleId="cat-FIOgrp-17rplc-17">
    <w:name w:val="cat-FIO grp-17 rplc-17"/>
    <w:basedOn w:val="DefaultParagraphFont"/>
  </w:style>
  <w:style w:type="character" w:customStyle="1" w:styleId="cat-Addressgrp-3rplc-18">
    <w:name w:val="cat-Address grp-3 rplc-18"/>
    <w:basedOn w:val="DefaultParagraphFont"/>
  </w:style>
  <w:style w:type="character" w:customStyle="1" w:styleId="cat-Addressgrp-4rplc-19">
    <w:name w:val="cat-Address grp-4 rplc-19"/>
    <w:basedOn w:val="DefaultParagraphFont"/>
  </w:style>
  <w:style w:type="character" w:customStyle="1" w:styleId="cat-Addressgrp-2rplc-20">
    <w:name w:val="cat-Address grp-2 rplc-20"/>
    <w:basedOn w:val="DefaultParagraphFont"/>
  </w:style>
  <w:style w:type="character" w:customStyle="1" w:styleId="cat-Dategrp-10rplc-21">
    <w:name w:val="cat-Date grp-10 rplc-21"/>
    <w:basedOn w:val="DefaultParagraphFont"/>
  </w:style>
  <w:style w:type="character" w:customStyle="1" w:styleId="cat-Sumgrp-21rplc-22">
    <w:name w:val="cat-Sum grp-21 rplc-22"/>
    <w:basedOn w:val="DefaultParagraphFont"/>
  </w:style>
  <w:style w:type="character" w:customStyle="1" w:styleId="cat-Dategrp-11rplc-23">
    <w:name w:val="cat-Date grp-11 rplc-23"/>
    <w:basedOn w:val="DefaultParagraphFont"/>
  </w:style>
  <w:style w:type="character" w:customStyle="1" w:styleId="cat-Dategrp-11rplc-24">
    <w:name w:val="cat-Date grp-11 rplc-24"/>
    <w:basedOn w:val="DefaultParagraphFont"/>
  </w:style>
  <w:style w:type="character" w:customStyle="1" w:styleId="cat-Dategrp-12rplc-25">
    <w:name w:val="cat-Date grp-12 rplc-25"/>
    <w:basedOn w:val="DefaultParagraphFont"/>
  </w:style>
  <w:style w:type="character" w:customStyle="1" w:styleId="cat-Dategrp-13rplc-26">
    <w:name w:val="cat-Date grp-13 rplc-26"/>
    <w:basedOn w:val="DefaultParagraphFont"/>
  </w:style>
  <w:style w:type="character" w:customStyle="1" w:styleId="cat-FIOgrp-17rplc-27">
    <w:name w:val="cat-FIO grp-17 rplc-27"/>
    <w:basedOn w:val="DefaultParagraphFont"/>
  </w:style>
  <w:style w:type="character" w:customStyle="1" w:styleId="cat-FIOgrp-17rplc-28">
    <w:name w:val="cat-FIO grp-17 rplc-28"/>
    <w:basedOn w:val="DefaultParagraphFont"/>
  </w:style>
  <w:style w:type="character" w:customStyle="1" w:styleId="cat-FIOgrp-17rplc-29">
    <w:name w:val="cat-FIO grp-17 rplc-29"/>
    <w:basedOn w:val="DefaultParagraphFont"/>
  </w:style>
  <w:style w:type="character" w:customStyle="1" w:styleId="cat-FIOgrp-17rplc-30">
    <w:name w:val="cat-FIO grp-17 rplc-30"/>
    <w:basedOn w:val="DefaultParagraphFont"/>
  </w:style>
  <w:style w:type="character" w:customStyle="1" w:styleId="cat-FIOgrp-17rplc-31">
    <w:name w:val="cat-FIO grp-17 rplc-31"/>
    <w:basedOn w:val="DefaultParagraphFont"/>
  </w:style>
  <w:style w:type="character" w:customStyle="1" w:styleId="cat-Dategrp-14rplc-32">
    <w:name w:val="cat-Date grp-14 rplc-32"/>
    <w:basedOn w:val="DefaultParagraphFont"/>
  </w:style>
  <w:style w:type="character" w:customStyle="1" w:styleId="cat-FIOgrp-17rplc-33">
    <w:name w:val="cat-FIO grp-17 rplc-33"/>
    <w:basedOn w:val="DefaultParagraphFont"/>
  </w:style>
  <w:style w:type="character" w:customStyle="1" w:styleId="cat-Addressgrp-2rplc-34">
    <w:name w:val="cat-Address grp-2 rplc-34"/>
    <w:basedOn w:val="DefaultParagraphFont"/>
  </w:style>
  <w:style w:type="character" w:customStyle="1" w:styleId="cat-Dategrp-10rplc-35">
    <w:name w:val="cat-Date grp-10 rplc-35"/>
    <w:basedOn w:val="DefaultParagraphFont"/>
  </w:style>
  <w:style w:type="character" w:customStyle="1" w:styleId="cat-FIOgrp-17rplc-36">
    <w:name w:val="cat-FIO grp-17 rplc-36"/>
    <w:basedOn w:val="DefaultParagraphFont"/>
  </w:style>
  <w:style w:type="character" w:customStyle="1" w:styleId="cat-Sumgrp-21rplc-37">
    <w:name w:val="cat-Sum grp-21 rplc-37"/>
    <w:basedOn w:val="DefaultParagraphFont"/>
  </w:style>
  <w:style w:type="character" w:customStyle="1" w:styleId="cat-FIOgrp-17rplc-38">
    <w:name w:val="cat-FIO grp-17 rplc-38"/>
    <w:basedOn w:val="DefaultParagraphFont"/>
  </w:style>
  <w:style w:type="character" w:customStyle="1" w:styleId="cat-Dategrp-11rplc-39">
    <w:name w:val="cat-Date grp-11 rplc-39"/>
    <w:basedOn w:val="DefaultParagraphFont"/>
  </w:style>
  <w:style w:type="character" w:customStyle="1" w:styleId="cat-FIOgrp-17rplc-40">
    <w:name w:val="cat-FIO grp-17 rplc-40"/>
    <w:basedOn w:val="DefaultParagraphFont"/>
  </w:style>
  <w:style w:type="character" w:customStyle="1" w:styleId="cat-FIOgrp-17rplc-41">
    <w:name w:val="cat-FIO grp-17 rplc-41"/>
    <w:basedOn w:val="DefaultParagraphFont"/>
  </w:style>
  <w:style w:type="character" w:customStyle="1" w:styleId="cat-Dategrp-15rplc-42">
    <w:name w:val="cat-Date grp-15 rplc-42"/>
    <w:basedOn w:val="DefaultParagraphFont"/>
  </w:style>
  <w:style w:type="character" w:customStyle="1" w:styleId="cat-FIOgrp-17rplc-43">
    <w:name w:val="cat-FIO grp-17 rplc-43"/>
    <w:basedOn w:val="DefaultParagraphFont"/>
  </w:style>
  <w:style w:type="character" w:customStyle="1" w:styleId="cat-FIOgrp-17rplc-44">
    <w:name w:val="cat-FIO grp-17 rplc-44"/>
    <w:basedOn w:val="DefaultParagraphFont"/>
  </w:style>
  <w:style w:type="character" w:customStyle="1" w:styleId="cat-FIOgrp-19rplc-45">
    <w:name w:val="cat-FIO grp-19 rplc-45"/>
    <w:basedOn w:val="DefaultParagraphFont"/>
  </w:style>
  <w:style w:type="character" w:customStyle="1" w:styleId="cat-Sumgrp-22rplc-46">
    <w:name w:val="cat-Sum grp-22 rplc-46"/>
    <w:basedOn w:val="DefaultParagraphFont"/>
  </w:style>
  <w:style w:type="character" w:customStyle="1" w:styleId="cat-SumInWordsgrp-23rplc-47">
    <w:name w:val="cat-SumInWords grp-23 rplc-47"/>
    <w:basedOn w:val="DefaultParagraphFont"/>
  </w:style>
  <w:style w:type="character" w:customStyle="1" w:styleId="cat-Addressgrp-1rplc-48">
    <w:name w:val="cat-Address grp-1 rplc-48"/>
    <w:basedOn w:val="DefaultParagraphFont"/>
  </w:style>
  <w:style w:type="character" w:customStyle="1" w:styleId="cat-Addressgrp-1rplc-49">
    <w:name w:val="cat-Address grp-1 rplc-49"/>
    <w:basedOn w:val="DefaultParagraphFont"/>
  </w:style>
  <w:style w:type="character" w:customStyle="1" w:styleId="cat-OrganizationNamegrp-26rplc-50">
    <w:name w:val="cat-OrganizationName grp-26 rplc-50"/>
    <w:basedOn w:val="DefaultParagraphFont"/>
  </w:style>
  <w:style w:type="character" w:customStyle="1" w:styleId="cat-Addressgrp-7rplc-51">
    <w:name w:val="cat-Address grp-7 rplc-51"/>
    <w:basedOn w:val="DefaultParagraphFont"/>
  </w:style>
  <w:style w:type="character" w:customStyle="1" w:styleId="cat-PhoneNumbergrp-29rplc-52">
    <w:name w:val="cat-PhoneNumber grp-29 rplc-52"/>
    <w:basedOn w:val="DefaultParagraphFont"/>
  </w:style>
  <w:style w:type="character" w:customStyle="1" w:styleId="cat-PhoneNumbergrp-30rplc-53">
    <w:name w:val="cat-PhoneNumber grp-30 rplc-53"/>
    <w:basedOn w:val="DefaultParagraphFont"/>
  </w:style>
  <w:style w:type="character" w:customStyle="1" w:styleId="cat-PhoneNumbergrp-31rplc-54">
    <w:name w:val="cat-PhoneNumber grp-31 rplc-54"/>
    <w:basedOn w:val="DefaultParagraphFont"/>
  </w:style>
  <w:style w:type="character" w:customStyle="1" w:styleId="cat-PhoneNumbergrp-32rplc-55">
    <w:name w:val="cat-PhoneNumber grp-32 rplc-55"/>
    <w:basedOn w:val="DefaultParagraphFont"/>
  </w:style>
  <w:style w:type="character" w:customStyle="1" w:styleId="cat-Addressgrp-1rplc-56">
    <w:name w:val="cat-Address grp-1 rplc-56"/>
    <w:basedOn w:val="DefaultParagraphFont"/>
  </w:style>
  <w:style w:type="character" w:customStyle="1" w:styleId="cat-PhoneNumbergrp-33rplc-57">
    <w:name w:val="cat-PhoneNumber grp-33 rplc-57"/>
    <w:basedOn w:val="DefaultParagraphFont"/>
  </w:style>
  <w:style w:type="character" w:customStyle="1" w:styleId="cat-PhoneNumbergrp-34rplc-58">
    <w:name w:val="cat-PhoneNumber grp-34 rplc-58"/>
    <w:basedOn w:val="DefaultParagraphFont"/>
  </w:style>
  <w:style w:type="character" w:customStyle="1" w:styleId="cat-PhoneNumbergrp-35rplc-59">
    <w:name w:val="cat-PhoneNumber grp-35 rplc-59"/>
    <w:basedOn w:val="DefaultParagraphFont"/>
  </w:style>
  <w:style w:type="character" w:customStyle="1" w:styleId="cat-PhoneNumbergrp-36rplc-60">
    <w:name w:val="cat-PhoneNumber grp-36 rplc-60"/>
    <w:basedOn w:val="DefaultParagraphFont"/>
  </w:style>
  <w:style w:type="character" w:customStyle="1" w:styleId="cat-Addressgrp-2rplc-61">
    <w:name w:val="cat-Address grp-2 rplc-61"/>
    <w:basedOn w:val="DefaultParagraphFont"/>
  </w:style>
  <w:style w:type="character" w:customStyle="1" w:styleId="cat-Addressgrp-1rplc-62">
    <w:name w:val="cat-Address grp-1 rplc-62"/>
    <w:basedOn w:val="DefaultParagraphFont"/>
  </w:style>
  <w:style w:type="character" w:customStyle="1" w:styleId="cat-Addressgrp-8rplc-63">
    <w:name w:val="cat-Address grp-8 rplc-63"/>
    <w:basedOn w:val="DefaultParagraphFont"/>
  </w:style>
  <w:style w:type="character" w:customStyle="1" w:styleId="cat-Addressgrp-1rplc-64">
    <w:name w:val="cat-Address grp-1 rplc-64"/>
    <w:basedOn w:val="DefaultParagraphFont"/>
  </w:style>
  <w:style w:type="character" w:customStyle="1" w:styleId="cat-Addressgrp-2rplc-65">
    <w:name w:val="cat-Address grp-2 rplc-65"/>
    <w:basedOn w:val="DefaultParagraphFont"/>
  </w:style>
  <w:style w:type="character" w:customStyle="1" w:styleId="cat-Addressgrp-1rplc-66">
    <w:name w:val="cat-Address grp-1 rplc-66"/>
    <w:basedOn w:val="DefaultParagraphFont"/>
  </w:style>
  <w:style w:type="character" w:customStyle="1" w:styleId="cat-FIOgrp-20rplc-67">
    <w:name w:val="cat-FIO grp-20 rplc-67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