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9A5200">
      <w:pPr>
        <w:ind w:firstLine="567"/>
        <w:jc w:val="both"/>
      </w:pPr>
    </w:p>
    <w:p w:rsidR="00A77B3E" w:rsidP="009A5200">
      <w:pPr>
        <w:ind w:firstLine="567"/>
        <w:jc w:val="right"/>
      </w:pPr>
      <w:r>
        <w:t xml:space="preserve"> № 05-0282/28/17</w:t>
      </w:r>
    </w:p>
    <w:p w:rsidR="00A77B3E" w:rsidP="009A5200">
      <w:pPr>
        <w:ind w:firstLine="567"/>
        <w:jc w:val="both"/>
      </w:pPr>
    </w:p>
    <w:p w:rsidR="00A77B3E" w:rsidP="009A5200">
      <w:pPr>
        <w:ind w:firstLine="567"/>
        <w:jc w:val="center"/>
      </w:pPr>
      <w:r>
        <w:t>П О С Т А Н О В Л Е Н И Е</w:t>
      </w:r>
    </w:p>
    <w:p w:rsidR="00A77B3E" w:rsidP="009A5200">
      <w:pPr>
        <w:ind w:firstLine="567"/>
        <w:jc w:val="center"/>
      </w:pPr>
      <w:r>
        <w:t>по делу об административном правонарушении</w:t>
      </w:r>
    </w:p>
    <w:p w:rsidR="00A77B3E" w:rsidP="009A5200">
      <w:pPr>
        <w:ind w:firstLine="567"/>
        <w:jc w:val="both"/>
      </w:pPr>
      <w:r>
        <w:t xml:space="preserve">                                                                   </w:t>
      </w:r>
    </w:p>
    <w:p w:rsidR="00A77B3E" w:rsidP="009A5200">
      <w:pPr>
        <w:ind w:firstLine="567"/>
        <w:jc w:val="both"/>
      </w:pPr>
    </w:p>
    <w:p w:rsidR="00A77B3E" w:rsidP="009A5200">
      <w:pPr>
        <w:ind w:firstLine="567"/>
        <w:jc w:val="both"/>
      </w:pPr>
      <w:r>
        <w:t xml:space="preserve">06 сентября 2017 года                                                                        </w:t>
      </w:r>
      <w:r>
        <w:t xml:space="preserve"> г. </w:t>
      </w:r>
      <w:r>
        <w:t>Бахчисарай</w:t>
      </w:r>
    </w:p>
    <w:p w:rsidR="00A77B3E" w:rsidP="009A5200">
      <w:pPr>
        <w:ind w:firstLine="567"/>
        <w:jc w:val="both"/>
      </w:pPr>
    </w:p>
    <w:p w:rsidR="00A77B3E" w:rsidP="009A5200">
      <w:pPr>
        <w:ind w:firstLine="567"/>
        <w:jc w:val="both"/>
      </w:pPr>
      <w: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д.36 в), рассмотрев материалы дела об административном правонарушении в</w:t>
      </w:r>
      <w:r>
        <w:t xml:space="preserve"> отношении: </w:t>
      </w:r>
    </w:p>
    <w:p w:rsidR="00A77B3E" w:rsidP="009A5200">
      <w:pPr>
        <w:ind w:firstLine="567"/>
        <w:jc w:val="both"/>
      </w:pPr>
      <w:r>
        <w:t>генерального директора наименование организации Кишко А.Н., паспортные данные,  зарегистрированного по адресу: адрес,</w:t>
      </w:r>
    </w:p>
    <w:p w:rsidR="00A77B3E" w:rsidP="009A5200">
      <w:pPr>
        <w:ind w:firstLine="567"/>
        <w:jc w:val="both"/>
      </w:pPr>
      <w:r>
        <w:t>в совершении административного правонарушения, предусмотренного ч. 1 ст. 15.6 Кодекса Российской Федерации об административны</w:t>
      </w:r>
      <w:r>
        <w:t>х правонарушениях,</w:t>
      </w:r>
    </w:p>
    <w:p w:rsidR="00A77B3E" w:rsidP="009A5200">
      <w:pPr>
        <w:ind w:firstLine="567"/>
        <w:jc w:val="both"/>
      </w:pPr>
    </w:p>
    <w:p w:rsidR="00A77B3E" w:rsidP="009A5200">
      <w:pPr>
        <w:ind w:firstLine="567"/>
        <w:jc w:val="center"/>
      </w:pPr>
      <w:r>
        <w:t>У С Т А Н О В И Л:</w:t>
      </w:r>
    </w:p>
    <w:p w:rsidR="00A77B3E" w:rsidP="009A5200">
      <w:pPr>
        <w:ind w:firstLine="567"/>
        <w:jc w:val="both"/>
      </w:pPr>
      <w:r>
        <w:t>18 августа 2017 года в отношении генерального директора наименование организации Кишко А.Н. был составлен протокол об административном правонарушении № ..., о том, что он, являясь генеральным директором наименование о</w:t>
      </w:r>
      <w:r>
        <w:t>рганизации, в установленный НК РФ срок, не исполнил обязанность по своевременному предоставлению в ИФНС России по Бахчисарайскому району Республики Крым, годовой бухгалтерской (финансовой) отчетности за 2016 год. Годовую бухгалтерскую (финансовую) отчетнос</w:t>
      </w:r>
      <w:r>
        <w:t xml:space="preserve">ть за 2016 год следовало представить не позднее 31.03.2017г., годовая бухгалтерская отчетность за 2016 год не предоставлена. </w:t>
      </w:r>
    </w:p>
    <w:p w:rsidR="00A77B3E" w:rsidP="009A5200">
      <w:pPr>
        <w:ind w:firstLine="567"/>
        <w:jc w:val="both"/>
      </w:pPr>
      <w:r>
        <w:t xml:space="preserve">В судебном заседании Кишко А.Н. вину признал. </w:t>
      </w:r>
    </w:p>
    <w:p w:rsidR="00A77B3E" w:rsidP="009A5200">
      <w:pPr>
        <w:ind w:firstLine="567"/>
        <w:jc w:val="both"/>
      </w:pPr>
      <w:r>
        <w:t>Мировой судья, исследовав материалы дела, считает вину генерального директора наиме</w:t>
      </w:r>
      <w:r>
        <w:t xml:space="preserve">нование организации установленной. Его действия надлежит квалифицировать по ч. 1 ст. 15.6  КоАП РФ.  </w:t>
      </w:r>
    </w:p>
    <w:p w:rsidR="00A77B3E" w:rsidP="009A5200">
      <w:pPr>
        <w:ind w:firstLine="567"/>
        <w:jc w:val="both"/>
      </w:pPr>
      <w:r>
        <w:t xml:space="preserve">В соответствии с ч. 1 ст. 15.6 КоАП РФ, непредставление в установленный законодательством о налогах и сборах срок либо отказ от представления в налоговые </w:t>
      </w:r>
      <w:r>
        <w:t>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</w:t>
      </w:r>
      <w:r>
        <w:t>ного штрафа на граждан в размере от ста до трехсот рублей; на должностных лиц - от трехсот до пятисот рублей.</w:t>
      </w:r>
    </w:p>
    <w:p w:rsidR="00A77B3E" w:rsidP="009A5200">
      <w:pPr>
        <w:ind w:firstLine="567"/>
        <w:jc w:val="both"/>
      </w:pPr>
      <w:r>
        <w:t>Вина лица, привлекаемого к административной ответственности,  в совершении административного правонарушения, предусмотренного ч. 1 ст. 15.6 КоАП Р</w:t>
      </w:r>
      <w:r>
        <w:t>Ф, подтверждается: протоколом об административном правонарушении № ...  от 18 августа 2017 года; уведомлением от 14.08.2017 г.; служебной запиской № ... от 17.04.2017г.</w:t>
      </w:r>
    </w:p>
    <w:p w:rsidR="00A77B3E" w:rsidP="009A5200">
      <w:pPr>
        <w:ind w:firstLine="567"/>
        <w:jc w:val="both"/>
      </w:pPr>
      <w:r>
        <w:t>При назначении наказания мировой судья учитывает характер и степень общественной опасно</w:t>
      </w:r>
      <w:r>
        <w:t>сти совершенного правонарушения, обстоятельства отягчающие и смягчающие административную ответственность, личность виновного и считает возможным подвергнуть генерального директора наименование организации Кишко А.Н. административному наказанию в виде админ</w:t>
      </w:r>
      <w:r>
        <w:t>истративного штрафа в пределах санкции ч.1 ст. 15.6 КоАП РФ.</w:t>
      </w:r>
    </w:p>
    <w:p w:rsidR="00A77B3E" w:rsidP="009A5200">
      <w:pPr>
        <w:ind w:firstLine="567"/>
        <w:jc w:val="both"/>
      </w:pPr>
      <w:r>
        <w:t>Оснований для принятия решения, предусмотренного ст. 24.5 КоАП РФ, в материалах дела не имеется.</w:t>
      </w:r>
    </w:p>
    <w:p w:rsidR="00A77B3E" w:rsidP="009A5200">
      <w:pPr>
        <w:ind w:firstLine="567"/>
        <w:jc w:val="both"/>
      </w:pPr>
      <w:r>
        <w:t>На основании вышеизложенного и руководствуясь ч.1 ст. 15.6 КоАП РФ, мировой судья</w:t>
      </w:r>
    </w:p>
    <w:p w:rsidR="00A77B3E" w:rsidP="009A5200">
      <w:pPr>
        <w:ind w:firstLine="567"/>
        <w:jc w:val="center"/>
      </w:pPr>
      <w:r>
        <w:t xml:space="preserve">П О С Т А Н О В </w:t>
      </w:r>
      <w:r>
        <w:t>И Л :</w:t>
      </w:r>
    </w:p>
    <w:p w:rsidR="00A77B3E" w:rsidP="009A5200">
      <w:pPr>
        <w:ind w:firstLine="567"/>
        <w:jc w:val="both"/>
      </w:pPr>
    </w:p>
    <w:p w:rsidR="00A77B3E" w:rsidP="009A5200">
      <w:pPr>
        <w:ind w:firstLine="567"/>
        <w:jc w:val="both"/>
      </w:pPr>
      <w:r>
        <w:t>Генерального директора наименование организации Кишко А.Н. признать виновным в совершении административного правонарушения, предусмотренного ч. 1 ст. 15.6 КоАП РФ и назначить ему наказание в виде штрафа в сумме сумма.</w:t>
      </w:r>
    </w:p>
    <w:p w:rsidR="00A77B3E" w:rsidP="009A5200">
      <w:pPr>
        <w:ind w:firstLine="567"/>
        <w:jc w:val="both"/>
      </w:pPr>
      <w:r>
        <w:t>Штраф необходимо перечислить по</w:t>
      </w:r>
      <w:r>
        <w:t xml:space="preserve"> следующим банковским реквизитам: наименование: УФК по РК (ИФНС России по Бахчисарайскому району РК), Банк получатель: УФК по РК (ИФНС России по Бахчисарайскому району РК), р/счет: 40101810335100010001, БИК: 043510001, ИНН: 9104000026, КПП: 910401001, КБК:</w:t>
      </w:r>
      <w:r>
        <w:t xml:space="preserve"> 18211603030010000140; ОКТМО: 35604101.</w:t>
      </w:r>
    </w:p>
    <w:p w:rsidR="00A77B3E" w:rsidP="009A5200">
      <w:pPr>
        <w:ind w:firstLine="567"/>
        <w:jc w:val="both"/>
      </w:pPr>
      <w:r>
        <w:t>Обязать Кишко А.Н. произвести оплату суммы административного штрафа в 60-дневный срок со дня вступления постановления в законную силу.</w:t>
      </w:r>
    </w:p>
    <w:p w:rsidR="00A77B3E" w:rsidP="009A5200">
      <w:pPr>
        <w:ind w:firstLine="567"/>
        <w:jc w:val="both"/>
      </w:pPr>
      <w:r>
        <w:t xml:space="preserve">Предупредить Кишко А.Н. об административной ответственности по ч.1 ст.20.25 КоАП </w:t>
      </w:r>
      <w:r>
        <w:t>РФ в случае несвоевременной уплаты штрафа.</w:t>
      </w:r>
    </w:p>
    <w:p w:rsidR="00A77B3E" w:rsidP="009A5200">
      <w:pPr>
        <w:ind w:firstLine="567"/>
        <w:jc w:val="both"/>
      </w:pPr>
      <w: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</w:t>
      </w:r>
      <w:r>
        <w:t>н) Республики Крым в течение десяти суток со дня вручения или получения копии постановления.</w:t>
      </w:r>
    </w:p>
    <w:p w:rsidR="00A77B3E" w:rsidP="009A5200">
      <w:pPr>
        <w:ind w:firstLine="567"/>
        <w:jc w:val="both"/>
      </w:pPr>
    </w:p>
    <w:p w:rsidR="00A77B3E" w:rsidP="009A5200">
      <w:pPr>
        <w:ind w:firstLine="567"/>
        <w:jc w:val="both"/>
      </w:pPr>
      <w:r>
        <w:t xml:space="preserve">Мировой судья: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 С.В. </w:t>
      </w:r>
      <w:r>
        <w:t>Бернацкая</w:t>
      </w:r>
    </w:p>
    <w:p w:rsidR="00A77B3E" w:rsidP="009A5200">
      <w:pPr>
        <w:ind w:firstLine="567"/>
        <w:jc w:val="both"/>
      </w:pPr>
      <w:r>
        <w:t xml:space="preserve">                                                                                  </w:t>
      </w:r>
    </w:p>
    <w:p w:rsidR="00A77B3E" w:rsidP="009A5200">
      <w:pPr>
        <w:ind w:firstLine="567"/>
        <w:jc w:val="both"/>
      </w:pP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