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572A" w:rsidRPr="00BA48A3" w:rsidP="002871F6">
      <w:pPr>
        <w:tabs>
          <w:tab w:val="left" w:pos="1134"/>
        </w:tabs>
        <w:ind w:right="23"/>
        <w:jc w:val="right"/>
        <w:rPr>
          <w:sz w:val="24"/>
          <w:szCs w:val="24"/>
        </w:rPr>
      </w:pPr>
      <w:r w:rsidRPr="00BA48A3">
        <w:rPr>
          <w:sz w:val="24"/>
          <w:szCs w:val="24"/>
        </w:rPr>
        <w:t>Д</w:t>
      </w:r>
      <w:r w:rsidRPr="00BA48A3" w:rsidR="002871F6">
        <w:rPr>
          <w:sz w:val="24"/>
          <w:szCs w:val="24"/>
        </w:rPr>
        <w:t xml:space="preserve">ело № </w:t>
      </w:r>
      <w:r w:rsidRPr="00BA48A3" w:rsidR="00902897">
        <w:rPr>
          <w:sz w:val="24"/>
          <w:szCs w:val="24"/>
        </w:rPr>
        <w:t>05-</w:t>
      </w:r>
      <w:r w:rsidRPr="00BA48A3" w:rsidR="00BA2C57">
        <w:rPr>
          <w:sz w:val="24"/>
          <w:szCs w:val="24"/>
        </w:rPr>
        <w:t>0</w:t>
      </w:r>
      <w:r w:rsidRPr="00BA48A3" w:rsidR="003B3F25">
        <w:rPr>
          <w:sz w:val="24"/>
          <w:szCs w:val="24"/>
        </w:rPr>
        <w:t>301</w:t>
      </w:r>
      <w:r w:rsidRPr="00BA48A3" w:rsidR="00902897">
        <w:rPr>
          <w:sz w:val="24"/>
          <w:szCs w:val="24"/>
        </w:rPr>
        <w:t>/28/2020</w:t>
      </w:r>
    </w:p>
    <w:p w:rsidR="008C158A" w:rsidRPr="00BA48A3" w:rsidP="0076572A">
      <w:pPr>
        <w:ind w:right="23"/>
        <w:jc w:val="right"/>
        <w:rPr>
          <w:sz w:val="24"/>
          <w:szCs w:val="24"/>
        </w:rPr>
      </w:pPr>
    </w:p>
    <w:p w:rsidR="008C158A" w:rsidRPr="00BA48A3" w:rsidP="0076572A">
      <w:pPr>
        <w:ind w:right="23"/>
        <w:jc w:val="center"/>
        <w:rPr>
          <w:bCs/>
          <w:sz w:val="24"/>
          <w:szCs w:val="24"/>
        </w:rPr>
      </w:pPr>
      <w:r w:rsidRPr="00BA48A3">
        <w:rPr>
          <w:bCs/>
          <w:sz w:val="24"/>
          <w:szCs w:val="24"/>
        </w:rPr>
        <w:t>ПОСТАНОВЛЕНИЕ</w:t>
      </w:r>
    </w:p>
    <w:p w:rsidR="0076572A" w:rsidRPr="00BA48A3" w:rsidP="0076572A">
      <w:pPr>
        <w:ind w:right="23"/>
        <w:jc w:val="center"/>
        <w:rPr>
          <w:bCs/>
          <w:sz w:val="24"/>
          <w:szCs w:val="24"/>
        </w:rPr>
      </w:pPr>
      <w:r w:rsidRPr="00BA48A3">
        <w:rPr>
          <w:bCs/>
          <w:sz w:val="24"/>
          <w:szCs w:val="24"/>
        </w:rPr>
        <w:t xml:space="preserve"> по делу </w:t>
      </w:r>
      <w:r w:rsidRPr="00BA48A3" w:rsidR="008C158A">
        <w:rPr>
          <w:bCs/>
          <w:sz w:val="24"/>
          <w:szCs w:val="24"/>
        </w:rPr>
        <w:t>об административном правонарушении</w:t>
      </w:r>
      <w:r w:rsidRPr="00BA48A3">
        <w:rPr>
          <w:bCs/>
          <w:sz w:val="24"/>
          <w:szCs w:val="24"/>
        </w:rPr>
        <w:t xml:space="preserve"> </w:t>
      </w:r>
    </w:p>
    <w:p w:rsidR="0076572A" w:rsidRPr="00BA48A3" w:rsidP="0076572A">
      <w:pPr>
        <w:ind w:right="23"/>
        <w:jc w:val="both"/>
        <w:rPr>
          <w:b/>
          <w:bCs/>
          <w:sz w:val="24"/>
          <w:szCs w:val="24"/>
        </w:rPr>
      </w:pPr>
    </w:p>
    <w:p w:rsidR="0076572A" w:rsidRPr="00BA48A3" w:rsidP="006A4D9F">
      <w:pPr>
        <w:pStyle w:val="BodyTextIndent"/>
        <w:ind w:right="23" w:firstLine="0"/>
        <w:rPr>
          <w:i w:val="0"/>
          <w:szCs w:val="24"/>
        </w:rPr>
      </w:pPr>
      <w:r w:rsidRPr="00BA48A3">
        <w:rPr>
          <w:i w:val="0"/>
          <w:szCs w:val="24"/>
        </w:rPr>
        <w:tab/>
      </w:r>
      <w:r w:rsidRPr="00BA48A3" w:rsidR="0048550A">
        <w:rPr>
          <w:i w:val="0"/>
          <w:szCs w:val="24"/>
        </w:rPr>
        <w:t xml:space="preserve">14 августа </w:t>
      </w:r>
      <w:r w:rsidRPr="00BA48A3" w:rsidR="00902897">
        <w:rPr>
          <w:i w:val="0"/>
          <w:szCs w:val="24"/>
        </w:rPr>
        <w:t>2020</w:t>
      </w:r>
      <w:r w:rsidRPr="00BA48A3">
        <w:rPr>
          <w:i w:val="0"/>
          <w:szCs w:val="24"/>
        </w:rPr>
        <w:t xml:space="preserve"> года                    </w:t>
      </w:r>
      <w:r w:rsidRPr="00BA48A3" w:rsidR="005725DC">
        <w:rPr>
          <w:i w:val="0"/>
          <w:szCs w:val="24"/>
        </w:rPr>
        <w:t xml:space="preserve">                                  </w:t>
      </w:r>
      <w:r w:rsidRPr="00BA48A3" w:rsidR="0080402D">
        <w:rPr>
          <w:i w:val="0"/>
          <w:szCs w:val="24"/>
        </w:rPr>
        <w:t xml:space="preserve">          </w:t>
      </w:r>
      <w:r w:rsidRPr="00BA48A3">
        <w:rPr>
          <w:i w:val="0"/>
          <w:szCs w:val="24"/>
        </w:rPr>
        <w:t>г. Бахчисарай</w:t>
      </w:r>
    </w:p>
    <w:p w:rsidR="0076572A" w:rsidRPr="00BA48A3" w:rsidP="0076572A">
      <w:pPr>
        <w:pStyle w:val="BodyTextIndent"/>
        <w:tabs>
          <w:tab w:val="center" w:pos="4686"/>
        </w:tabs>
        <w:ind w:right="23"/>
        <w:rPr>
          <w:i w:val="0"/>
          <w:szCs w:val="24"/>
        </w:rPr>
      </w:pPr>
    </w:p>
    <w:p w:rsidR="0048550A" w:rsidRPr="00BA48A3" w:rsidP="0076572A">
      <w:pPr>
        <w:pStyle w:val="BodyTextIndent"/>
        <w:tabs>
          <w:tab w:val="center" w:pos="4686"/>
        </w:tabs>
        <w:ind w:right="23"/>
        <w:rPr>
          <w:i w:val="0"/>
          <w:szCs w:val="24"/>
        </w:rPr>
      </w:pPr>
      <w:r w:rsidRPr="00BA48A3">
        <w:rPr>
          <w:i w:val="0"/>
          <w:szCs w:val="24"/>
        </w:rPr>
        <w:t xml:space="preserve">Резолютивная часть постановления объявлена 12.08.2020 г. </w:t>
      </w:r>
    </w:p>
    <w:p w:rsidR="0048550A" w:rsidRPr="00BA48A3" w:rsidP="0076572A">
      <w:pPr>
        <w:pStyle w:val="BodyTextIndent"/>
        <w:tabs>
          <w:tab w:val="center" w:pos="4686"/>
        </w:tabs>
        <w:ind w:right="23"/>
        <w:rPr>
          <w:i w:val="0"/>
          <w:szCs w:val="24"/>
        </w:rPr>
      </w:pPr>
      <w:r w:rsidRPr="00BA48A3">
        <w:rPr>
          <w:i w:val="0"/>
          <w:szCs w:val="24"/>
        </w:rPr>
        <w:t xml:space="preserve">Постановление в полном объёме изготовлено 14.08.2020 г. </w:t>
      </w:r>
    </w:p>
    <w:p w:rsidR="0048550A" w:rsidRPr="00BA48A3" w:rsidP="0076572A">
      <w:pPr>
        <w:pStyle w:val="BodyTextIndent"/>
        <w:tabs>
          <w:tab w:val="center" w:pos="4686"/>
        </w:tabs>
        <w:ind w:right="23"/>
        <w:rPr>
          <w:i w:val="0"/>
          <w:szCs w:val="24"/>
        </w:rPr>
      </w:pPr>
    </w:p>
    <w:p w:rsidR="00844D1A" w:rsidRPr="00BA48A3" w:rsidP="00844D1A">
      <w:pPr>
        <w:pStyle w:val="BodyTextIndent"/>
        <w:tabs>
          <w:tab w:val="left" w:pos="6120"/>
        </w:tabs>
        <w:ind w:firstLine="567"/>
        <w:rPr>
          <w:rFonts w:eastAsia="Newton-Regular"/>
          <w:i w:val="0"/>
          <w:szCs w:val="24"/>
          <w:lang w:eastAsia="en-US"/>
        </w:rPr>
      </w:pPr>
      <w:r w:rsidRPr="00BA48A3">
        <w:rPr>
          <w:rFonts w:eastAsia="Newton-Regular"/>
          <w:i w:val="0"/>
          <w:szCs w:val="24"/>
          <w:lang w:eastAsia="en-US"/>
        </w:rPr>
        <w:t>И.о</w:t>
      </w:r>
      <w:r w:rsidRPr="00BA48A3">
        <w:rPr>
          <w:rFonts w:eastAsia="Newton-Regular"/>
          <w:i w:val="0"/>
          <w:szCs w:val="24"/>
          <w:lang w:eastAsia="en-US"/>
        </w:rPr>
        <w:t>. мирового судьи судебного участка №28 Бахчисарайского судебного района (Бахчисарайский муниципальный район) Республики Крым м</w:t>
      </w:r>
      <w:r w:rsidRPr="00BA48A3" w:rsidR="0076572A">
        <w:rPr>
          <w:rFonts w:eastAsia="Newton-Regular"/>
          <w:i w:val="0"/>
          <w:szCs w:val="24"/>
          <w:lang w:eastAsia="en-US"/>
        </w:rPr>
        <w:t>иро</w:t>
      </w:r>
      <w:r w:rsidRPr="00BA48A3" w:rsidR="003435D8">
        <w:rPr>
          <w:rFonts w:eastAsia="Newton-Regular"/>
          <w:i w:val="0"/>
          <w:szCs w:val="24"/>
          <w:lang w:eastAsia="en-US"/>
        </w:rPr>
        <w:t>вой судья судебного участка №2</w:t>
      </w:r>
      <w:r w:rsidRPr="00BA48A3" w:rsidR="002B5942">
        <w:rPr>
          <w:rFonts w:eastAsia="Newton-Regular"/>
          <w:i w:val="0"/>
          <w:szCs w:val="24"/>
          <w:lang w:eastAsia="en-US"/>
        </w:rPr>
        <w:t>6</w:t>
      </w:r>
      <w:r w:rsidRPr="00BA48A3" w:rsidR="0076572A">
        <w:rPr>
          <w:rFonts w:eastAsia="Newton-Regular"/>
          <w:i w:val="0"/>
          <w:szCs w:val="24"/>
          <w:lang w:eastAsia="en-US"/>
        </w:rPr>
        <w:t xml:space="preserve"> Бахчисарайского судебного района (Бахчисарайский муниципальный район) Республики Крым </w:t>
      </w:r>
      <w:r w:rsidRPr="00BA48A3" w:rsidR="00902897">
        <w:rPr>
          <w:rFonts w:eastAsia="Newton-Regular"/>
          <w:i w:val="0"/>
          <w:szCs w:val="24"/>
          <w:lang w:eastAsia="en-US"/>
        </w:rPr>
        <w:t>Андрухова Е.Н.</w:t>
      </w:r>
      <w:r w:rsidRPr="00BA48A3" w:rsidR="0076572A">
        <w:rPr>
          <w:rFonts w:eastAsia="Newton-Regular"/>
          <w:i w:val="0"/>
          <w:szCs w:val="24"/>
          <w:lang w:eastAsia="en-US"/>
        </w:rPr>
        <w:t xml:space="preserve"> (298400, г. Бахчисарай, ул. Фрунзе, 36в), рассмотрев </w:t>
      </w:r>
      <w:r w:rsidRPr="00BA48A3" w:rsidR="008C158A">
        <w:rPr>
          <w:rFonts w:eastAsia="Newton-Regular"/>
          <w:i w:val="0"/>
          <w:szCs w:val="24"/>
          <w:lang w:eastAsia="en-US"/>
        </w:rPr>
        <w:t>дело</w:t>
      </w:r>
      <w:r w:rsidRPr="00BA48A3" w:rsidR="0076572A">
        <w:rPr>
          <w:rFonts w:eastAsia="Newton-Regular"/>
          <w:i w:val="0"/>
          <w:szCs w:val="24"/>
          <w:lang w:eastAsia="en-US"/>
        </w:rPr>
        <w:t xml:space="preserve"> об а</w:t>
      </w:r>
      <w:r w:rsidRPr="00BA48A3" w:rsidR="004E1222">
        <w:rPr>
          <w:rFonts w:eastAsia="Newton-Regular"/>
          <w:i w:val="0"/>
          <w:szCs w:val="24"/>
          <w:lang w:eastAsia="en-US"/>
        </w:rPr>
        <w:t xml:space="preserve">дминистративном правонарушении </w:t>
      </w:r>
      <w:r w:rsidRPr="00BA48A3" w:rsidR="0076572A">
        <w:rPr>
          <w:rFonts w:eastAsia="Newton-Regular"/>
          <w:i w:val="0"/>
          <w:szCs w:val="24"/>
          <w:lang w:eastAsia="en-US"/>
        </w:rPr>
        <w:t>в отношении</w:t>
      </w:r>
      <w:r w:rsidRPr="00BA48A3">
        <w:rPr>
          <w:rFonts w:eastAsia="Newton-Regular"/>
          <w:i w:val="0"/>
          <w:szCs w:val="24"/>
          <w:lang w:eastAsia="en-US"/>
        </w:rPr>
        <w:t xml:space="preserve">: </w:t>
      </w:r>
      <w:r w:rsidRPr="00BA48A3">
        <w:rPr>
          <w:rFonts w:eastAsia="Newton-Regular"/>
          <w:i w:val="0"/>
          <w:szCs w:val="24"/>
          <w:lang w:eastAsia="en-US"/>
        </w:rPr>
        <w:t xml:space="preserve"> </w:t>
      </w:r>
    </w:p>
    <w:p w:rsidR="00BF3830" w:rsidRPr="00BA48A3" w:rsidP="004D193C">
      <w:pPr>
        <w:pStyle w:val="BodyTextIndent"/>
        <w:ind w:firstLine="567"/>
        <w:rPr>
          <w:rFonts w:eastAsia="Newton-Regular"/>
          <w:i w:val="0"/>
          <w:szCs w:val="24"/>
          <w:lang w:eastAsia="en-US"/>
        </w:rPr>
      </w:pPr>
      <w:r w:rsidRPr="00BA48A3">
        <w:rPr>
          <w:rFonts w:eastAsia="Newton-Regular"/>
          <w:i w:val="0"/>
          <w:szCs w:val="24"/>
          <w:lang w:eastAsia="en-US"/>
        </w:rPr>
        <w:t>Небиева</w:t>
      </w:r>
      <w:r w:rsidRPr="00BA48A3">
        <w:rPr>
          <w:rFonts w:eastAsia="Newton-Regular"/>
          <w:i w:val="0"/>
          <w:szCs w:val="24"/>
          <w:lang w:eastAsia="en-US"/>
        </w:rPr>
        <w:t xml:space="preserve"> </w:t>
      </w:r>
      <w:r w:rsidRPr="00BA48A3" w:rsidR="00C5012E">
        <w:rPr>
          <w:rFonts w:eastAsia="Newton-Regular"/>
          <w:i w:val="0"/>
          <w:szCs w:val="24"/>
          <w:lang w:eastAsia="en-US"/>
        </w:rPr>
        <w:t>А.З.</w:t>
      </w:r>
      <w:r w:rsidRPr="00BA48A3">
        <w:rPr>
          <w:rFonts w:eastAsia="Newton-Regular"/>
          <w:i w:val="0"/>
          <w:szCs w:val="24"/>
          <w:lang w:eastAsia="en-US"/>
        </w:rPr>
        <w:t xml:space="preserve">, </w:t>
      </w:r>
      <w:r w:rsidRPr="00BA48A3" w:rsidR="00C5012E">
        <w:rPr>
          <w:rFonts w:eastAsia="Newton-Regular"/>
          <w:i w:val="0"/>
          <w:szCs w:val="24"/>
          <w:lang w:eastAsia="en-US"/>
        </w:rPr>
        <w:t>…</w:t>
      </w:r>
      <w:r w:rsidRPr="00BA48A3" w:rsidR="00902897">
        <w:rPr>
          <w:rFonts w:eastAsia="Newton-Regular"/>
          <w:i w:val="0"/>
          <w:szCs w:val="24"/>
          <w:lang w:eastAsia="en-US"/>
        </w:rPr>
        <w:t xml:space="preserve"> </w:t>
      </w:r>
      <w:r w:rsidRPr="00BA48A3">
        <w:rPr>
          <w:rFonts w:eastAsia="Newton-Regular"/>
          <w:i w:val="0"/>
          <w:szCs w:val="24"/>
          <w:lang w:eastAsia="en-US"/>
        </w:rPr>
        <w:t>года рождения, гражданин</w:t>
      </w:r>
      <w:r w:rsidRPr="00BA48A3" w:rsidR="00282C83">
        <w:rPr>
          <w:rFonts w:eastAsia="Newton-Regular"/>
          <w:i w:val="0"/>
          <w:szCs w:val="24"/>
          <w:lang w:eastAsia="en-US"/>
        </w:rPr>
        <w:t>а</w:t>
      </w:r>
      <w:r w:rsidRPr="00BA48A3">
        <w:rPr>
          <w:rFonts w:eastAsia="Newton-Regular"/>
          <w:i w:val="0"/>
          <w:szCs w:val="24"/>
          <w:lang w:eastAsia="en-US"/>
        </w:rPr>
        <w:t xml:space="preserve"> РФ, </w:t>
      </w:r>
      <w:r w:rsidRPr="00BA48A3" w:rsidR="006B5B3B">
        <w:rPr>
          <w:rFonts w:eastAsia="Newton-Regular"/>
          <w:i w:val="0"/>
          <w:szCs w:val="24"/>
          <w:lang w:eastAsia="en-US"/>
        </w:rPr>
        <w:t>военнообязанного,</w:t>
      </w:r>
      <w:r w:rsidRPr="00BA48A3" w:rsidR="00A753EC">
        <w:rPr>
          <w:rFonts w:eastAsia="Newton-Regular"/>
          <w:i w:val="0"/>
          <w:szCs w:val="24"/>
          <w:lang w:eastAsia="en-US"/>
        </w:rPr>
        <w:t xml:space="preserve"> </w:t>
      </w:r>
      <w:r w:rsidRPr="00BA48A3" w:rsidR="006B5B3B">
        <w:rPr>
          <w:rFonts w:eastAsia="Newton-Regular"/>
          <w:i w:val="0"/>
          <w:szCs w:val="24"/>
          <w:lang w:eastAsia="en-US"/>
        </w:rPr>
        <w:t xml:space="preserve"> </w:t>
      </w:r>
      <w:r w:rsidRPr="00BA48A3" w:rsidR="00CA34BC">
        <w:rPr>
          <w:rFonts w:eastAsia="Newton-Regular"/>
          <w:i w:val="0"/>
          <w:szCs w:val="24"/>
          <w:lang w:eastAsia="en-US"/>
        </w:rPr>
        <w:t>женатого</w:t>
      </w:r>
      <w:r w:rsidRPr="00BA48A3" w:rsidR="006B5B3B">
        <w:rPr>
          <w:rFonts w:eastAsia="Newton-Regular"/>
          <w:i w:val="0"/>
          <w:szCs w:val="24"/>
          <w:lang w:eastAsia="en-US"/>
        </w:rPr>
        <w:t xml:space="preserve">, имеющего на иждивении </w:t>
      </w:r>
      <w:r w:rsidRPr="00BA48A3" w:rsidR="00CA34BC">
        <w:rPr>
          <w:rFonts w:eastAsia="Newton-Regular"/>
          <w:i w:val="0"/>
          <w:szCs w:val="24"/>
          <w:lang w:eastAsia="en-US"/>
        </w:rPr>
        <w:t xml:space="preserve">троих </w:t>
      </w:r>
      <w:r w:rsidRPr="00BA48A3" w:rsidR="006B5B3B">
        <w:rPr>
          <w:rFonts w:eastAsia="Newton-Regular"/>
          <w:i w:val="0"/>
          <w:szCs w:val="24"/>
          <w:lang w:eastAsia="en-US"/>
        </w:rPr>
        <w:t xml:space="preserve"> малолетних детей</w:t>
      </w:r>
      <w:r w:rsidRPr="00BA48A3" w:rsidR="004D0D4D">
        <w:rPr>
          <w:rFonts w:eastAsia="Newton-Regular"/>
          <w:i w:val="0"/>
          <w:szCs w:val="24"/>
          <w:lang w:eastAsia="en-US"/>
        </w:rPr>
        <w:t xml:space="preserve">, </w:t>
      </w:r>
      <w:r w:rsidRPr="00BA48A3" w:rsidR="00C53E90">
        <w:rPr>
          <w:rFonts w:eastAsia="Newton-Regular"/>
          <w:i w:val="0"/>
          <w:szCs w:val="24"/>
          <w:lang w:eastAsia="en-US"/>
        </w:rPr>
        <w:t>работающего</w:t>
      </w:r>
      <w:r w:rsidRPr="00BA48A3" w:rsidR="0048550A">
        <w:rPr>
          <w:rFonts w:eastAsia="Newton-Regular"/>
          <w:i w:val="0"/>
          <w:szCs w:val="24"/>
          <w:lang w:eastAsia="en-US"/>
        </w:rPr>
        <w:t xml:space="preserve"> </w:t>
      </w:r>
      <w:r w:rsidRPr="00BA48A3" w:rsidR="00C53E90">
        <w:rPr>
          <w:rFonts w:eastAsia="Newton-Regular"/>
          <w:i w:val="0"/>
          <w:szCs w:val="24"/>
          <w:lang w:eastAsia="en-US"/>
        </w:rPr>
        <w:t xml:space="preserve"> </w:t>
      </w:r>
      <w:r w:rsidRPr="00BA48A3" w:rsidR="00C5012E">
        <w:rPr>
          <w:rFonts w:eastAsia="Newton-Regular"/>
          <w:i w:val="0"/>
          <w:szCs w:val="24"/>
          <w:lang w:eastAsia="en-US"/>
        </w:rPr>
        <w:t>…</w:t>
      </w:r>
      <w:r w:rsidRPr="00BA48A3" w:rsidR="00285213">
        <w:rPr>
          <w:rFonts w:eastAsia="Newton-Regular"/>
          <w:i w:val="0"/>
          <w:szCs w:val="24"/>
          <w:lang w:eastAsia="en-US"/>
        </w:rPr>
        <w:t xml:space="preserve">, </w:t>
      </w:r>
      <w:r w:rsidRPr="00BA48A3">
        <w:rPr>
          <w:rFonts w:eastAsia="Newton-Regular"/>
          <w:i w:val="0"/>
          <w:szCs w:val="24"/>
          <w:lang w:eastAsia="en-US"/>
        </w:rPr>
        <w:t>зарегистрированного</w:t>
      </w:r>
      <w:r w:rsidRPr="00BA48A3" w:rsidR="00D52366">
        <w:rPr>
          <w:rFonts w:eastAsia="Newton-Regular"/>
          <w:i w:val="0"/>
          <w:szCs w:val="24"/>
          <w:lang w:eastAsia="en-US"/>
        </w:rPr>
        <w:t xml:space="preserve"> и проживающего </w:t>
      </w:r>
      <w:r w:rsidRPr="00BA48A3" w:rsidR="006B5B3B">
        <w:rPr>
          <w:rFonts w:eastAsia="Newton-Regular"/>
          <w:i w:val="0"/>
          <w:szCs w:val="24"/>
          <w:lang w:eastAsia="en-US"/>
        </w:rPr>
        <w:t xml:space="preserve">по адресу: </w:t>
      </w:r>
      <w:r w:rsidRPr="00BA48A3" w:rsidR="00C5012E">
        <w:rPr>
          <w:rFonts w:eastAsia="Newton-Regular"/>
          <w:i w:val="0"/>
          <w:szCs w:val="24"/>
          <w:lang w:eastAsia="en-US"/>
        </w:rPr>
        <w:t>….</w:t>
      </w:r>
      <w:r w:rsidRPr="00BA48A3" w:rsidR="00D27C46">
        <w:rPr>
          <w:rFonts w:eastAsia="Newton-Regular"/>
          <w:i w:val="0"/>
          <w:szCs w:val="24"/>
          <w:lang w:eastAsia="en-US"/>
        </w:rPr>
        <w:t>,</w:t>
      </w:r>
    </w:p>
    <w:p w:rsidR="00865A11" w:rsidRPr="00BA48A3" w:rsidP="00112040">
      <w:pPr>
        <w:pStyle w:val="BodyTextIndent"/>
        <w:ind w:firstLine="567"/>
        <w:rPr>
          <w:rFonts w:eastAsia="Newton-Regular"/>
          <w:szCs w:val="24"/>
          <w:lang w:eastAsia="en-US"/>
        </w:rPr>
      </w:pPr>
      <w:r w:rsidRPr="00BA48A3">
        <w:rPr>
          <w:rFonts w:eastAsia="Newton-Regular"/>
          <w:i w:val="0"/>
          <w:szCs w:val="24"/>
          <w:lang w:eastAsia="en-US"/>
        </w:rPr>
        <w:t xml:space="preserve">по </w:t>
      </w:r>
      <w:r w:rsidRPr="00BA48A3" w:rsidR="0076572A">
        <w:rPr>
          <w:rFonts w:eastAsia="Newton-Regular"/>
          <w:i w:val="0"/>
          <w:szCs w:val="24"/>
          <w:lang w:eastAsia="en-US"/>
        </w:rPr>
        <w:t xml:space="preserve">ч. 4 ст. 12.15 Кодекса </w:t>
      </w:r>
      <w:r w:rsidRPr="00BA48A3" w:rsidR="0080055A">
        <w:rPr>
          <w:rFonts w:eastAsia="Newton-Regular"/>
          <w:i w:val="0"/>
          <w:szCs w:val="24"/>
          <w:lang w:eastAsia="en-US"/>
        </w:rPr>
        <w:t xml:space="preserve">Российской Федерации </w:t>
      </w:r>
      <w:r w:rsidRPr="00BA48A3" w:rsidR="0076572A">
        <w:rPr>
          <w:rFonts w:eastAsia="Newton-Regular"/>
          <w:i w:val="0"/>
          <w:szCs w:val="24"/>
          <w:lang w:eastAsia="en-US"/>
        </w:rPr>
        <w:t>об административных правонарушениях,</w:t>
      </w:r>
      <w:r w:rsidRPr="00BA48A3" w:rsidR="00112040">
        <w:rPr>
          <w:rFonts w:eastAsia="Newton-Regular"/>
          <w:i w:val="0"/>
          <w:szCs w:val="24"/>
          <w:lang w:eastAsia="en-US"/>
        </w:rPr>
        <w:t xml:space="preserve"> -</w:t>
      </w:r>
    </w:p>
    <w:p w:rsidR="0076572A" w:rsidRPr="00BA48A3" w:rsidP="0076572A">
      <w:pPr>
        <w:pStyle w:val="BodyTextIndent"/>
        <w:tabs>
          <w:tab w:val="left" w:pos="6120"/>
        </w:tabs>
        <w:ind w:firstLine="0"/>
        <w:jc w:val="center"/>
        <w:rPr>
          <w:i w:val="0"/>
          <w:szCs w:val="24"/>
        </w:rPr>
      </w:pPr>
      <w:r w:rsidRPr="00BA48A3">
        <w:rPr>
          <w:i w:val="0"/>
          <w:szCs w:val="24"/>
        </w:rPr>
        <w:t>УСТАНОВИЛ:</w:t>
      </w:r>
    </w:p>
    <w:p w:rsidR="00F00314" w:rsidRPr="00BA48A3" w:rsidP="0076572A">
      <w:pPr>
        <w:pStyle w:val="BodyTextIndent"/>
        <w:tabs>
          <w:tab w:val="left" w:pos="6120"/>
        </w:tabs>
        <w:ind w:firstLine="0"/>
        <w:jc w:val="center"/>
        <w:rPr>
          <w:i w:val="0"/>
          <w:szCs w:val="24"/>
        </w:rPr>
      </w:pPr>
    </w:p>
    <w:p w:rsidR="00DE1AD4" w:rsidRPr="00BA48A3" w:rsidP="005725DC">
      <w:pPr>
        <w:pStyle w:val="BodyTextIndent"/>
        <w:ind w:firstLine="567"/>
        <w:rPr>
          <w:i w:val="0"/>
          <w:iCs/>
          <w:szCs w:val="24"/>
        </w:rPr>
      </w:pPr>
      <w:r w:rsidRPr="00BA48A3">
        <w:rPr>
          <w:i w:val="0"/>
          <w:szCs w:val="24"/>
        </w:rPr>
        <w:t>22.05.2020</w:t>
      </w:r>
      <w:r w:rsidRPr="00BA48A3" w:rsidR="00BF3830">
        <w:rPr>
          <w:i w:val="0"/>
          <w:szCs w:val="24"/>
        </w:rPr>
        <w:t xml:space="preserve"> года в </w:t>
      </w:r>
      <w:r w:rsidRPr="00BA48A3" w:rsidR="00B56149">
        <w:rPr>
          <w:i w:val="0"/>
          <w:szCs w:val="24"/>
        </w:rPr>
        <w:t>18</w:t>
      </w:r>
      <w:r w:rsidRPr="00BA48A3" w:rsidR="008E66E7">
        <w:rPr>
          <w:i w:val="0"/>
          <w:szCs w:val="24"/>
        </w:rPr>
        <w:t xml:space="preserve"> часов </w:t>
      </w:r>
      <w:r w:rsidRPr="00BA48A3" w:rsidR="00B56149">
        <w:rPr>
          <w:i w:val="0"/>
          <w:szCs w:val="24"/>
        </w:rPr>
        <w:t>35</w:t>
      </w:r>
      <w:r w:rsidRPr="00BA48A3" w:rsidR="00E97851">
        <w:rPr>
          <w:i w:val="0"/>
          <w:szCs w:val="24"/>
        </w:rPr>
        <w:t xml:space="preserve"> </w:t>
      </w:r>
      <w:r w:rsidRPr="00BA48A3" w:rsidR="00BF3830">
        <w:rPr>
          <w:i w:val="0"/>
          <w:szCs w:val="24"/>
        </w:rPr>
        <w:t>минут</w:t>
      </w:r>
      <w:r w:rsidRPr="00BA48A3" w:rsidR="00E97851">
        <w:rPr>
          <w:i w:val="0"/>
          <w:szCs w:val="24"/>
        </w:rPr>
        <w:t>ы</w:t>
      </w:r>
      <w:r w:rsidRPr="00BA48A3" w:rsidR="00BF3830">
        <w:rPr>
          <w:i w:val="0"/>
          <w:szCs w:val="24"/>
        </w:rPr>
        <w:t xml:space="preserve"> </w:t>
      </w:r>
      <w:r w:rsidRPr="00BA48A3" w:rsidR="00B56149">
        <w:rPr>
          <w:i w:val="0"/>
          <w:szCs w:val="24"/>
        </w:rPr>
        <w:t xml:space="preserve">возле д. </w:t>
      </w:r>
      <w:r w:rsidRPr="00BA48A3" w:rsidR="00C5012E">
        <w:rPr>
          <w:i w:val="0"/>
          <w:szCs w:val="24"/>
        </w:rPr>
        <w:t>…</w:t>
      </w:r>
      <w:r w:rsidRPr="00BA48A3" w:rsidR="00B56149">
        <w:rPr>
          <w:i w:val="0"/>
          <w:szCs w:val="24"/>
        </w:rPr>
        <w:t xml:space="preserve"> </w:t>
      </w:r>
      <w:r w:rsidRPr="00BA48A3" w:rsidR="00B56149">
        <w:rPr>
          <w:i w:val="0"/>
          <w:szCs w:val="24"/>
        </w:rPr>
        <w:t>по</w:t>
      </w:r>
      <w:r w:rsidRPr="00BA48A3" w:rsidR="00B56149">
        <w:rPr>
          <w:i w:val="0"/>
          <w:szCs w:val="24"/>
        </w:rPr>
        <w:t xml:space="preserve"> </w:t>
      </w:r>
      <w:r w:rsidRPr="00BA48A3" w:rsidR="00C5012E">
        <w:rPr>
          <w:i w:val="0"/>
          <w:szCs w:val="24"/>
        </w:rPr>
        <w:t>…</w:t>
      </w:r>
      <w:r w:rsidRPr="00BA48A3" w:rsidR="00B56149">
        <w:rPr>
          <w:i w:val="0"/>
          <w:szCs w:val="24"/>
        </w:rPr>
        <w:t xml:space="preserve">, в г. </w:t>
      </w:r>
      <w:r w:rsidRPr="00BA48A3" w:rsidR="00C5012E">
        <w:rPr>
          <w:i w:val="0"/>
          <w:szCs w:val="24"/>
        </w:rPr>
        <w:t>….</w:t>
      </w:r>
      <w:r w:rsidRPr="00BA48A3" w:rsidR="00B56149">
        <w:rPr>
          <w:i w:val="0"/>
          <w:szCs w:val="24"/>
        </w:rPr>
        <w:t xml:space="preserve">, </w:t>
      </w:r>
      <w:r w:rsidRPr="00BA48A3" w:rsidR="00B56149">
        <w:rPr>
          <w:i w:val="0"/>
          <w:szCs w:val="24"/>
        </w:rPr>
        <w:t>Небиев</w:t>
      </w:r>
      <w:r w:rsidRPr="00BA48A3" w:rsidR="00B56149">
        <w:rPr>
          <w:i w:val="0"/>
          <w:szCs w:val="24"/>
        </w:rPr>
        <w:t xml:space="preserve"> А.З.</w:t>
      </w:r>
      <w:r w:rsidRPr="00BA48A3" w:rsidR="00BF3830">
        <w:rPr>
          <w:i w:val="0"/>
          <w:szCs w:val="24"/>
        </w:rPr>
        <w:t xml:space="preserve"> управля</w:t>
      </w:r>
      <w:r w:rsidRPr="00BA48A3" w:rsidR="00521277">
        <w:rPr>
          <w:i w:val="0"/>
          <w:szCs w:val="24"/>
        </w:rPr>
        <w:t>л</w:t>
      </w:r>
      <w:r w:rsidRPr="00BA48A3" w:rsidR="00BF3830">
        <w:rPr>
          <w:i w:val="0"/>
          <w:szCs w:val="24"/>
        </w:rPr>
        <w:t xml:space="preserve"> </w:t>
      </w:r>
      <w:r w:rsidRPr="00BA48A3" w:rsidR="00781046">
        <w:rPr>
          <w:i w:val="0"/>
          <w:szCs w:val="24"/>
        </w:rPr>
        <w:t>принадлежащи</w:t>
      </w:r>
      <w:r w:rsidRPr="00BA48A3" w:rsidR="00F1605F">
        <w:rPr>
          <w:i w:val="0"/>
          <w:szCs w:val="24"/>
        </w:rPr>
        <w:t>м</w:t>
      </w:r>
      <w:r w:rsidRPr="00BA48A3" w:rsidR="00F1605F">
        <w:rPr>
          <w:i w:val="0"/>
          <w:szCs w:val="24"/>
        </w:rPr>
        <w:t xml:space="preserve"> </w:t>
      </w:r>
      <w:r w:rsidRPr="00BA48A3" w:rsidR="008F1AE3">
        <w:rPr>
          <w:i w:val="0"/>
          <w:szCs w:val="24"/>
        </w:rPr>
        <w:t xml:space="preserve">Воловик </w:t>
      </w:r>
      <w:r w:rsidRPr="00BA48A3" w:rsidR="00781046">
        <w:rPr>
          <w:i w:val="0"/>
          <w:szCs w:val="24"/>
        </w:rPr>
        <w:t>С.Д.</w:t>
      </w:r>
      <w:r w:rsidRPr="00BA48A3" w:rsidR="00285213">
        <w:rPr>
          <w:i w:val="0"/>
          <w:szCs w:val="24"/>
        </w:rPr>
        <w:t xml:space="preserve">, </w:t>
      </w:r>
      <w:r w:rsidRPr="00BA48A3" w:rsidR="008E7FF5">
        <w:rPr>
          <w:i w:val="0"/>
          <w:szCs w:val="24"/>
        </w:rPr>
        <w:t>тр</w:t>
      </w:r>
      <w:r w:rsidRPr="00BA48A3" w:rsidR="00BF3830">
        <w:rPr>
          <w:i w:val="0"/>
          <w:szCs w:val="24"/>
        </w:rPr>
        <w:t>анспортным средством – автомобилем марки «</w:t>
      </w:r>
      <w:r w:rsidRPr="00BA48A3" w:rsidR="00C5012E">
        <w:rPr>
          <w:i w:val="0"/>
          <w:szCs w:val="24"/>
        </w:rPr>
        <w:t>…</w:t>
      </w:r>
      <w:r w:rsidRPr="00BA48A3" w:rsidR="00BF3830">
        <w:rPr>
          <w:i w:val="0"/>
          <w:szCs w:val="24"/>
        </w:rPr>
        <w:t>»</w:t>
      </w:r>
      <w:r w:rsidRPr="00BA48A3" w:rsidR="00D00C8B">
        <w:rPr>
          <w:i w:val="0"/>
          <w:szCs w:val="24"/>
        </w:rPr>
        <w:t>,</w:t>
      </w:r>
      <w:r w:rsidRPr="00BA48A3" w:rsidR="00BF3830">
        <w:rPr>
          <w:i w:val="0"/>
          <w:szCs w:val="24"/>
        </w:rPr>
        <w:t xml:space="preserve"> государственный регистрационный знак «</w:t>
      </w:r>
      <w:r w:rsidRPr="00BA48A3" w:rsidR="00C5012E">
        <w:rPr>
          <w:i w:val="0"/>
          <w:szCs w:val="24"/>
        </w:rPr>
        <w:t>…</w:t>
      </w:r>
      <w:r w:rsidRPr="00BA48A3" w:rsidR="00BF3830">
        <w:rPr>
          <w:i w:val="0"/>
          <w:szCs w:val="24"/>
        </w:rPr>
        <w:t>»</w:t>
      </w:r>
      <w:r w:rsidRPr="00BA48A3" w:rsidR="008E7FF5">
        <w:rPr>
          <w:i w:val="0"/>
          <w:szCs w:val="24"/>
        </w:rPr>
        <w:t>, и</w:t>
      </w:r>
      <w:r w:rsidRPr="00BA48A3" w:rsidR="001040F0">
        <w:rPr>
          <w:i w:val="0"/>
          <w:szCs w:val="24"/>
        </w:rPr>
        <w:t xml:space="preserve"> </w:t>
      </w:r>
      <w:r w:rsidRPr="00BA48A3" w:rsidR="00844D1A">
        <w:rPr>
          <w:i w:val="0"/>
          <w:szCs w:val="24"/>
        </w:rPr>
        <w:t>совершил</w:t>
      </w:r>
      <w:r w:rsidRPr="00BA48A3" w:rsidR="00336610">
        <w:rPr>
          <w:i w:val="0"/>
          <w:szCs w:val="24"/>
        </w:rPr>
        <w:t xml:space="preserve"> обгон</w:t>
      </w:r>
      <w:r w:rsidRPr="00BA48A3" w:rsidR="00844D1A">
        <w:rPr>
          <w:i w:val="0"/>
          <w:szCs w:val="24"/>
        </w:rPr>
        <w:t xml:space="preserve"> впереди движущегося транспортного средства с</w:t>
      </w:r>
      <w:r w:rsidRPr="00BA48A3" w:rsidR="0092515C">
        <w:rPr>
          <w:i w:val="0"/>
          <w:szCs w:val="24"/>
        </w:rPr>
        <w:t xml:space="preserve"> выезд</w:t>
      </w:r>
      <w:r w:rsidRPr="00BA48A3" w:rsidR="00844D1A">
        <w:rPr>
          <w:i w:val="0"/>
          <w:szCs w:val="24"/>
        </w:rPr>
        <w:t>ом</w:t>
      </w:r>
      <w:r w:rsidRPr="00BA48A3" w:rsidR="0076572A">
        <w:rPr>
          <w:i w:val="0"/>
          <w:szCs w:val="24"/>
        </w:rPr>
        <w:t xml:space="preserve"> на полосу</w:t>
      </w:r>
      <w:r w:rsidRPr="00BA48A3" w:rsidR="00C156C8">
        <w:rPr>
          <w:i w:val="0"/>
          <w:szCs w:val="24"/>
        </w:rPr>
        <w:t>,</w:t>
      </w:r>
      <w:r w:rsidRPr="00BA48A3" w:rsidR="0076572A">
        <w:rPr>
          <w:i w:val="0"/>
          <w:szCs w:val="24"/>
        </w:rPr>
        <w:t xml:space="preserve"> предназначенную для движения</w:t>
      </w:r>
      <w:r w:rsidRPr="00BA48A3" w:rsidR="002C7252">
        <w:rPr>
          <w:i w:val="0"/>
          <w:szCs w:val="24"/>
        </w:rPr>
        <w:t xml:space="preserve"> </w:t>
      </w:r>
      <w:r w:rsidRPr="00BA48A3" w:rsidR="0092515C">
        <w:rPr>
          <w:i w:val="0"/>
          <w:szCs w:val="24"/>
        </w:rPr>
        <w:t>во встречном направлении</w:t>
      </w:r>
      <w:r w:rsidRPr="00BA48A3" w:rsidR="00C156C8">
        <w:rPr>
          <w:i w:val="0"/>
          <w:szCs w:val="24"/>
        </w:rPr>
        <w:t>,</w:t>
      </w:r>
      <w:r w:rsidRPr="00BA48A3" w:rsidR="0092515C">
        <w:rPr>
          <w:i w:val="0"/>
          <w:szCs w:val="24"/>
        </w:rPr>
        <w:t xml:space="preserve"> </w:t>
      </w:r>
      <w:r w:rsidRPr="00BA48A3" w:rsidR="0043046E">
        <w:rPr>
          <w:i w:val="0"/>
          <w:szCs w:val="24"/>
        </w:rPr>
        <w:t xml:space="preserve">чем </w:t>
      </w:r>
      <w:r w:rsidRPr="00BA48A3" w:rsidR="00336610">
        <w:rPr>
          <w:i w:val="0"/>
          <w:szCs w:val="24"/>
        </w:rPr>
        <w:t>наруши</w:t>
      </w:r>
      <w:r w:rsidRPr="00BA48A3" w:rsidR="00521277">
        <w:rPr>
          <w:i w:val="0"/>
          <w:szCs w:val="24"/>
        </w:rPr>
        <w:t>л</w:t>
      </w:r>
      <w:r w:rsidRPr="00BA48A3" w:rsidR="00336610">
        <w:rPr>
          <w:i w:val="0"/>
          <w:szCs w:val="24"/>
        </w:rPr>
        <w:t xml:space="preserve"> требования </w:t>
      </w:r>
      <w:r w:rsidRPr="00BA48A3" w:rsidR="002C7252">
        <w:rPr>
          <w:i w:val="0"/>
          <w:szCs w:val="24"/>
        </w:rPr>
        <w:t>сплошн</w:t>
      </w:r>
      <w:r w:rsidRPr="00BA48A3" w:rsidR="0092515C">
        <w:rPr>
          <w:i w:val="0"/>
          <w:szCs w:val="24"/>
        </w:rPr>
        <w:t>ой линии дорожной разметки 1.1</w:t>
      </w:r>
      <w:r w:rsidRPr="00BA48A3" w:rsidR="0076572A">
        <w:rPr>
          <w:i w:val="0"/>
          <w:szCs w:val="24"/>
        </w:rPr>
        <w:t xml:space="preserve"> ПДД</w:t>
      </w:r>
      <w:r w:rsidRPr="00BA48A3" w:rsidR="0043046E">
        <w:rPr>
          <w:i w:val="0"/>
          <w:szCs w:val="24"/>
        </w:rPr>
        <w:t>.</w:t>
      </w:r>
      <w:r w:rsidRPr="00BA48A3" w:rsidR="0076572A">
        <w:rPr>
          <w:i w:val="0"/>
          <w:szCs w:val="24"/>
        </w:rPr>
        <w:t xml:space="preserve"> </w:t>
      </w:r>
      <w:r w:rsidRPr="00BA48A3" w:rsidR="005A1A0C">
        <w:rPr>
          <w:i w:val="0"/>
          <w:iCs/>
          <w:szCs w:val="24"/>
        </w:rPr>
        <w:t>и</w:t>
      </w:r>
      <w:r w:rsidRPr="00BA48A3" w:rsidR="0076572A">
        <w:rPr>
          <w:i w:val="0"/>
          <w:iCs/>
          <w:szCs w:val="24"/>
        </w:rPr>
        <w:t xml:space="preserve"> нарушил требования п.1.3 ПД</w:t>
      </w:r>
      <w:r w:rsidRPr="00BA48A3" w:rsidR="001040F0">
        <w:rPr>
          <w:i w:val="0"/>
          <w:iCs/>
          <w:szCs w:val="24"/>
        </w:rPr>
        <w:t>Д РФ</w:t>
      </w:r>
      <w:r w:rsidRPr="00BA48A3" w:rsidR="0092515C">
        <w:rPr>
          <w:i w:val="0"/>
          <w:iCs/>
          <w:szCs w:val="24"/>
        </w:rPr>
        <w:t xml:space="preserve">. </w:t>
      </w:r>
    </w:p>
    <w:p w:rsidR="00844D1A" w:rsidRPr="00BA48A3" w:rsidP="005725DC">
      <w:pPr>
        <w:pStyle w:val="BodyTextIndent"/>
        <w:ind w:firstLine="567"/>
        <w:rPr>
          <w:i w:val="0"/>
          <w:iCs/>
          <w:szCs w:val="24"/>
        </w:rPr>
      </w:pPr>
      <w:r w:rsidRPr="00BA48A3">
        <w:rPr>
          <w:i w:val="0"/>
          <w:iCs/>
          <w:szCs w:val="24"/>
        </w:rPr>
        <w:t xml:space="preserve">Протокол об административном правонарушении составлен </w:t>
      </w:r>
      <w:r w:rsidRPr="00BA48A3" w:rsidR="003435D8">
        <w:rPr>
          <w:i w:val="0"/>
          <w:iCs/>
          <w:szCs w:val="24"/>
        </w:rPr>
        <w:t xml:space="preserve">инспектором </w:t>
      </w:r>
      <w:r w:rsidRPr="00BA48A3" w:rsidR="00270F80">
        <w:rPr>
          <w:i w:val="0"/>
          <w:iCs/>
          <w:szCs w:val="24"/>
        </w:rPr>
        <w:t xml:space="preserve">ДПС </w:t>
      </w:r>
      <w:r w:rsidRPr="00BA48A3" w:rsidR="00F34FFD">
        <w:rPr>
          <w:i w:val="0"/>
          <w:iCs/>
          <w:szCs w:val="24"/>
        </w:rPr>
        <w:t>ОР</w:t>
      </w:r>
      <w:r w:rsidRPr="00BA48A3" w:rsidR="00F34FFD">
        <w:rPr>
          <w:i w:val="0"/>
          <w:iCs/>
          <w:szCs w:val="24"/>
        </w:rPr>
        <w:t xml:space="preserve"> ДПС </w:t>
      </w:r>
      <w:r w:rsidRPr="00BA48A3" w:rsidR="00C0120F">
        <w:rPr>
          <w:i w:val="0"/>
          <w:iCs/>
          <w:szCs w:val="24"/>
        </w:rPr>
        <w:t>У</w:t>
      </w:r>
      <w:r w:rsidRPr="00BA48A3" w:rsidR="00F8037E">
        <w:rPr>
          <w:i w:val="0"/>
          <w:iCs/>
          <w:szCs w:val="24"/>
        </w:rPr>
        <w:t xml:space="preserve">МВД России </w:t>
      </w:r>
      <w:r w:rsidRPr="00BA48A3" w:rsidR="00C0120F">
        <w:rPr>
          <w:i w:val="0"/>
          <w:iCs/>
          <w:szCs w:val="24"/>
        </w:rPr>
        <w:t>г. Севастополю</w:t>
      </w:r>
      <w:r w:rsidRPr="00BA48A3" w:rsidR="00B047E0">
        <w:rPr>
          <w:i w:val="0"/>
          <w:iCs/>
          <w:szCs w:val="24"/>
        </w:rPr>
        <w:t xml:space="preserve"> </w:t>
      </w:r>
      <w:r w:rsidRPr="00BA48A3" w:rsidR="00C0120F">
        <w:rPr>
          <w:i w:val="0"/>
          <w:iCs/>
          <w:szCs w:val="24"/>
        </w:rPr>
        <w:t xml:space="preserve">ст. </w:t>
      </w:r>
      <w:r w:rsidRPr="00BA48A3" w:rsidR="00B047E0">
        <w:rPr>
          <w:i w:val="0"/>
          <w:iCs/>
          <w:szCs w:val="24"/>
        </w:rPr>
        <w:t xml:space="preserve">лейтенантом полиции </w:t>
      </w:r>
      <w:r w:rsidRPr="00BA48A3" w:rsidR="00302AE7">
        <w:rPr>
          <w:i w:val="0"/>
          <w:iCs/>
          <w:szCs w:val="24"/>
        </w:rPr>
        <w:t xml:space="preserve"> </w:t>
      </w:r>
      <w:r w:rsidRPr="00BA48A3" w:rsidR="00C5012E">
        <w:rPr>
          <w:i w:val="0"/>
          <w:iCs/>
          <w:szCs w:val="24"/>
        </w:rPr>
        <w:t>…</w:t>
      </w:r>
    </w:p>
    <w:p w:rsidR="0052548E" w:rsidRPr="00BA48A3" w:rsidP="0052548E">
      <w:pPr>
        <w:pStyle w:val="ConsPlusNormal"/>
        <w:ind w:firstLine="567"/>
        <w:jc w:val="both"/>
        <w:rPr>
          <w:sz w:val="24"/>
          <w:szCs w:val="24"/>
        </w:rPr>
      </w:pPr>
      <w:r w:rsidRPr="00BA48A3">
        <w:rPr>
          <w:sz w:val="24"/>
          <w:szCs w:val="24"/>
        </w:rPr>
        <w:t xml:space="preserve">При </w:t>
      </w:r>
      <w:r w:rsidRPr="00BA48A3" w:rsidR="00BF3830">
        <w:rPr>
          <w:sz w:val="24"/>
          <w:szCs w:val="24"/>
        </w:rPr>
        <w:t>рассмотрени</w:t>
      </w:r>
      <w:r w:rsidRPr="00BA48A3">
        <w:rPr>
          <w:sz w:val="24"/>
          <w:szCs w:val="24"/>
        </w:rPr>
        <w:t>и</w:t>
      </w:r>
      <w:r w:rsidRPr="00BA48A3" w:rsidR="00BF3830">
        <w:rPr>
          <w:sz w:val="24"/>
          <w:szCs w:val="24"/>
        </w:rPr>
        <w:t xml:space="preserve"> дела </w:t>
      </w:r>
      <w:r w:rsidRPr="00BA48A3" w:rsidR="00C0120F">
        <w:rPr>
          <w:sz w:val="24"/>
          <w:szCs w:val="24"/>
        </w:rPr>
        <w:t>Небиев</w:t>
      </w:r>
      <w:r w:rsidRPr="00BA48A3" w:rsidR="00C0120F">
        <w:rPr>
          <w:sz w:val="24"/>
          <w:szCs w:val="24"/>
        </w:rPr>
        <w:t xml:space="preserve"> А.З.</w:t>
      </w:r>
      <w:r w:rsidRPr="00BA48A3" w:rsidR="00262D54">
        <w:rPr>
          <w:sz w:val="24"/>
          <w:szCs w:val="24"/>
        </w:rPr>
        <w:t xml:space="preserve"> </w:t>
      </w:r>
      <w:r w:rsidRPr="00BA48A3" w:rsidR="00237070">
        <w:rPr>
          <w:sz w:val="24"/>
          <w:szCs w:val="24"/>
        </w:rPr>
        <w:t xml:space="preserve">вину </w:t>
      </w:r>
      <w:r w:rsidRPr="00BA48A3" w:rsidR="00C0120F">
        <w:rPr>
          <w:sz w:val="24"/>
          <w:szCs w:val="24"/>
        </w:rPr>
        <w:t xml:space="preserve">не </w:t>
      </w:r>
      <w:r w:rsidRPr="00BA48A3" w:rsidR="00237070">
        <w:rPr>
          <w:sz w:val="24"/>
          <w:szCs w:val="24"/>
        </w:rPr>
        <w:t xml:space="preserve">признал, </w:t>
      </w:r>
      <w:r w:rsidRPr="00BA48A3" w:rsidR="00C0120F">
        <w:rPr>
          <w:sz w:val="24"/>
          <w:szCs w:val="24"/>
        </w:rPr>
        <w:t>дал а</w:t>
      </w:r>
      <w:r w:rsidRPr="00BA48A3" w:rsidR="005A1A0C">
        <w:rPr>
          <w:sz w:val="24"/>
          <w:szCs w:val="24"/>
        </w:rPr>
        <w:t>налогичные объяснения письменным</w:t>
      </w:r>
      <w:r w:rsidRPr="00BA48A3" w:rsidR="00C0120F">
        <w:rPr>
          <w:sz w:val="24"/>
          <w:szCs w:val="24"/>
        </w:rPr>
        <w:t>, ко</w:t>
      </w:r>
      <w:r w:rsidRPr="00BA48A3" w:rsidR="00656A0E">
        <w:rPr>
          <w:sz w:val="24"/>
          <w:szCs w:val="24"/>
        </w:rPr>
        <w:t xml:space="preserve">торые имеются в материалах дела, кроме того пояснил, что при составлении </w:t>
      </w:r>
      <w:r w:rsidRPr="00BA48A3" w:rsidR="00C0120F">
        <w:rPr>
          <w:sz w:val="24"/>
          <w:szCs w:val="24"/>
        </w:rPr>
        <w:t xml:space="preserve"> </w:t>
      </w:r>
      <w:r w:rsidRPr="00BA48A3" w:rsidR="00656A0E">
        <w:rPr>
          <w:sz w:val="24"/>
          <w:szCs w:val="24"/>
        </w:rPr>
        <w:t xml:space="preserve">в отношении него административного материала </w:t>
      </w:r>
      <w:r w:rsidRPr="00BA48A3" w:rsidR="00C47A14">
        <w:rPr>
          <w:sz w:val="24"/>
          <w:szCs w:val="24"/>
        </w:rPr>
        <w:t xml:space="preserve">должностными лицами были нарушены </w:t>
      </w:r>
      <w:r w:rsidRPr="00BA48A3" w:rsidR="00132214">
        <w:rPr>
          <w:sz w:val="24"/>
          <w:szCs w:val="24"/>
        </w:rPr>
        <w:t>нормы</w:t>
      </w:r>
      <w:r w:rsidRPr="00BA48A3" w:rsidR="00521277">
        <w:rPr>
          <w:sz w:val="24"/>
          <w:szCs w:val="24"/>
        </w:rPr>
        <w:t xml:space="preserve"> КоАП РФ, а так же положения административного регламента</w:t>
      </w:r>
      <w:r w:rsidRPr="00BA48A3" w:rsidR="00132214">
        <w:rPr>
          <w:sz w:val="24"/>
          <w:szCs w:val="24"/>
        </w:rPr>
        <w:t>, в связ</w:t>
      </w:r>
      <w:r w:rsidRPr="00BA48A3" w:rsidR="009E59AC">
        <w:rPr>
          <w:sz w:val="24"/>
          <w:szCs w:val="24"/>
        </w:rPr>
        <w:t>и с чем имеющие</w:t>
      </w:r>
      <w:r w:rsidRPr="00BA48A3" w:rsidR="00132214">
        <w:rPr>
          <w:sz w:val="24"/>
          <w:szCs w:val="24"/>
        </w:rPr>
        <w:t>ся в материалах дела процессуальные документы н</w:t>
      </w:r>
      <w:r w:rsidRPr="00BA48A3" w:rsidR="000B6419">
        <w:rPr>
          <w:sz w:val="24"/>
          <w:szCs w:val="24"/>
        </w:rPr>
        <w:t xml:space="preserve">едействительны и подлежат исключению из </w:t>
      </w:r>
      <w:r w:rsidRPr="00BA48A3" w:rsidR="002803C2">
        <w:rPr>
          <w:sz w:val="24"/>
          <w:szCs w:val="24"/>
        </w:rPr>
        <w:t xml:space="preserve">числа </w:t>
      </w:r>
      <w:r w:rsidRPr="00BA48A3" w:rsidR="000B6419">
        <w:rPr>
          <w:sz w:val="24"/>
          <w:szCs w:val="24"/>
        </w:rPr>
        <w:t>доказательств.</w:t>
      </w:r>
    </w:p>
    <w:p w:rsidR="0001486B" w:rsidRPr="00BA48A3" w:rsidP="0001486B">
      <w:pPr>
        <w:pStyle w:val="ConsPlusNormal"/>
        <w:ind w:firstLine="567"/>
        <w:jc w:val="both"/>
        <w:rPr>
          <w:sz w:val="24"/>
          <w:szCs w:val="24"/>
        </w:rPr>
      </w:pPr>
      <w:r w:rsidRPr="00BA48A3">
        <w:rPr>
          <w:sz w:val="24"/>
          <w:szCs w:val="24"/>
        </w:rPr>
        <w:t xml:space="preserve">Допрошенный в качестве свидетеля старший инспектор ОР ДПС ГИБДД УМВД России по г. </w:t>
      </w:r>
      <w:r w:rsidRPr="00BA48A3" w:rsidR="00C5012E">
        <w:rPr>
          <w:sz w:val="24"/>
          <w:szCs w:val="24"/>
        </w:rPr>
        <w:t>….</w:t>
      </w:r>
      <w:r w:rsidRPr="00BA48A3">
        <w:rPr>
          <w:sz w:val="24"/>
          <w:szCs w:val="24"/>
        </w:rPr>
        <w:t xml:space="preserve"> мировому судье показал, что гражданин ему знаком, </w:t>
      </w:r>
      <w:r w:rsidRPr="00BA48A3" w:rsidR="00DB4147">
        <w:rPr>
          <w:sz w:val="24"/>
          <w:szCs w:val="24"/>
        </w:rPr>
        <w:t xml:space="preserve">фамилия его </w:t>
      </w:r>
      <w:r w:rsidRPr="00BA48A3" w:rsidR="00DB4147">
        <w:rPr>
          <w:sz w:val="24"/>
          <w:szCs w:val="24"/>
        </w:rPr>
        <w:t>Небиев</w:t>
      </w:r>
      <w:r w:rsidRPr="00BA48A3" w:rsidR="00DB4147">
        <w:rPr>
          <w:sz w:val="24"/>
          <w:szCs w:val="24"/>
        </w:rPr>
        <w:t>, при выполнении служебного задания</w:t>
      </w:r>
      <w:r w:rsidRPr="00BA48A3" w:rsidR="005A1A0C">
        <w:rPr>
          <w:sz w:val="24"/>
          <w:szCs w:val="24"/>
        </w:rPr>
        <w:t xml:space="preserve"> им </w:t>
      </w:r>
      <w:r w:rsidRPr="00BA48A3" w:rsidR="00DB4147">
        <w:rPr>
          <w:sz w:val="24"/>
          <w:szCs w:val="24"/>
        </w:rPr>
        <w:t xml:space="preserve">был остановлен </w:t>
      </w:r>
      <w:r w:rsidRPr="00BA48A3" w:rsidR="005A1A0C">
        <w:rPr>
          <w:sz w:val="24"/>
          <w:szCs w:val="24"/>
        </w:rPr>
        <w:t xml:space="preserve">водитель </w:t>
      </w:r>
      <w:r w:rsidRPr="00BA48A3" w:rsidR="00DB4147">
        <w:rPr>
          <w:sz w:val="24"/>
          <w:szCs w:val="24"/>
        </w:rPr>
        <w:t xml:space="preserve">при следующих </w:t>
      </w:r>
      <w:r w:rsidRPr="00BA48A3" w:rsidR="00790DD1">
        <w:rPr>
          <w:sz w:val="24"/>
          <w:szCs w:val="24"/>
        </w:rPr>
        <w:t>обстоятельствах</w:t>
      </w:r>
      <w:r w:rsidRPr="00BA48A3" w:rsidR="00DB4147">
        <w:rPr>
          <w:sz w:val="24"/>
          <w:szCs w:val="24"/>
        </w:rPr>
        <w:t xml:space="preserve">: 22.05.2020 г. </w:t>
      </w:r>
      <w:r w:rsidRPr="00BA48A3" w:rsidR="004A4B5E">
        <w:rPr>
          <w:sz w:val="24"/>
          <w:szCs w:val="24"/>
        </w:rPr>
        <w:t>они</w:t>
      </w:r>
      <w:r w:rsidRPr="00BA48A3" w:rsidR="00DB4147">
        <w:rPr>
          <w:sz w:val="24"/>
          <w:szCs w:val="24"/>
        </w:rPr>
        <w:t xml:space="preserve"> </w:t>
      </w:r>
      <w:r w:rsidRPr="00BA48A3">
        <w:rPr>
          <w:sz w:val="24"/>
          <w:szCs w:val="24"/>
        </w:rPr>
        <w:t xml:space="preserve">двигались со стороны </w:t>
      </w:r>
      <w:r w:rsidRPr="00BA48A3" w:rsidR="00DB4147">
        <w:rPr>
          <w:sz w:val="24"/>
          <w:szCs w:val="24"/>
        </w:rPr>
        <w:t xml:space="preserve">ул. </w:t>
      </w:r>
      <w:r w:rsidRPr="00BA48A3" w:rsidR="00C5012E">
        <w:rPr>
          <w:sz w:val="24"/>
          <w:szCs w:val="24"/>
        </w:rPr>
        <w:t>…</w:t>
      </w:r>
      <w:r w:rsidRPr="00BA48A3" w:rsidR="00790DD1">
        <w:rPr>
          <w:sz w:val="24"/>
          <w:szCs w:val="24"/>
        </w:rPr>
        <w:t xml:space="preserve"> по </w:t>
      </w:r>
      <w:r w:rsidRPr="00BA48A3" w:rsidR="00C5012E">
        <w:rPr>
          <w:sz w:val="24"/>
          <w:szCs w:val="24"/>
        </w:rPr>
        <w:t>…</w:t>
      </w:r>
      <w:r w:rsidRPr="00BA48A3">
        <w:rPr>
          <w:sz w:val="24"/>
          <w:szCs w:val="24"/>
        </w:rPr>
        <w:t xml:space="preserve">, в сторону ул. </w:t>
      </w:r>
      <w:r w:rsidRPr="00BA48A3" w:rsidR="00C5012E">
        <w:rPr>
          <w:sz w:val="24"/>
          <w:szCs w:val="24"/>
        </w:rPr>
        <w:t>…</w:t>
      </w:r>
      <w:r w:rsidRPr="00BA48A3">
        <w:rPr>
          <w:sz w:val="24"/>
          <w:szCs w:val="24"/>
        </w:rPr>
        <w:t xml:space="preserve">, </w:t>
      </w:r>
      <w:r w:rsidRPr="00BA48A3" w:rsidR="007330D6">
        <w:rPr>
          <w:sz w:val="24"/>
          <w:szCs w:val="24"/>
        </w:rPr>
        <w:t xml:space="preserve">на </w:t>
      </w:r>
      <w:r w:rsidRPr="00BA48A3" w:rsidR="00C5012E">
        <w:rPr>
          <w:sz w:val="24"/>
          <w:szCs w:val="24"/>
        </w:rPr>
        <w:t>….</w:t>
      </w:r>
      <w:r w:rsidRPr="00BA48A3" w:rsidR="004C296C">
        <w:rPr>
          <w:sz w:val="24"/>
          <w:szCs w:val="24"/>
        </w:rPr>
        <w:t xml:space="preserve"> проходит</w:t>
      </w:r>
      <w:r w:rsidRPr="00BA48A3" w:rsidR="007330D6">
        <w:rPr>
          <w:sz w:val="24"/>
          <w:szCs w:val="24"/>
        </w:rPr>
        <w:t xml:space="preserve"> сплошная разметка 1.1</w:t>
      </w:r>
      <w:r w:rsidRPr="00BA48A3" w:rsidR="00790DD1">
        <w:rPr>
          <w:sz w:val="24"/>
          <w:szCs w:val="24"/>
        </w:rPr>
        <w:t xml:space="preserve"> ПДД РФ</w:t>
      </w:r>
      <w:r w:rsidRPr="00BA48A3" w:rsidR="007330D6">
        <w:rPr>
          <w:sz w:val="24"/>
          <w:szCs w:val="24"/>
        </w:rPr>
        <w:t xml:space="preserve">, </w:t>
      </w:r>
      <w:r w:rsidRPr="00BA48A3" w:rsidR="002803C2">
        <w:rPr>
          <w:sz w:val="24"/>
          <w:szCs w:val="24"/>
        </w:rPr>
        <w:t>увидев</w:t>
      </w:r>
      <w:r w:rsidRPr="00BA48A3" w:rsidR="004A4B5E">
        <w:rPr>
          <w:sz w:val="24"/>
          <w:szCs w:val="24"/>
        </w:rPr>
        <w:t xml:space="preserve"> автомобиль </w:t>
      </w:r>
      <w:r w:rsidRPr="00BA48A3" w:rsidR="002803C2">
        <w:rPr>
          <w:sz w:val="24"/>
          <w:szCs w:val="24"/>
        </w:rPr>
        <w:t>Небиева</w:t>
      </w:r>
      <w:r w:rsidRPr="00BA48A3" w:rsidR="002803C2">
        <w:rPr>
          <w:sz w:val="24"/>
          <w:szCs w:val="24"/>
        </w:rPr>
        <w:t xml:space="preserve"> А.З., </w:t>
      </w:r>
      <w:r w:rsidRPr="00BA48A3" w:rsidR="004A4B5E">
        <w:rPr>
          <w:sz w:val="24"/>
          <w:szCs w:val="24"/>
        </w:rPr>
        <w:t xml:space="preserve">который </w:t>
      </w:r>
      <w:r w:rsidRPr="00BA48A3" w:rsidR="004A4B5E">
        <w:rPr>
          <w:sz w:val="24"/>
          <w:szCs w:val="24"/>
        </w:rPr>
        <w:t>пересек</w:t>
      </w:r>
      <w:r w:rsidRPr="00BA48A3" w:rsidR="004A4B5E">
        <w:rPr>
          <w:sz w:val="24"/>
          <w:szCs w:val="24"/>
        </w:rPr>
        <w:t xml:space="preserve"> сплошную</w:t>
      </w:r>
      <w:r w:rsidRPr="00BA48A3" w:rsidR="004A4B5E">
        <w:rPr>
          <w:sz w:val="24"/>
          <w:szCs w:val="24"/>
        </w:rPr>
        <w:t xml:space="preserve"> линию разметки, они развернулись</w:t>
      </w:r>
      <w:r w:rsidRPr="00BA48A3" w:rsidR="00B85BBD">
        <w:rPr>
          <w:sz w:val="24"/>
          <w:szCs w:val="24"/>
        </w:rPr>
        <w:t>, включили проблесковые маячки,</w:t>
      </w:r>
      <w:r w:rsidRPr="00BA48A3" w:rsidR="007330D6">
        <w:rPr>
          <w:sz w:val="24"/>
          <w:szCs w:val="24"/>
        </w:rPr>
        <w:t xml:space="preserve"> и двигались за </w:t>
      </w:r>
      <w:r w:rsidRPr="00BA48A3" w:rsidR="007D774D">
        <w:rPr>
          <w:sz w:val="24"/>
          <w:szCs w:val="24"/>
        </w:rPr>
        <w:t xml:space="preserve">указанным </w:t>
      </w:r>
      <w:r w:rsidRPr="00BA48A3" w:rsidR="00130C2B">
        <w:rPr>
          <w:sz w:val="24"/>
          <w:szCs w:val="24"/>
        </w:rPr>
        <w:t>автомобилем, которым управлял</w:t>
      </w:r>
      <w:r w:rsidRPr="00BA48A3" w:rsidR="005A1A0C">
        <w:rPr>
          <w:sz w:val="24"/>
          <w:szCs w:val="24"/>
        </w:rPr>
        <w:t xml:space="preserve"> данный водитель</w:t>
      </w:r>
      <w:r w:rsidRPr="00BA48A3" w:rsidR="005A1A0C">
        <w:rPr>
          <w:sz w:val="24"/>
          <w:szCs w:val="24"/>
        </w:rPr>
        <w:t xml:space="preserve"> </w:t>
      </w:r>
      <w:r w:rsidRPr="00BA48A3" w:rsidR="007D774D">
        <w:rPr>
          <w:sz w:val="24"/>
          <w:szCs w:val="24"/>
        </w:rPr>
        <w:t>,</w:t>
      </w:r>
      <w:r w:rsidRPr="00BA48A3" w:rsidR="007D774D">
        <w:rPr>
          <w:sz w:val="24"/>
          <w:szCs w:val="24"/>
        </w:rPr>
        <w:t xml:space="preserve"> </w:t>
      </w:r>
      <w:r w:rsidRPr="00BA48A3" w:rsidR="007330D6">
        <w:rPr>
          <w:sz w:val="24"/>
          <w:szCs w:val="24"/>
        </w:rPr>
        <w:t xml:space="preserve">на заправке </w:t>
      </w:r>
      <w:r w:rsidRPr="00BA48A3" w:rsidR="007D774D">
        <w:rPr>
          <w:sz w:val="24"/>
          <w:szCs w:val="24"/>
        </w:rPr>
        <w:t>Небиев</w:t>
      </w:r>
      <w:r w:rsidRPr="00BA48A3" w:rsidR="007D774D">
        <w:rPr>
          <w:sz w:val="24"/>
          <w:szCs w:val="24"/>
        </w:rPr>
        <w:t xml:space="preserve"> А.З.</w:t>
      </w:r>
      <w:r w:rsidRPr="00BA48A3" w:rsidR="007330D6">
        <w:rPr>
          <w:sz w:val="24"/>
          <w:szCs w:val="24"/>
        </w:rPr>
        <w:t xml:space="preserve"> остановился. </w:t>
      </w:r>
      <w:r w:rsidRPr="00BA48A3" w:rsidR="00130C2B">
        <w:rPr>
          <w:sz w:val="24"/>
          <w:szCs w:val="24"/>
        </w:rPr>
        <w:t xml:space="preserve">После этого, они с напарником </w:t>
      </w:r>
      <w:r w:rsidRPr="00BA48A3" w:rsidR="00B85BBD">
        <w:rPr>
          <w:sz w:val="24"/>
          <w:szCs w:val="24"/>
        </w:rPr>
        <w:t xml:space="preserve">подошли к </w:t>
      </w:r>
      <w:r w:rsidRPr="00BA48A3" w:rsidR="00F972C8">
        <w:rPr>
          <w:sz w:val="24"/>
          <w:szCs w:val="24"/>
        </w:rPr>
        <w:t>автомобилю,</w:t>
      </w:r>
      <w:r w:rsidRPr="00BA48A3" w:rsidR="00B85BBD">
        <w:rPr>
          <w:sz w:val="24"/>
          <w:szCs w:val="24"/>
        </w:rPr>
        <w:t xml:space="preserve"> разъяснили</w:t>
      </w:r>
      <w:r w:rsidRPr="00BA48A3" w:rsidR="00F972C8">
        <w:rPr>
          <w:sz w:val="24"/>
          <w:szCs w:val="24"/>
        </w:rPr>
        <w:t xml:space="preserve"> водителю</w:t>
      </w:r>
      <w:r w:rsidRPr="00BA48A3" w:rsidR="00B85BBD">
        <w:rPr>
          <w:sz w:val="24"/>
          <w:szCs w:val="24"/>
        </w:rPr>
        <w:t xml:space="preserve"> суть правонарушения, </w:t>
      </w:r>
      <w:r w:rsidRPr="00BA48A3" w:rsidR="00F972C8">
        <w:rPr>
          <w:sz w:val="24"/>
          <w:szCs w:val="24"/>
        </w:rPr>
        <w:t xml:space="preserve">после чего водитель </w:t>
      </w:r>
      <w:r w:rsidRPr="00BA48A3" w:rsidR="00DB4147">
        <w:rPr>
          <w:sz w:val="24"/>
          <w:szCs w:val="24"/>
        </w:rPr>
        <w:t>попросил пре</w:t>
      </w:r>
      <w:r w:rsidRPr="00BA48A3" w:rsidR="00F972C8">
        <w:rPr>
          <w:sz w:val="24"/>
          <w:szCs w:val="24"/>
        </w:rPr>
        <w:t>дъявить доказательства</w:t>
      </w:r>
      <w:r w:rsidRPr="00BA48A3" w:rsidR="007D774D">
        <w:rPr>
          <w:sz w:val="24"/>
          <w:szCs w:val="24"/>
        </w:rPr>
        <w:t xml:space="preserve"> нарушения</w:t>
      </w:r>
      <w:r w:rsidRPr="00BA48A3" w:rsidR="00F972C8">
        <w:rPr>
          <w:sz w:val="24"/>
          <w:szCs w:val="24"/>
        </w:rPr>
        <w:t xml:space="preserve">, на что </w:t>
      </w:r>
      <w:r w:rsidRPr="00BA48A3" w:rsidR="007D774D">
        <w:rPr>
          <w:sz w:val="24"/>
          <w:szCs w:val="24"/>
        </w:rPr>
        <w:t>ему</w:t>
      </w:r>
      <w:r w:rsidRPr="00BA48A3" w:rsidR="00F972C8">
        <w:rPr>
          <w:sz w:val="24"/>
          <w:szCs w:val="24"/>
        </w:rPr>
        <w:t xml:space="preserve"> было предложено </w:t>
      </w:r>
      <w:r w:rsidRPr="00BA48A3" w:rsidR="00B85BBD">
        <w:rPr>
          <w:sz w:val="24"/>
          <w:szCs w:val="24"/>
        </w:rPr>
        <w:t xml:space="preserve">проследовать в патрульный автомобиль, поскольку </w:t>
      </w:r>
      <w:r w:rsidRPr="00BA48A3" w:rsidR="00F972C8">
        <w:rPr>
          <w:sz w:val="24"/>
          <w:szCs w:val="24"/>
        </w:rPr>
        <w:t xml:space="preserve">представить доказательства у его автомобиля невозможно, </w:t>
      </w:r>
      <w:r w:rsidRPr="00BA48A3" w:rsidR="00512364">
        <w:rPr>
          <w:sz w:val="24"/>
          <w:szCs w:val="24"/>
        </w:rPr>
        <w:t xml:space="preserve">так как </w:t>
      </w:r>
      <w:r w:rsidRPr="00BA48A3" w:rsidR="00512364">
        <w:rPr>
          <w:sz w:val="24"/>
          <w:szCs w:val="24"/>
        </w:rPr>
        <w:t>съемка</w:t>
      </w:r>
      <w:r w:rsidRPr="00BA48A3" w:rsidR="00512364">
        <w:rPr>
          <w:sz w:val="24"/>
          <w:szCs w:val="24"/>
        </w:rPr>
        <w:t xml:space="preserve"> </w:t>
      </w:r>
      <w:r w:rsidRPr="00BA48A3" w:rsidR="00A97472">
        <w:rPr>
          <w:sz w:val="24"/>
          <w:szCs w:val="24"/>
        </w:rPr>
        <w:t>осуществлялась</w:t>
      </w:r>
      <w:r w:rsidRPr="00BA48A3" w:rsidR="00512364">
        <w:rPr>
          <w:sz w:val="24"/>
          <w:szCs w:val="24"/>
        </w:rPr>
        <w:t xml:space="preserve"> посредством фиксации «Патруль-видео», на данную просьбу водитель ответил отказом.</w:t>
      </w:r>
      <w:r w:rsidRPr="00BA48A3" w:rsidR="00512364">
        <w:rPr>
          <w:sz w:val="24"/>
          <w:szCs w:val="24"/>
        </w:rPr>
        <w:t xml:space="preserve"> </w:t>
      </w:r>
      <w:r w:rsidRPr="00BA48A3" w:rsidR="004F77C1">
        <w:rPr>
          <w:sz w:val="24"/>
          <w:szCs w:val="24"/>
        </w:rPr>
        <w:t>Вод</w:t>
      </w:r>
      <w:r w:rsidRPr="00BA48A3" w:rsidR="00A03325">
        <w:rPr>
          <w:sz w:val="24"/>
          <w:szCs w:val="24"/>
        </w:rPr>
        <w:t>ителю были разъяснены в</w:t>
      </w:r>
      <w:r w:rsidRPr="00BA48A3" w:rsidR="004C296C">
        <w:rPr>
          <w:sz w:val="24"/>
          <w:szCs w:val="24"/>
        </w:rPr>
        <w:t xml:space="preserve">се права, ст. 51 Конституции РФ, ст. 25.1 КоАП РФ. </w:t>
      </w:r>
      <w:r w:rsidRPr="00BA48A3" w:rsidR="004F77C1">
        <w:rPr>
          <w:sz w:val="24"/>
          <w:szCs w:val="24"/>
        </w:rPr>
        <w:t xml:space="preserve">Указал, что водителем </w:t>
      </w:r>
      <w:r w:rsidRPr="00BA48A3" w:rsidR="004F77C1">
        <w:rPr>
          <w:sz w:val="24"/>
          <w:szCs w:val="24"/>
        </w:rPr>
        <w:t>Небиевым</w:t>
      </w:r>
      <w:r w:rsidRPr="00BA48A3" w:rsidR="004F77C1">
        <w:rPr>
          <w:sz w:val="24"/>
          <w:szCs w:val="24"/>
        </w:rPr>
        <w:t xml:space="preserve"> А.З. в отделение </w:t>
      </w:r>
      <w:r w:rsidRPr="00BA48A3" w:rsidR="004F77C1">
        <w:rPr>
          <w:sz w:val="24"/>
          <w:szCs w:val="24"/>
        </w:rPr>
        <w:t>ОР</w:t>
      </w:r>
      <w:r w:rsidRPr="00BA48A3" w:rsidR="004F77C1">
        <w:rPr>
          <w:sz w:val="24"/>
          <w:szCs w:val="24"/>
        </w:rPr>
        <w:t xml:space="preserve"> ДПС было направлено видео, которое снималось </w:t>
      </w:r>
      <w:r w:rsidRPr="00BA48A3" w:rsidR="004F77C1">
        <w:rPr>
          <w:sz w:val="24"/>
          <w:szCs w:val="24"/>
        </w:rPr>
        <w:t>Небиевым</w:t>
      </w:r>
      <w:r w:rsidRPr="00BA48A3" w:rsidR="004F77C1">
        <w:rPr>
          <w:sz w:val="24"/>
          <w:szCs w:val="24"/>
        </w:rPr>
        <w:t xml:space="preserve"> А.З., на котором </w:t>
      </w:r>
      <w:r w:rsidRPr="00BA48A3" w:rsidR="004F77C1">
        <w:rPr>
          <w:sz w:val="24"/>
          <w:szCs w:val="24"/>
        </w:rPr>
        <w:t>четко</w:t>
      </w:r>
      <w:r w:rsidRPr="00BA48A3" w:rsidR="004F77C1">
        <w:rPr>
          <w:sz w:val="24"/>
          <w:szCs w:val="24"/>
        </w:rPr>
        <w:t xml:space="preserve"> видно, что права ему были разъяснены.  </w:t>
      </w:r>
      <w:r w:rsidRPr="00BA48A3" w:rsidR="004C296C">
        <w:rPr>
          <w:sz w:val="24"/>
          <w:szCs w:val="24"/>
        </w:rPr>
        <w:t xml:space="preserve">В ходе </w:t>
      </w:r>
      <w:r w:rsidRPr="00BA48A3" w:rsidR="00A03325">
        <w:rPr>
          <w:sz w:val="24"/>
          <w:szCs w:val="24"/>
        </w:rPr>
        <w:t>оставления</w:t>
      </w:r>
      <w:r w:rsidRPr="00BA48A3" w:rsidR="004C296C">
        <w:rPr>
          <w:sz w:val="24"/>
          <w:szCs w:val="24"/>
        </w:rPr>
        <w:t xml:space="preserve"> </w:t>
      </w:r>
      <w:r w:rsidRPr="00BA48A3" w:rsidR="00A03325">
        <w:rPr>
          <w:sz w:val="24"/>
          <w:szCs w:val="24"/>
        </w:rPr>
        <w:t>протокола</w:t>
      </w:r>
      <w:r w:rsidRPr="00BA48A3" w:rsidR="004C296C">
        <w:rPr>
          <w:sz w:val="24"/>
          <w:szCs w:val="24"/>
        </w:rPr>
        <w:t xml:space="preserve"> </w:t>
      </w:r>
      <w:r w:rsidRPr="00BA48A3" w:rsidR="00A03325">
        <w:rPr>
          <w:sz w:val="24"/>
          <w:szCs w:val="24"/>
        </w:rPr>
        <w:t>водитель в графе права стал указывать свои объяснения, вместе с тем ему было разъяснено,</w:t>
      </w:r>
      <w:r w:rsidRPr="00BA48A3" w:rsidR="00E60CF2">
        <w:rPr>
          <w:sz w:val="24"/>
          <w:szCs w:val="24"/>
        </w:rPr>
        <w:t xml:space="preserve"> что д</w:t>
      </w:r>
      <w:r w:rsidRPr="00BA48A3" w:rsidR="00A03325">
        <w:rPr>
          <w:sz w:val="24"/>
          <w:szCs w:val="24"/>
        </w:rPr>
        <w:t xml:space="preserve">ля замечаний в протоколе имеется отдельная графа. </w:t>
      </w:r>
      <w:r w:rsidRPr="00BA48A3" w:rsidR="00A11212">
        <w:rPr>
          <w:sz w:val="24"/>
          <w:szCs w:val="24"/>
        </w:rPr>
        <w:t xml:space="preserve">Все процессуальные действия </w:t>
      </w:r>
      <w:r w:rsidRPr="00BA48A3" w:rsidR="00255928">
        <w:rPr>
          <w:sz w:val="24"/>
          <w:szCs w:val="24"/>
        </w:rPr>
        <w:t>б</w:t>
      </w:r>
      <w:r w:rsidRPr="00BA48A3" w:rsidR="00A11212">
        <w:rPr>
          <w:sz w:val="24"/>
          <w:szCs w:val="24"/>
        </w:rPr>
        <w:t xml:space="preserve">ыли </w:t>
      </w:r>
      <w:r w:rsidRPr="00BA48A3" w:rsidR="00A11212">
        <w:rPr>
          <w:sz w:val="24"/>
          <w:szCs w:val="24"/>
        </w:rPr>
        <w:t xml:space="preserve">проведены в </w:t>
      </w:r>
      <w:r w:rsidRPr="00BA48A3" w:rsidR="00255928">
        <w:rPr>
          <w:sz w:val="24"/>
          <w:szCs w:val="24"/>
        </w:rPr>
        <w:t>соответствии</w:t>
      </w:r>
      <w:r w:rsidRPr="00BA48A3" w:rsidR="00A11212">
        <w:rPr>
          <w:sz w:val="24"/>
          <w:szCs w:val="24"/>
        </w:rPr>
        <w:t xml:space="preserve"> с нормами КоАП РФ, а так же в соответствии с административным </w:t>
      </w:r>
      <w:r w:rsidRPr="00BA48A3" w:rsidR="00255928">
        <w:rPr>
          <w:sz w:val="24"/>
          <w:szCs w:val="24"/>
        </w:rPr>
        <w:t>регламентом</w:t>
      </w:r>
      <w:r w:rsidRPr="00BA48A3" w:rsidR="00A11212">
        <w:rPr>
          <w:sz w:val="24"/>
          <w:szCs w:val="24"/>
        </w:rPr>
        <w:t xml:space="preserve">. </w:t>
      </w:r>
    </w:p>
    <w:p w:rsidR="008209E6" w:rsidRPr="00BA48A3" w:rsidP="0052548E">
      <w:pPr>
        <w:pStyle w:val="ConsPlusNormal"/>
        <w:ind w:firstLine="567"/>
        <w:jc w:val="both"/>
        <w:rPr>
          <w:sz w:val="24"/>
          <w:szCs w:val="24"/>
        </w:rPr>
      </w:pPr>
      <w:r w:rsidRPr="00BA48A3">
        <w:rPr>
          <w:sz w:val="24"/>
          <w:szCs w:val="24"/>
        </w:rPr>
        <w:t xml:space="preserve">Допрошенный в качестве свидетеля инспектор </w:t>
      </w:r>
      <w:r w:rsidRPr="00BA48A3">
        <w:rPr>
          <w:sz w:val="24"/>
          <w:szCs w:val="24"/>
        </w:rPr>
        <w:t>ОР</w:t>
      </w:r>
      <w:r w:rsidRPr="00BA48A3">
        <w:rPr>
          <w:sz w:val="24"/>
          <w:szCs w:val="24"/>
        </w:rPr>
        <w:t xml:space="preserve"> ДПС ГИБДД УМВД России по г. Севастополю </w:t>
      </w:r>
      <w:r w:rsidRPr="00BA48A3" w:rsidR="009D5995">
        <w:rPr>
          <w:sz w:val="24"/>
          <w:szCs w:val="24"/>
        </w:rPr>
        <w:t>…</w:t>
      </w:r>
      <w:r w:rsidRPr="00BA48A3">
        <w:rPr>
          <w:sz w:val="24"/>
          <w:szCs w:val="24"/>
        </w:rPr>
        <w:t xml:space="preserve"> мировому судье показал, что </w:t>
      </w:r>
      <w:r w:rsidRPr="00BA48A3" w:rsidR="00A97472">
        <w:rPr>
          <w:sz w:val="24"/>
          <w:szCs w:val="24"/>
        </w:rPr>
        <w:t>водитель двигался</w:t>
      </w:r>
      <w:r w:rsidRPr="00BA48A3" w:rsidR="00B43D3C">
        <w:rPr>
          <w:sz w:val="24"/>
          <w:szCs w:val="24"/>
        </w:rPr>
        <w:t xml:space="preserve"> навстречу па</w:t>
      </w:r>
      <w:r w:rsidRPr="00BA48A3" w:rsidR="00497581">
        <w:rPr>
          <w:sz w:val="24"/>
          <w:szCs w:val="24"/>
        </w:rPr>
        <w:t>тру</w:t>
      </w:r>
      <w:r w:rsidRPr="00BA48A3" w:rsidR="00B43D3C">
        <w:rPr>
          <w:sz w:val="24"/>
          <w:szCs w:val="24"/>
        </w:rPr>
        <w:t xml:space="preserve">льному автомобилю </w:t>
      </w:r>
      <w:r w:rsidRPr="00BA48A3" w:rsidR="00A97472">
        <w:rPr>
          <w:sz w:val="24"/>
          <w:szCs w:val="24"/>
        </w:rPr>
        <w:t xml:space="preserve"> </w:t>
      </w:r>
      <w:r w:rsidRPr="00BA48A3" w:rsidR="00B43D3C">
        <w:rPr>
          <w:sz w:val="24"/>
          <w:szCs w:val="24"/>
        </w:rPr>
        <w:t xml:space="preserve">в сторону </w:t>
      </w:r>
      <w:r w:rsidRPr="00BA48A3" w:rsidR="00A97472">
        <w:rPr>
          <w:sz w:val="24"/>
          <w:szCs w:val="24"/>
        </w:rPr>
        <w:t xml:space="preserve">ул. </w:t>
      </w:r>
      <w:r w:rsidRPr="00BA48A3" w:rsidR="009D5995">
        <w:rPr>
          <w:sz w:val="24"/>
          <w:szCs w:val="24"/>
        </w:rPr>
        <w:t>…</w:t>
      </w:r>
      <w:r w:rsidRPr="00BA48A3" w:rsidR="00B43D3C">
        <w:rPr>
          <w:sz w:val="24"/>
          <w:szCs w:val="24"/>
        </w:rPr>
        <w:t xml:space="preserve">, пересёк сплошную линию разметки, </w:t>
      </w:r>
      <w:r w:rsidRPr="00BA48A3" w:rsidR="00B53A56">
        <w:rPr>
          <w:sz w:val="24"/>
          <w:szCs w:val="24"/>
        </w:rPr>
        <w:t xml:space="preserve">зафиксировав правонарушение </w:t>
      </w:r>
      <w:r w:rsidRPr="00BA48A3" w:rsidR="00B43D3C">
        <w:rPr>
          <w:sz w:val="24"/>
          <w:szCs w:val="24"/>
        </w:rPr>
        <w:t>они развернулись</w:t>
      </w:r>
      <w:r w:rsidRPr="00BA48A3" w:rsidR="00A97472">
        <w:rPr>
          <w:sz w:val="24"/>
          <w:szCs w:val="24"/>
        </w:rPr>
        <w:t xml:space="preserve"> </w:t>
      </w:r>
      <w:r w:rsidRPr="00BA48A3" w:rsidR="00B53A56">
        <w:rPr>
          <w:sz w:val="24"/>
          <w:szCs w:val="24"/>
        </w:rPr>
        <w:t xml:space="preserve">и стали следовать </w:t>
      </w:r>
      <w:r w:rsidRPr="00BA48A3" w:rsidR="00782EF8">
        <w:rPr>
          <w:sz w:val="24"/>
          <w:szCs w:val="24"/>
        </w:rPr>
        <w:t xml:space="preserve">за автомобилем, который из их поле зрения «не уходил». Водителю были разъяснены </w:t>
      </w:r>
      <w:r w:rsidRPr="00BA48A3" w:rsidR="00A02F11">
        <w:rPr>
          <w:sz w:val="24"/>
          <w:szCs w:val="24"/>
        </w:rPr>
        <w:t xml:space="preserve">его </w:t>
      </w:r>
      <w:r w:rsidRPr="00BA48A3" w:rsidR="00782EF8">
        <w:rPr>
          <w:sz w:val="24"/>
          <w:szCs w:val="24"/>
        </w:rPr>
        <w:t xml:space="preserve">права, </w:t>
      </w:r>
      <w:r w:rsidRPr="00BA48A3" w:rsidR="00A51A14">
        <w:rPr>
          <w:sz w:val="24"/>
          <w:szCs w:val="24"/>
        </w:rPr>
        <w:t xml:space="preserve">он попросил представить доказательства правонарушения, </w:t>
      </w:r>
      <w:r w:rsidRPr="00BA48A3" w:rsidR="001476BC">
        <w:rPr>
          <w:sz w:val="24"/>
          <w:szCs w:val="24"/>
        </w:rPr>
        <w:t xml:space="preserve">ему было предложено пройти в патрульный автомобиль, однако водитель отказался. </w:t>
      </w:r>
      <w:r w:rsidRPr="00BA48A3" w:rsidR="00A51A14">
        <w:rPr>
          <w:sz w:val="24"/>
          <w:szCs w:val="24"/>
        </w:rPr>
        <w:t>При составлени</w:t>
      </w:r>
      <w:r w:rsidRPr="00BA48A3" w:rsidR="00A02F11">
        <w:rPr>
          <w:sz w:val="24"/>
          <w:szCs w:val="24"/>
        </w:rPr>
        <w:t>и</w:t>
      </w:r>
      <w:r w:rsidRPr="00BA48A3" w:rsidR="00A51A14">
        <w:rPr>
          <w:sz w:val="24"/>
          <w:szCs w:val="24"/>
        </w:rPr>
        <w:t xml:space="preserve"> протокола водитель </w:t>
      </w:r>
      <w:r w:rsidRPr="00BA48A3" w:rsidR="00C4369C">
        <w:rPr>
          <w:sz w:val="24"/>
          <w:szCs w:val="24"/>
        </w:rPr>
        <w:t>д</w:t>
      </w:r>
      <w:r w:rsidRPr="00BA48A3" w:rsidR="00C41B2A">
        <w:rPr>
          <w:sz w:val="24"/>
          <w:szCs w:val="24"/>
        </w:rPr>
        <w:t>елал записи</w:t>
      </w:r>
      <w:r w:rsidRPr="00BA48A3" w:rsidR="00C4369C">
        <w:rPr>
          <w:sz w:val="24"/>
          <w:szCs w:val="24"/>
        </w:rPr>
        <w:t xml:space="preserve"> в неустановленных графах</w:t>
      </w:r>
      <w:r w:rsidRPr="00BA48A3" w:rsidR="00C41B2A">
        <w:rPr>
          <w:sz w:val="24"/>
          <w:szCs w:val="24"/>
        </w:rPr>
        <w:t>.</w:t>
      </w:r>
      <w:r w:rsidRPr="00BA48A3" w:rsidR="00C4369C">
        <w:rPr>
          <w:sz w:val="24"/>
          <w:szCs w:val="24"/>
        </w:rPr>
        <w:t xml:space="preserve"> </w:t>
      </w:r>
      <w:r w:rsidRPr="00BA48A3" w:rsidR="00480157">
        <w:rPr>
          <w:sz w:val="24"/>
          <w:szCs w:val="24"/>
        </w:rPr>
        <w:t>Все процессуальные действия были проведены в соответствии с нормами КоАП РФ, а так же в соответствии с административным регламентом.</w:t>
      </w:r>
    </w:p>
    <w:p w:rsidR="0076572A" w:rsidRPr="00BA48A3" w:rsidP="00656A0E">
      <w:pPr>
        <w:pStyle w:val="ConsPlusNormal"/>
        <w:ind w:firstLine="567"/>
        <w:jc w:val="both"/>
        <w:rPr>
          <w:color w:val="FF0000"/>
          <w:sz w:val="24"/>
          <w:szCs w:val="24"/>
        </w:rPr>
      </w:pPr>
      <w:r w:rsidRPr="00BA48A3">
        <w:rPr>
          <w:sz w:val="24"/>
          <w:szCs w:val="24"/>
        </w:rPr>
        <w:t>Мировой с</w:t>
      </w:r>
      <w:r w:rsidRPr="00BA48A3">
        <w:rPr>
          <w:sz w:val="24"/>
          <w:szCs w:val="24"/>
        </w:rPr>
        <w:t>уд</w:t>
      </w:r>
      <w:r w:rsidRPr="00BA48A3">
        <w:rPr>
          <w:sz w:val="24"/>
          <w:szCs w:val="24"/>
        </w:rPr>
        <w:t>ья</w:t>
      </w:r>
      <w:r w:rsidRPr="00BA48A3" w:rsidR="00262D54">
        <w:rPr>
          <w:sz w:val="24"/>
          <w:szCs w:val="24"/>
        </w:rPr>
        <w:t>,</w:t>
      </w:r>
      <w:r w:rsidRPr="00BA48A3" w:rsidR="00F567B9">
        <w:rPr>
          <w:sz w:val="24"/>
          <w:szCs w:val="24"/>
        </w:rPr>
        <w:t xml:space="preserve"> </w:t>
      </w:r>
      <w:r w:rsidRPr="00BA48A3" w:rsidR="00A15EE9">
        <w:rPr>
          <w:sz w:val="24"/>
          <w:szCs w:val="24"/>
        </w:rPr>
        <w:t xml:space="preserve">заслушав объяснение лица, </w:t>
      </w:r>
      <w:r w:rsidRPr="00BA48A3" w:rsidR="001C357F">
        <w:rPr>
          <w:sz w:val="24"/>
          <w:szCs w:val="24"/>
        </w:rPr>
        <w:t xml:space="preserve">в отношении которого </w:t>
      </w:r>
      <w:r w:rsidRPr="00BA48A3" w:rsidR="001C357F">
        <w:rPr>
          <w:sz w:val="24"/>
          <w:szCs w:val="24"/>
        </w:rPr>
        <w:t>ведется</w:t>
      </w:r>
      <w:r w:rsidRPr="00BA48A3" w:rsidR="001C357F">
        <w:rPr>
          <w:sz w:val="24"/>
          <w:szCs w:val="24"/>
        </w:rPr>
        <w:t xml:space="preserve"> производство по делу об административном правонарушении</w:t>
      </w:r>
      <w:r w:rsidRPr="00BA48A3" w:rsidR="00A91FFE">
        <w:rPr>
          <w:sz w:val="24"/>
          <w:szCs w:val="24"/>
        </w:rPr>
        <w:t xml:space="preserve"> </w:t>
      </w:r>
      <w:r w:rsidRPr="00BA48A3" w:rsidR="00A91FFE">
        <w:rPr>
          <w:sz w:val="24"/>
          <w:szCs w:val="24"/>
        </w:rPr>
        <w:t>Небиева</w:t>
      </w:r>
      <w:r w:rsidRPr="00BA48A3" w:rsidR="00A91FFE">
        <w:rPr>
          <w:sz w:val="24"/>
          <w:szCs w:val="24"/>
        </w:rPr>
        <w:t xml:space="preserve"> А.З., свидетелей </w:t>
      </w:r>
      <w:r w:rsidRPr="00BA48A3" w:rsidR="009D5995">
        <w:rPr>
          <w:sz w:val="24"/>
          <w:szCs w:val="24"/>
        </w:rPr>
        <w:t>…</w:t>
      </w:r>
      <w:r w:rsidRPr="00BA48A3" w:rsidR="00656A0E">
        <w:rPr>
          <w:sz w:val="24"/>
          <w:szCs w:val="24"/>
        </w:rPr>
        <w:t xml:space="preserve"> </w:t>
      </w:r>
      <w:r w:rsidRPr="00BA48A3" w:rsidR="009D5995">
        <w:rPr>
          <w:sz w:val="24"/>
          <w:szCs w:val="24"/>
        </w:rPr>
        <w:t>…</w:t>
      </w:r>
      <w:r w:rsidRPr="00BA48A3" w:rsidR="00656A0E">
        <w:rPr>
          <w:sz w:val="24"/>
          <w:szCs w:val="24"/>
        </w:rPr>
        <w:t xml:space="preserve"> </w:t>
      </w:r>
      <w:r w:rsidRPr="00BA48A3">
        <w:rPr>
          <w:sz w:val="24"/>
          <w:szCs w:val="24"/>
        </w:rPr>
        <w:t xml:space="preserve">исследовав материалы дела, </w:t>
      </w:r>
      <w:r w:rsidRPr="00BA48A3" w:rsidR="009B4CD4">
        <w:rPr>
          <w:sz w:val="24"/>
          <w:szCs w:val="24"/>
        </w:rPr>
        <w:t xml:space="preserve">усматривает в действиях </w:t>
      </w:r>
      <w:r w:rsidRPr="00BA48A3" w:rsidR="00A15EE9">
        <w:rPr>
          <w:sz w:val="24"/>
          <w:szCs w:val="24"/>
        </w:rPr>
        <w:t>Небиева</w:t>
      </w:r>
      <w:r w:rsidRPr="00BA48A3" w:rsidR="00A15EE9">
        <w:rPr>
          <w:sz w:val="24"/>
          <w:szCs w:val="24"/>
        </w:rPr>
        <w:t xml:space="preserve"> А.З</w:t>
      </w:r>
      <w:r w:rsidRPr="00BA48A3" w:rsidR="00A91FFE">
        <w:rPr>
          <w:sz w:val="24"/>
          <w:szCs w:val="24"/>
        </w:rPr>
        <w:t>.</w:t>
      </w:r>
      <w:r w:rsidRPr="00BA48A3" w:rsidR="00A15EE9">
        <w:rPr>
          <w:sz w:val="24"/>
          <w:szCs w:val="24"/>
        </w:rPr>
        <w:t xml:space="preserve"> </w:t>
      </w:r>
      <w:r w:rsidRPr="00BA48A3" w:rsidR="009B4CD4">
        <w:rPr>
          <w:sz w:val="24"/>
          <w:szCs w:val="24"/>
        </w:rPr>
        <w:t>состав административного правонарушени</w:t>
      </w:r>
      <w:r w:rsidRPr="00BA48A3" w:rsidR="007627FD">
        <w:rPr>
          <w:sz w:val="24"/>
          <w:szCs w:val="24"/>
        </w:rPr>
        <w:t>я</w:t>
      </w:r>
      <w:r w:rsidRPr="00BA48A3" w:rsidR="009B4CD4">
        <w:rPr>
          <w:sz w:val="24"/>
          <w:szCs w:val="24"/>
        </w:rPr>
        <w:t xml:space="preserve">, предусмотренного ч. 4 ст. 12.15 КоАП РФ, </w:t>
      </w:r>
      <w:r w:rsidRPr="00BA48A3" w:rsidR="00016052">
        <w:rPr>
          <w:sz w:val="24"/>
          <w:szCs w:val="24"/>
        </w:rPr>
        <w:t>исходя из следующего.</w:t>
      </w:r>
    </w:p>
    <w:p w:rsidR="00CA24C6" w:rsidRPr="00BA48A3" w:rsidP="00CA24C6">
      <w:pPr>
        <w:pStyle w:val="BodyTextIndent2"/>
        <w:ind w:firstLine="567"/>
        <w:rPr>
          <w:i w:val="0"/>
          <w:sz w:val="24"/>
          <w:szCs w:val="24"/>
        </w:rPr>
      </w:pPr>
      <w:r w:rsidRPr="00BA48A3">
        <w:rPr>
          <w:i w:val="0"/>
          <w:sz w:val="24"/>
          <w:szCs w:val="24"/>
        </w:rPr>
        <w:t xml:space="preserve">В силу </w:t>
      </w:r>
      <w:r w:rsidRPr="00BA48A3">
        <w:rPr>
          <w:i w:val="0"/>
          <w:sz w:val="24"/>
          <w:szCs w:val="24"/>
        </w:rPr>
        <w:t xml:space="preserve"> ч. 4 ст.</w:t>
      </w:r>
      <w:r w:rsidRPr="00BA48A3">
        <w:rPr>
          <w:i w:val="0"/>
          <w:sz w:val="24"/>
          <w:szCs w:val="24"/>
        </w:rPr>
        <w:tab/>
        <w:t xml:space="preserve">12.15 Кодекса Российской Федерации об административных правонарушениях - выезд в нарушение ПДД на полосу, предназначенную для встречного движения, предусмотрена административная ответственность в виде штрафа в размере пяти тысяч рублей или лишения права управления транспортными средствами на срок от </w:t>
      </w:r>
      <w:r w:rsidRPr="00BA48A3">
        <w:rPr>
          <w:i w:val="0"/>
          <w:sz w:val="24"/>
          <w:szCs w:val="24"/>
        </w:rPr>
        <w:t>четырех</w:t>
      </w:r>
      <w:r w:rsidRPr="00BA48A3">
        <w:rPr>
          <w:i w:val="0"/>
          <w:sz w:val="24"/>
          <w:szCs w:val="24"/>
        </w:rPr>
        <w:t xml:space="preserve"> до шести месяцев.</w:t>
      </w:r>
    </w:p>
    <w:p w:rsidR="00CA24C6" w:rsidRPr="00BA48A3" w:rsidP="00CA24C6">
      <w:pPr>
        <w:pStyle w:val="BodyTextIndent2"/>
        <w:ind w:firstLine="567"/>
        <w:rPr>
          <w:i w:val="0"/>
          <w:sz w:val="24"/>
          <w:szCs w:val="24"/>
        </w:rPr>
      </w:pPr>
      <w:r w:rsidRPr="00BA48A3">
        <w:rPr>
          <w:i w:val="0"/>
          <w:sz w:val="24"/>
          <w:szCs w:val="24"/>
        </w:rPr>
        <w:t>Согласно п. 1.3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CA24C6" w:rsidRPr="00BA48A3" w:rsidP="00CA24C6">
      <w:pPr>
        <w:pStyle w:val="BodyTextIndent2"/>
        <w:ind w:firstLine="567"/>
        <w:rPr>
          <w:i w:val="0"/>
          <w:sz w:val="24"/>
          <w:szCs w:val="24"/>
        </w:rPr>
      </w:pPr>
      <w:r w:rsidRPr="00BA48A3">
        <w:rPr>
          <w:i w:val="0"/>
          <w:sz w:val="24"/>
          <w:szCs w:val="24"/>
        </w:rPr>
        <w:t>Как указано в п. 1.1 Приложения № 2 к ПДД РФ горизонтальная разметка</w:t>
      </w:r>
      <w:r w:rsidRPr="00BA48A3" w:rsidR="00464E84">
        <w:rPr>
          <w:i w:val="0"/>
          <w:sz w:val="24"/>
          <w:szCs w:val="24"/>
        </w:rPr>
        <w:t xml:space="preserve"> </w:t>
      </w:r>
      <w:r w:rsidRPr="00BA48A3">
        <w:rPr>
          <w:i w:val="0"/>
          <w:sz w:val="24"/>
          <w:szCs w:val="24"/>
        </w:rPr>
        <w:t xml:space="preserve">1.1 -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</w:t>
      </w:r>
      <w:r w:rsidRPr="00BA48A3">
        <w:rPr>
          <w:i w:val="0"/>
          <w:sz w:val="24"/>
          <w:szCs w:val="24"/>
        </w:rPr>
        <w:t>запрещен</w:t>
      </w:r>
      <w:r w:rsidRPr="00BA48A3">
        <w:rPr>
          <w:i w:val="0"/>
          <w:sz w:val="24"/>
          <w:szCs w:val="24"/>
        </w:rPr>
        <w:t>; обозначает границы стояночных мест транспортных средств.</w:t>
      </w:r>
    </w:p>
    <w:p w:rsidR="00CA24C6" w:rsidRPr="00BA48A3" w:rsidP="00CA24C6">
      <w:pPr>
        <w:pStyle w:val="BodyTextIndent2"/>
        <w:ind w:firstLine="567"/>
        <w:rPr>
          <w:i w:val="0"/>
          <w:sz w:val="24"/>
          <w:szCs w:val="24"/>
        </w:rPr>
      </w:pPr>
      <w:r w:rsidRPr="00BA48A3">
        <w:rPr>
          <w:i w:val="0"/>
          <w:sz w:val="24"/>
          <w:szCs w:val="24"/>
        </w:rPr>
        <w:t>На основании указанного приложения линии 1.1, 1.2.1 и 1.3 пересекать запрещается.</w:t>
      </w:r>
    </w:p>
    <w:p w:rsidR="00CA24C6" w:rsidRPr="00BA48A3" w:rsidP="00CA24C6">
      <w:pPr>
        <w:pStyle w:val="BodyTextIndent2"/>
        <w:ind w:firstLine="567"/>
        <w:rPr>
          <w:i w:val="0"/>
          <w:sz w:val="24"/>
          <w:szCs w:val="24"/>
        </w:rPr>
      </w:pPr>
      <w:r w:rsidRPr="00BA48A3">
        <w:rPr>
          <w:i w:val="0"/>
          <w:sz w:val="24"/>
          <w:szCs w:val="24"/>
        </w:rPr>
        <w:t xml:space="preserve">За нарушение указанных норм ПДД РФ, согласно ч.4 ст. 12.15 Кодекса Российской Федерации об административных правонарушениях - выезд, в нарушение ПДД на полосу, предназначенную для встречного движения, предусмотрена административная ответственность в виде штрафа в размере пяти тысяч рублей или лишения права управления транспортными средствами на срок от </w:t>
      </w:r>
      <w:r w:rsidRPr="00BA48A3">
        <w:rPr>
          <w:i w:val="0"/>
          <w:sz w:val="24"/>
          <w:szCs w:val="24"/>
        </w:rPr>
        <w:t>четырех</w:t>
      </w:r>
      <w:r w:rsidRPr="00BA48A3">
        <w:rPr>
          <w:i w:val="0"/>
          <w:sz w:val="24"/>
          <w:szCs w:val="24"/>
        </w:rPr>
        <w:t xml:space="preserve"> до шести месяцев.</w:t>
      </w:r>
    </w:p>
    <w:p w:rsidR="00CA24C6" w:rsidRPr="00BA48A3" w:rsidP="00CA24C6">
      <w:pPr>
        <w:pStyle w:val="BodyTextIndent2"/>
        <w:ind w:firstLine="567"/>
        <w:rPr>
          <w:i w:val="0"/>
          <w:sz w:val="24"/>
          <w:szCs w:val="24"/>
        </w:rPr>
      </w:pPr>
      <w:r w:rsidRPr="00BA48A3">
        <w:rPr>
          <w:i w:val="0"/>
          <w:sz w:val="24"/>
          <w:szCs w:val="24"/>
        </w:rPr>
        <w:t xml:space="preserve">Согласно </w:t>
      </w:r>
      <w:r w:rsidRPr="00BA48A3">
        <w:rPr>
          <w:i w:val="0"/>
          <w:sz w:val="24"/>
          <w:szCs w:val="24"/>
        </w:rPr>
        <w:t>п.п</w:t>
      </w:r>
      <w:r w:rsidRPr="00BA48A3">
        <w:rPr>
          <w:i w:val="0"/>
          <w:sz w:val="24"/>
          <w:szCs w:val="24"/>
        </w:rPr>
        <w:t>. д. п. 15 Постановления Пленума Верховного Суда РФ от</w:t>
      </w:r>
      <w:r w:rsidRPr="00BA48A3" w:rsidR="00480157">
        <w:rPr>
          <w:i w:val="0"/>
          <w:sz w:val="24"/>
          <w:szCs w:val="24"/>
        </w:rPr>
        <w:t xml:space="preserve"> </w:t>
      </w:r>
      <w:r w:rsidRPr="00BA48A3">
        <w:rPr>
          <w:i w:val="0"/>
          <w:sz w:val="24"/>
          <w:szCs w:val="24"/>
        </w:rPr>
        <w:t>25.06.2019</w:t>
      </w:r>
      <w:r w:rsidRPr="00BA48A3">
        <w:rPr>
          <w:i w:val="0"/>
          <w:sz w:val="24"/>
          <w:szCs w:val="24"/>
        </w:rPr>
        <w:tab/>
        <w:t xml:space="preserve">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действия водителя, связанные с нарушением требований ПДД РФ, а также дорожных знаков или разметки, </w:t>
      </w:r>
      <w:r w:rsidRPr="00BA48A3">
        <w:rPr>
          <w:i w:val="0"/>
          <w:sz w:val="24"/>
          <w:szCs w:val="24"/>
        </w:rPr>
        <w:t>повлекшие</w:t>
      </w:r>
      <w:r w:rsidRPr="00BA48A3">
        <w:rPr>
          <w:i w:val="0"/>
          <w:sz w:val="24"/>
          <w:szCs w:val="24"/>
        </w:rPr>
        <w:t xml:space="preserve"> выезд на полосу, предназначенную для встречного движения, либо</w:t>
      </w:r>
      <w:r w:rsidRPr="00BA48A3">
        <w:rPr>
          <w:i w:val="0"/>
          <w:sz w:val="24"/>
          <w:szCs w:val="24"/>
        </w:rPr>
        <w:t xml:space="preserve"> на трамвайные пути встречного направления (за исключением случаев объезда препятствия (пункт 1.2</w:t>
      </w:r>
      <w:r w:rsidRPr="00BA48A3">
        <w:rPr>
          <w:i w:val="0"/>
          <w:sz w:val="24"/>
          <w:szCs w:val="24"/>
        </w:rPr>
        <w:tab/>
        <w:t xml:space="preserve">ПДД РФ), которые квалифицируются по части 3 данной статьи), подлежат квалификации по части 4 статьи 12.15 КоАП РФ. </w:t>
      </w:r>
      <w:r w:rsidRPr="00BA48A3">
        <w:rPr>
          <w:i w:val="0"/>
          <w:sz w:val="24"/>
          <w:szCs w:val="24"/>
        </w:rPr>
        <w:t xml:space="preserve">Непосредственно такие требования ПДД РФ установлены, в частности, в случае если запрещается обгон на регулируемых </w:t>
      </w:r>
      <w:r w:rsidRPr="00BA48A3">
        <w:rPr>
          <w:i w:val="0"/>
          <w:sz w:val="24"/>
          <w:szCs w:val="24"/>
        </w:rPr>
        <w:t>перекрестках</w:t>
      </w:r>
      <w:r w:rsidRPr="00BA48A3">
        <w:rPr>
          <w:i w:val="0"/>
          <w:sz w:val="24"/>
          <w:szCs w:val="24"/>
        </w:rPr>
        <w:t xml:space="preserve">, а также на нерегулируемых </w:t>
      </w:r>
      <w:r w:rsidRPr="00BA48A3">
        <w:rPr>
          <w:i w:val="0"/>
          <w:sz w:val="24"/>
          <w:szCs w:val="24"/>
        </w:rPr>
        <w:t>перекрестках</w:t>
      </w:r>
      <w:r w:rsidRPr="00BA48A3">
        <w:rPr>
          <w:i w:val="0"/>
          <w:sz w:val="24"/>
          <w:szCs w:val="24"/>
        </w:rPr>
        <w:t xml:space="preserve"> при движении по дороге, не являющейся главной; на пешеходных переходах; на железнодорожных переездах и ближе чем за сто метров перед ними; на мостах, путепроводах, эстакадах и под ними, а также в тоннелях;</w:t>
      </w:r>
      <w:r w:rsidRPr="00BA48A3">
        <w:rPr>
          <w:i w:val="0"/>
          <w:sz w:val="24"/>
          <w:szCs w:val="24"/>
        </w:rPr>
        <w:t xml:space="preserve"> в конце </w:t>
      </w:r>
      <w:r w:rsidRPr="00BA48A3">
        <w:rPr>
          <w:i w:val="0"/>
          <w:sz w:val="24"/>
          <w:szCs w:val="24"/>
        </w:rPr>
        <w:t>подъема</w:t>
      </w:r>
      <w:r w:rsidRPr="00BA48A3">
        <w:rPr>
          <w:i w:val="0"/>
          <w:sz w:val="24"/>
          <w:szCs w:val="24"/>
        </w:rPr>
        <w:t>, на опасных поворотах и на других участках с ограниченной видимостью (пункт 11.4 ПДД РФ).</w:t>
      </w:r>
    </w:p>
    <w:p w:rsidR="00CA24C6" w:rsidRPr="00BA48A3" w:rsidP="00CA24C6">
      <w:pPr>
        <w:pStyle w:val="BodyTextIndent2"/>
        <w:ind w:firstLine="567"/>
        <w:rPr>
          <w:i w:val="0"/>
          <w:sz w:val="24"/>
          <w:szCs w:val="24"/>
        </w:rPr>
      </w:pPr>
      <w:r w:rsidRPr="00BA48A3">
        <w:rPr>
          <w:i w:val="0"/>
          <w:sz w:val="24"/>
          <w:szCs w:val="24"/>
        </w:rPr>
        <w:t xml:space="preserve">Административное правонарушение считается оконченным с момента, когда в результате действия (бездействия) правонарушителя имеются все признаки состава административного правонарушения. Диспозиция данной статьи носит формальный характер и не предусматривает обязательное наступление общественно опасных </w:t>
      </w:r>
      <w:r w:rsidRPr="00BA48A3">
        <w:rPr>
          <w:i w:val="0"/>
          <w:sz w:val="24"/>
          <w:szCs w:val="24"/>
        </w:rPr>
        <w:t>последствий. Состав данной статьи ограничен фактом выезда в нарушение Правил дорожного движения на сторону дороги, предназначенную для встречного движения.</w:t>
      </w:r>
    </w:p>
    <w:p w:rsidR="00CA24C6" w:rsidRPr="00BA48A3" w:rsidP="00CA24C6">
      <w:pPr>
        <w:pStyle w:val="BodyTextIndent2"/>
        <w:ind w:firstLine="567"/>
        <w:rPr>
          <w:i w:val="0"/>
          <w:sz w:val="24"/>
          <w:szCs w:val="24"/>
        </w:rPr>
      </w:pPr>
      <w:r w:rsidRPr="00BA48A3">
        <w:rPr>
          <w:i w:val="0"/>
          <w:sz w:val="24"/>
          <w:szCs w:val="24"/>
        </w:rPr>
        <w:t>В силу указанной статьи объектом правонарушения является безопасность дорожного движения, с объективной стороны данное правонарушения выражается в выезде на сторону проезжей части дороги, предназначенную для встречного движения, не связанным с разворотом, поворотом налево или объездом препятствия, в случаях, если это запрещено Правилами дорожного движения.</w:t>
      </w:r>
    </w:p>
    <w:p w:rsidR="00CA24C6" w:rsidRPr="00BA48A3" w:rsidP="00CA24C6">
      <w:pPr>
        <w:pStyle w:val="BodyTextIndent2"/>
        <w:ind w:firstLine="567"/>
        <w:rPr>
          <w:i w:val="0"/>
          <w:sz w:val="24"/>
          <w:szCs w:val="24"/>
        </w:rPr>
      </w:pPr>
      <w:r w:rsidRPr="00BA48A3">
        <w:rPr>
          <w:i w:val="0"/>
          <w:sz w:val="24"/>
          <w:szCs w:val="24"/>
        </w:rPr>
        <w:t xml:space="preserve">Для наличия состава административного правонарушения, предусмотренного данной </w:t>
      </w:r>
      <w:r w:rsidRPr="00BA48A3">
        <w:rPr>
          <w:i w:val="0"/>
          <w:sz w:val="24"/>
          <w:szCs w:val="24"/>
        </w:rPr>
        <w:t>статьей</w:t>
      </w:r>
      <w:r w:rsidRPr="00BA48A3">
        <w:rPr>
          <w:i w:val="0"/>
          <w:sz w:val="24"/>
          <w:szCs w:val="24"/>
        </w:rPr>
        <w:t xml:space="preserve">, важно установление выезда на сторону проезжей части дороги, предназначенную для встречного движения, в случаях, если при этом нарушаются Правила дорожного движения, в данном случае </w:t>
      </w:r>
      <w:r w:rsidRPr="00BA48A3">
        <w:rPr>
          <w:i w:val="0"/>
          <w:sz w:val="24"/>
          <w:szCs w:val="24"/>
        </w:rPr>
        <w:t>нарушен</w:t>
      </w:r>
      <w:r w:rsidRPr="00BA48A3">
        <w:rPr>
          <w:i w:val="0"/>
          <w:sz w:val="24"/>
          <w:szCs w:val="24"/>
        </w:rPr>
        <w:t xml:space="preserve"> </w:t>
      </w:r>
      <w:r w:rsidRPr="00BA48A3">
        <w:rPr>
          <w:i w:val="0"/>
          <w:sz w:val="24"/>
          <w:szCs w:val="24"/>
        </w:rPr>
        <w:t>п.п</w:t>
      </w:r>
      <w:r w:rsidRPr="00BA48A3">
        <w:rPr>
          <w:i w:val="0"/>
          <w:sz w:val="24"/>
          <w:szCs w:val="24"/>
        </w:rPr>
        <w:t>. 1.3 Правил дорожного движения.</w:t>
      </w:r>
    </w:p>
    <w:p w:rsidR="00016052" w:rsidRPr="00BA48A3" w:rsidP="00CA24C6">
      <w:pPr>
        <w:pStyle w:val="BodyTextIndent2"/>
        <w:ind w:firstLine="567"/>
        <w:rPr>
          <w:i w:val="0"/>
          <w:sz w:val="24"/>
          <w:szCs w:val="24"/>
        </w:rPr>
      </w:pPr>
      <w:r w:rsidRPr="00BA48A3">
        <w:rPr>
          <w:i w:val="0"/>
          <w:sz w:val="24"/>
          <w:szCs w:val="24"/>
        </w:rPr>
        <w:t>В соответствии с ч.1 ст. 26.2 Кодекса РФ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BA48A3">
        <w:rPr>
          <w:i w:val="0"/>
          <w:sz w:val="24"/>
          <w:szCs w:val="24"/>
        </w:rPr>
        <w:t xml:space="preserve"> Согласно ч.2 этой же статьи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016052" w:rsidRPr="00BA48A3" w:rsidP="005725DC">
      <w:pPr>
        <w:pStyle w:val="BodyText"/>
        <w:ind w:firstLine="567"/>
        <w:rPr>
          <w:sz w:val="24"/>
          <w:szCs w:val="24"/>
        </w:rPr>
      </w:pPr>
      <w:r w:rsidRPr="00BA48A3">
        <w:rPr>
          <w:sz w:val="24"/>
          <w:szCs w:val="24"/>
        </w:rPr>
        <w:t>Согласно ст. 26.11 Кодекса Российской Федерации об административных правонарушениях, судья, 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совокупности.</w:t>
      </w:r>
    </w:p>
    <w:p w:rsidR="00C333C4" w:rsidRPr="00BA48A3" w:rsidP="005725DC">
      <w:pPr>
        <w:pStyle w:val="ConsPlusNormal"/>
        <w:ind w:firstLine="567"/>
        <w:jc w:val="both"/>
        <w:rPr>
          <w:sz w:val="24"/>
          <w:szCs w:val="24"/>
        </w:rPr>
      </w:pPr>
      <w:r w:rsidRPr="00BA48A3">
        <w:rPr>
          <w:sz w:val="24"/>
          <w:szCs w:val="24"/>
        </w:rPr>
        <w:t xml:space="preserve">Факт совершения </w:t>
      </w:r>
      <w:r w:rsidRPr="00BA48A3" w:rsidR="00CA24C6">
        <w:rPr>
          <w:sz w:val="24"/>
          <w:szCs w:val="24"/>
        </w:rPr>
        <w:t>Небиевым</w:t>
      </w:r>
      <w:r w:rsidRPr="00BA48A3" w:rsidR="00CA24C6">
        <w:rPr>
          <w:sz w:val="24"/>
          <w:szCs w:val="24"/>
        </w:rPr>
        <w:t xml:space="preserve"> А.З.</w:t>
      </w:r>
      <w:r w:rsidRPr="00BA48A3" w:rsidR="0062523E">
        <w:rPr>
          <w:sz w:val="24"/>
          <w:szCs w:val="24"/>
        </w:rPr>
        <w:t xml:space="preserve"> </w:t>
      </w:r>
      <w:r w:rsidRPr="00BA48A3">
        <w:rPr>
          <w:sz w:val="24"/>
          <w:szCs w:val="24"/>
        </w:rPr>
        <w:t>административного правонарушения</w:t>
      </w:r>
      <w:r w:rsidRPr="00BA48A3" w:rsidR="007627FD">
        <w:rPr>
          <w:sz w:val="24"/>
          <w:szCs w:val="24"/>
        </w:rPr>
        <w:t>,</w:t>
      </w:r>
      <w:r w:rsidRPr="00BA48A3">
        <w:rPr>
          <w:sz w:val="24"/>
          <w:szCs w:val="24"/>
        </w:rPr>
        <w:t xml:space="preserve"> предусмотренного ч. 4 ст. 12.15 КоАП РФ</w:t>
      </w:r>
      <w:r w:rsidRPr="00BA48A3" w:rsidR="007627FD">
        <w:rPr>
          <w:sz w:val="24"/>
          <w:szCs w:val="24"/>
        </w:rPr>
        <w:t>,</w:t>
      </w:r>
      <w:r w:rsidRPr="00BA48A3">
        <w:rPr>
          <w:sz w:val="24"/>
          <w:szCs w:val="24"/>
        </w:rPr>
        <w:t xml:space="preserve"> и </w:t>
      </w:r>
      <w:r w:rsidRPr="00BA48A3" w:rsidR="007F108A">
        <w:rPr>
          <w:sz w:val="24"/>
          <w:szCs w:val="24"/>
        </w:rPr>
        <w:t xml:space="preserve">его </w:t>
      </w:r>
      <w:r w:rsidRPr="00BA48A3">
        <w:rPr>
          <w:sz w:val="24"/>
          <w:szCs w:val="24"/>
        </w:rPr>
        <w:t>в</w:t>
      </w:r>
      <w:r w:rsidRPr="00BA48A3" w:rsidR="00016052">
        <w:rPr>
          <w:sz w:val="24"/>
          <w:szCs w:val="24"/>
        </w:rPr>
        <w:t>ина</w:t>
      </w:r>
      <w:r w:rsidRPr="00BA48A3" w:rsidR="00AE39D6">
        <w:rPr>
          <w:sz w:val="24"/>
          <w:szCs w:val="24"/>
        </w:rPr>
        <w:t xml:space="preserve"> </w:t>
      </w:r>
      <w:r w:rsidRPr="00BA48A3" w:rsidR="0076572A">
        <w:rPr>
          <w:sz w:val="24"/>
          <w:szCs w:val="24"/>
        </w:rPr>
        <w:t>подтверждается письме</w:t>
      </w:r>
      <w:r w:rsidRPr="00BA48A3" w:rsidR="00016052">
        <w:rPr>
          <w:sz w:val="24"/>
          <w:szCs w:val="24"/>
        </w:rPr>
        <w:t>нными доказательствами по делу</w:t>
      </w:r>
      <w:r w:rsidRPr="00BA48A3" w:rsidR="003435D8">
        <w:rPr>
          <w:sz w:val="24"/>
          <w:szCs w:val="24"/>
        </w:rPr>
        <w:t xml:space="preserve">, представленными в материалах дела,  а именно: </w:t>
      </w:r>
      <w:r w:rsidRPr="00BA48A3" w:rsidR="00016052">
        <w:rPr>
          <w:sz w:val="24"/>
          <w:szCs w:val="24"/>
        </w:rPr>
        <w:t xml:space="preserve"> </w:t>
      </w:r>
    </w:p>
    <w:p w:rsidR="00C333C4" w:rsidRPr="00BA48A3" w:rsidP="00E63AA0">
      <w:pPr>
        <w:pStyle w:val="ConsPlusNormal"/>
        <w:ind w:firstLine="567"/>
        <w:jc w:val="both"/>
        <w:rPr>
          <w:sz w:val="24"/>
          <w:szCs w:val="24"/>
        </w:rPr>
      </w:pPr>
      <w:r w:rsidRPr="00BA48A3">
        <w:rPr>
          <w:sz w:val="24"/>
          <w:szCs w:val="24"/>
        </w:rPr>
        <w:t xml:space="preserve">- </w:t>
      </w:r>
      <w:r w:rsidRPr="00BA48A3" w:rsidR="0076572A">
        <w:rPr>
          <w:sz w:val="24"/>
          <w:szCs w:val="24"/>
        </w:rPr>
        <w:t xml:space="preserve">протоколом об административном правонарушении </w:t>
      </w:r>
      <w:r w:rsidRPr="00BA48A3" w:rsidR="00391E77">
        <w:rPr>
          <w:sz w:val="24"/>
          <w:szCs w:val="24"/>
        </w:rPr>
        <w:t xml:space="preserve">серии </w:t>
      </w:r>
      <w:r w:rsidRPr="00BA48A3" w:rsidR="002427FB">
        <w:rPr>
          <w:sz w:val="24"/>
          <w:szCs w:val="24"/>
        </w:rPr>
        <w:t>92 СП</w:t>
      </w:r>
      <w:r w:rsidRPr="00BA48A3" w:rsidR="00210EC7">
        <w:rPr>
          <w:sz w:val="24"/>
          <w:szCs w:val="24"/>
        </w:rPr>
        <w:t xml:space="preserve"> </w:t>
      </w:r>
      <w:r w:rsidRPr="00BA48A3" w:rsidR="009B4CD4">
        <w:rPr>
          <w:sz w:val="24"/>
          <w:szCs w:val="24"/>
        </w:rPr>
        <w:t xml:space="preserve">№ </w:t>
      </w:r>
      <w:r w:rsidRPr="00BA48A3" w:rsidR="002427FB">
        <w:rPr>
          <w:sz w:val="24"/>
          <w:szCs w:val="24"/>
        </w:rPr>
        <w:t>003054</w:t>
      </w:r>
      <w:r w:rsidRPr="00BA48A3" w:rsidR="006031FE">
        <w:rPr>
          <w:sz w:val="24"/>
          <w:szCs w:val="24"/>
        </w:rPr>
        <w:t xml:space="preserve"> </w:t>
      </w:r>
      <w:r w:rsidRPr="00BA48A3" w:rsidR="0076572A">
        <w:rPr>
          <w:sz w:val="24"/>
          <w:szCs w:val="24"/>
        </w:rPr>
        <w:t xml:space="preserve">от </w:t>
      </w:r>
      <w:r w:rsidRPr="00BA48A3" w:rsidR="002427FB">
        <w:rPr>
          <w:sz w:val="24"/>
          <w:szCs w:val="24"/>
        </w:rPr>
        <w:t>22.05.2020</w:t>
      </w:r>
      <w:r w:rsidRPr="00BA48A3" w:rsidR="009B4CD4">
        <w:rPr>
          <w:sz w:val="24"/>
          <w:szCs w:val="24"/>
        </w:rPr>
        <w:t xml:space="preserve"> </w:t>
      </w:r>
      <w:r w:rsidRPr="00BA48A3" w:rsidR="000876C9">
        <w:rPr>
          <w:sz w:val="24"/>
          <w:szCs w:val="24"/>
        </w:rPr>
        <w:t>года</w:t>
      </w:r>
      <w:r w:rsidRPr="00BA48A3" w:rsidR="003435D8">
        <w:rPr>
          <w:sz w:val="24"/>
          <w:szCs w:val="24"/>
        </w:rPr>
        <w:t>,</w:t>
      </w:r>
      <w:r w:rsidRPr="00BA48A3" w:rsidR="00A02A07">
        <w:rPr>
          <w:sz w:val="24"/>
          <w:szCs w:val="24"/>
        </w:rPr>
        <w:t xml:space="preserve"> протокол составлен уполномоченным должностным лицом в соответствии с требования КоАП РФ,</w:t>
      </w:r>
      <w:r w:rsidRPr="00BA48A3">
        <w:rPr>
          <w:sz w:val="24"/>
          <w:szCs w:val="24"/>
        </w:rPr>
        <w:t xml:space="preserve"> </w:t>
      </w:r>
      <w:r w:rsidRPr="00BA48A3" w:rsidR="00A02A07">
        <w:rPr>
          <w:sz w:val="24"/>
          <w:szCs w:val="24"/>
        </w:rPr>
        <w:t xml:space="preserve">из протокола усматривается, что </w:t>
      </w:r>
      <w:r w:rsidRPr="00BA48A3" w:rsidR="00F0705F">
        <w:rPr>
          <w:sz w:val="24"/>
          <w:szCs w:val="24"/>
        </w:rPr>
        <w:t>Небиев</w:t>
      </w:r>
      <w:r w:rsidRPr="00BA48A3" w:rsidR="0068083F">
        <w:rPr>
          <w:sz w:val="24"/>
          <w:szCs w:val="24"/>
        </w:rPr>
        <w:t>у</w:t>
      </w:r>
      <w:r w:rsidRPr="00BA48A3" w:rsidR="00F0705F">
        <w:rPr>
          <w:sz w:val="24"/>
          <w:szCs w:val="24"/>
        </w:rPr>
        <w:t xml:space="preserve"> А.З.</w:t>
      </w:r>
      <w:r w:rsidRPr="00BA48A3" w:rsidR="0062523E">
        <w:rPr>
          <w:sz w:val="24"/>
          <w:szCs w:val="24"/>
        </w:rPr>
        <w:t xml:space="preserve"> </w:t>
      </w:r>
      <w:r w:rsidRPr="00BA48A3" w:rsidR="00A02A07">
        <w:rPr>
          <w:sz w:val="24"/>
          <w:szCs w:val="24"/>
        </w:rPr>
        <w:t>разъяснены процессуальные права,</w:t>
      </w:r>
      <w:r w:rsidRPr="00BA48A3" w:rsidR="00AE39D6">
        <w:rPr>
          <w:sz w:val="24"/>
          <w:szCs w:val="24"/>
        </w:rPr>
        <w:t xml:space="preserve"> предусмотренные </w:t>
      </w:r>
      <w:r w:rsidRPr="00BA48A3" w:rsidR="00F51F6F">
        <w:rPr>
          <w:sz w:val="24"/>
          <w:szCs w:val="24"/>
        </w:rPr>
        <w:t>ст. 25.1 КоАП РФ, ст. 51 Конституции РФ,</w:t>
      </w:r>
      <w:r w:rsidRPr="00BA48A3" w:rsidR="00A02A07">
        <w:rPr>
          <w:sz w:val="24"/>
          <w:szCs w:val="24"/>
        </w:rPr>
        <w:t xml:space="preserve"> копия протокола им получена, что подтверждается его подписью в протоколе</w:t>
      </w:r>
      <w:r w:rsidRPr="00BA48A3" w:rsidR="00F51F6F">
        <w:rPr>
          <w:sz w:val="24"/>
          <w:szCs w:val="24"/>
        </w:rPr>
        <w:t>.</w:t>
      </w:r>
      <w:r w:rsidRPr="00BA48A3" w:rsidR="00F51F6F">
        <w:rPr>
          <w:sz w:val="24"/>
          <w:szCs w:val="24"/>
        </w:rPr>
        <w:t xml:space="preserve"> К</w:t>
      </w:r>
      <w:r w:rsidRPr="00BA48A3" w:rsidR="00450FC5">
        <w:rPr>
          <w:sz w:val="24"/>
          <w:szCs w:val="24"/>
        </w:rPr>
        <w:t>роме того в граф</w:t>
      </w:r>
      <w:r w:rsidRPr="00BA48A3" w:rsidR="00A11AC1">
        <w:rPr>
          <w:sz w:val="24"/>
          <w:szCs w:val="24"/>
        </w:rPr>
        <w:t>ах</w:t>
      </w:r>
      <w:r w:rsidRPr="00BA48A3" w:rsidR="00F51F6F">
        <w:rPr>
          <w:sz w:val="24"/>
          <w:szCs w:val="24"/>
        </w:rPr>
        <w:t xml:space="preserve"> </w:t>
      </w:r>
      <w:r w:rsidRPr="00BA48A3" w:rsidR="00C370F7">
        <w:rPr>
          <w:sz w:val="24"/>
          <w:szCs w:val="24"/>
        </w:rPr>
        <w:t>протокола</w:t>
      </w:r>
      <w:r w:rsidRPr="00BA48A3" w:rsidR="00450FC5">
        <w:rPr>
          <w:sz w:val="24"/>
          <w:szCs w:val="24"/>
        </w:rPr>
        <w:t xml:space="preserve"> «Объяснение лица, в отношении которого </w:t>
      </w:r>
      <w:r w:rsidRPr="00BA48A3" w:rsidR="00A11AC1">
        <w:rPr>
          <w:sz w:val="24"/>
          <w:szCs w:val="24"/>
        </w:rPr>
        <w:t xml:space="preserve">возбуждено дело </w:t>
      </w:r>
      <w:r w:rsidRPr="00BA48A3" w:rsidR="00450FC5">
        <w:rPr>
          <w:sz w:val="24"/>
          <w:szCs w:val="24"/>
        </w:rPr>
        <w:t>об административном</w:t>
      </w:r>
      <w:r w:rsidRPr="00BA48A3" w:rsidR="00A11AC1">
        <w:rPr>
          <w:sz w:val="24"/>
          <w:szCs w:val="24"/>
        </w:rPr>
        <w:t xml:space="preserve"> правонарушении</w:t>
      </w:r>
      <w:r w:rsidRPr="00BA48A3" w:rsidR="00450FC5">
        <w:rPr>
          <w:sz w:val="24"/>
          <w:szCs w:val="24"/>
        </w:rPr>
        <w:t>»</w:t>
      </w:r>
      <w:r w:rsidRPr="00BA48A3" w:rsidR="008946D9">
        <w:rPr>
          <w:sz w:val="24"/>
          <w:szCs w:val="24"/>
        </w:rPr>
        <w:t xml:space="preserve"> </w:t>
      </w:r>
      <w:r w:rsidRPr="00BA48A3" w:rsidR="0005543C">
        <w:rPr>
          <w:sz w:val="24"/>
          <w:szCs w:val="24"/>
        </w:rPr>
        <w:t>Небиев</w:t>
      </w:r>
      <w:r w:rsidRPr="00BA48A3" w:rsidR="0005543C">
        <w:rPr>
          <w:sz w:val="24"/>
          <w:szCs w:val="24"/>
        </w:rPr>
        <w:t xml:space="preserve"> А.З. </w:t>
      </w:r>
      <w:r w:rsidRPr="00BA48A3" w:rsidR="00450FC5">
        <w:rPr>
          <w:sz w:val="24"/>
          <w:szCs w:val="24"/>
        </w:rPr>
        <w:t>собственноручно</w:t>
      </w:r>
      <w:r w:rsidRPr="00BA48A3" w:rsidR="008946D9">
        <w:rPr>
          <w:sz w:val="24"/>
          <w:szCs w:val="24"/>
        </w:rPr>
        <w:t xml:space="preserve"> указано </w:t>
      </w:r>
      <w:r w:rsidRPr="00BA48A3" w:rsidR="00A11AC1">
        <w:rPr>
          <w:sz w:val="24"/>
          <w:szCs w:val="24"/>
        </w:rPr>
        <w:t>«</w:t>
      </w:r>
      <w:r w:rsidRPr="00BA48A3" w:rsidR="0005543C">
        <w:rPr>
          <w:sz w:val="24"/>
          <w:szCs w:val="24"/>
        </w:rPr>
        <w:t xml:space="preserve">С нарушением не согласен, сотрудники не </w:t>
      </w:r>
      <w:r w:rsidRPr="00BA48A3" w:rsidR="00BE51B2">
        <w:rPr>
          <w:sz w:val="24"/>
          <w:szCs w:val="24"/>
        </w:rPr>
        <w:t>выполнили регламент, не представились</w:t>
      </w:r>
      <w:r w:rsidRPr="00BA48A3" w:rsidR="00E63AA0">
        <w:rPr>
          <w:sz w:val="24"/>
          <w:szCs w:val="24"/>
        </w:rPr>
        <w:t xml:space="preserve"> и </w:t>
      </w:r>
      <w:r w:rsidRPr="00BA48A3" w:rsidR="00E63AA0">
        <w:rPr>
          <w:sz w:val="24"/>
          <w:szCs w:val="24"/>
        </w:rPr>
        <w:t>т</w:t>
      </w:r>
      <w:r w:rsidRPr="00BA48A3" w:rsidR="00E63AA0">
        <w:rPr>
          <w:sz w:val="24"/>
          <w:szCs w:val="24"/>
        </w:rPr>
        <w:t>.д</w:t>
      </w:r>
      <w:r w:rsidRPr="00BA48A3" w:rsidR="00E63AA0">
        <w:rPr>
          <w:sz w:val="24"/>
          <w:szCs w:val="24"/>
        </w:rPr>
        <w:t>, доказательства представить отказались</w:t>
      </w:r>
      <w:r w:rsidRPr="00BA48A3" w:rsidR="008946D9">
        <w:rPr>
          <w:sz w:val="24"/>
          <w:szCs w:val="24"/>
        </w:rPr>
        <w:t>»</w:t>
      </w:r>
      <w:r w:rsidRPr="00BA48A3" w:rsidR="0062523E">
        <w:rPr>
          <w:sz w:val="24"/>
          <w:szCs w:val="24"/>
        </w:rPr>
        <w:t xml:space="preserve">. </w:t>
      </w:r>
      <w:r w:rsidRPr="00BA48A3" w:rsidR="00E63AA0">
        <w:rPr>
          <w:sz w:val="24"/>
          <w:szCs w:val="24"/>
        </w:rPr>
        <w:t xml:space="preserve">В протоколе отмечено, что права ему разъяснены не в полном </w:t>
      </w:r>
      <w:r w:rsidRPr="00BA48A3" w:rsidR="00E63AA0">
        <w:rPr>
          <w:sz w:val="24"/>
          <w:szCs w:val="24"/>
        </w:rPr>
        <w:t>объеме</w:t>
      </w:r>
      <w:r w:rsidRPr="00BA48A3" w:rsidR="00E63AA0">
        <w:rPr>
          <w:sz w:val="24"/>
          <w:szCs w:val="24"/>
        </w:rPr>
        <w:t xml:space="preserve"> </w:t>
      </w:r>
      <w:r w:rsidRPr="00BA48A3" w:rsidR="003435D8">
        <w:rPr>
          <w:sz w:val="24"/>
          <w:szCs w:val="24"/>
        </w:rPr>
        <w:t>(</w:t>
      </w:r>
      <w:r w:rsidRPr="00BA48A3" w:rsidR="003435D8">
        <w:rPr>
          <w:sz w:val="24"/>
          <w:szCs w:val="24"/>
        </w:rPr>
        <w:t>л.д</w:t>
      </w:r>
      <w:r w:rsidRPr="00BA48A3" w:rsidR="003435D8">
        <w:rPr>
          <w:sz w:val="24"/>
          <w:szCs w:val="24"/>
        </w:rPr>
        <w:t>.</w:t>
      </w:r>
      <w:r w:rsidRPr="00BA48A3" w:rsidR="00E63AA0">
        <w:rPr>
          <w:sz w:val="24"/>
          <w:szCs w:val="24"/>
        </w:rPr>
        <w:t xml:space="preserve"> 1)</w:t>
      </w:r>
      <w:r w:rsidRPr="00BA48A3" w:rsidR="000876C9">
        <w:rPr>
          <w:sz w:val="24"/>
          <w:szCs w:val="24"/>
        </w:rPr>
        <w:t xml:space="preserve">; </w:t>
      </w:r>
    </w:p>
    <w:p w:rsidR="004E6E0F" w:rsidRPr="00BA48A3" w:rsidP="005725DC">
      <w:pPr>
        <w:pStyle w:val="ConsPlusNormal"/>
        <w:ind w:firstLine="567"/>
        <w:jc w:val="both"/>
        <w:rPr>
          <w:sz w:val="24"/>
          <w:szCs w:val="24"/>
        </w:rPr>
      </w:pPr>
      <w:r w:rsidRPr="00BA48A3">
        <w:rPr>
          <w:sz w:val="24"/>
          <w:szCs w:val="24"/>
        </w:rPr>
        <w:t>- схемой места совершения административного правонар</w:t>
      </w:r>
      <w:r w:rsidRPr="00BA48A3" w:rsidR="004D4018">
        <w:rPr>
          <w:sz w:val="24"/>
          <w:szCs w:val="24"/>
        </w:rPr>
        <w:t xml:space="preserve">ушения от </w:t>
      </w:r>
      <w:r w:rsidRPr="00BA48A3" w:rsidR="00637349">
        <w:rPr>
          <w:sz w:val="24"/>
          <w:szCs w:val="24"/>
        </w:rPr>
        <w:t xml:space="preserve">22.05.2020 </w:t>
      </w:r>
      <w:r w:rsidRPr="00BA48A3">
        <w:rPr>
          <w:sz w:val="24"/>
          <w:szCs w:val="24"/>
        </w:rPr>
        <w:t xml:space="preserve">г., согласно которой </w:t>
      </w:r>
      <w:r w:rsidRPr="00BA48A3" w:rsidR="00637349">
        <w:rPr>
          <w:sz w:val="24"/>
          <w:szCs w:val="24"/>
        </w:rPr>
        <w:t>Небиев</w:t>
      </w:r>
      <w:r w:rsidRPr="00BA48A3" w:rsidR="00637349">
        <w:rPr>
          <w:sz w:val="24"/>
          <w:szCs w:val="24"/>
        </w:rPr>
        <w:t xml:space="preserve"> А.З. </w:t>
      </w:r>
      <w:r w:rsidRPr="00BA48A3">
        <w:rPr>
          <w:sz w:val="24"/>
          <w:szCs w:val="24"/>
        </w:rPr>
        <w:t xml:space="preserve">со схемой </w:t>
      </w:r>
      <w:r w:rsidRPr="00BA48A3" w:rsidR="00637349">
        <w:rPr>
          <w:sz w:val="24"/>
          <w:szCs w:val="24"/>
        </w:rPr>
        <w:t xml:space="preserve">не </w:t>
      </w:r>
      <w:r w:rsidRPr="00BA48A3">
        <w:rPr>
          <w:sz w:val="24"/>
          <w:szCs w:val="24"/>
        </w:rPr>
        <w:t>соглас</w:t>
      </w:r>
      <w:r w:rsidRPr="00BA48A3" w:rsidR="00637349">
        <w:rPr>
          <w:sz w:val="24"/>
          <w:szCs w:val="24"/>
        </w:rPr>
        <w:t>ился</w:t>
      </w:r>
      <w:r w:rsidRPr="00BA48A3" w:rsidR="009B4CD4">
        <w:rPr>
          <w:sz w:val="24"/>
          <w:szCs w:val="24"/>
        </w:rPr>
        <w:t xml:space="preserve"> (</w:t>
      </w:r>
      <w:r w:rsidRPr="00BA48A3" w:rsidR="009B4CD4">
        <w:rPr>
          <w:sz w:val="24"/>
          <w:szCs w:val="24"/>
        </w:rPr>
        <w:t>л.д</w:t>
      </w:r>
      <w:r w:rsidRPr="00BA48A3" w:rsidR="009B4CD4">
        <w:rPr>
          <w:sz w:val="24"/>
          <w:szCs w:val="24"/>
        </w:rPr>
        <w:t xml:space="preserve">. </w:t>
      </w:r>
      <w:r w:rsidRPr="00BA48A3" w:rsidR="0011512F">
        <w:rPr>
          <w:sz w:val="24"/>
          <w:szCs w:val="24"/>
        </w:rPr>
        <w:t>2</w:t>
      </w:r>
      <w:r w:rsidRPr="00BA48A3">
        <w:rPr>
          <w:sz w:val="24"/>
          <w:szCs w:val="24"/>
        </w:rPr>
        <w:t>);</w:t>
      </w:r>
    </w:p>
    <w:p w:rsidR="00625DA4" w:rsidRPr="00BA48A3" w:rsidP="005725DC">
      <w:pPr>
        <w:pStyle w:val="ConsPlusNormal"/>
        <w:ind w:firstLine="567"/>
        <w:jc w:val="both"/>
        <w:rPr>
          <w:sz w:val="24"/>
          <w:szCs w:val="24"/>
        </w:rPr>
      </w:pPr>
      <w:r w:rsidRPr="00BA48A3">
        <w:rPr>
          <w:sz w:val="24"/>
          <w:szCs w:val="24"/>
        </w:rPr>
        <w:t xml:space="preserve">- объяснением </w:t>
      </w:r>
      <w:r w:rsidRPr="00BA48A3">
        <w:rPr>
          <w:sz w:val="24"/>
          <w:szCs w:val="24"/>
        </w:rPr>
        <w:t>Небиева</w:t>
      </w:r>
      <w:r w:rsidRPr="00BA48A3">
        <w:rPr>
          <w:sz w:val="24"/>
          <w:szCs w:val="24"/>
        </w:rPr>
        <w:t xml:space="preserve"> А.З. от 22.05.2020 г.,</w:t>
      </w:r>
      <w:r w:rsidRPr="00BA48A3" w:rsidR="00AE496F">
        <w:rPr>
          <w:sz w:val="24"/>
          <w:szCs w:val="24"/>
        </w:rPr>
        <w:t xml:space="preserve"> из которого следует, </w:t>
      </w:r>
      <w:r w:rsidRPr="00BA48A3">
        <w:rPr>
          <w:sz w:val="24"/>
          <w:szCs w:val="24"/>
        </w:rPr>
        <w:t xml:space="preserve">что </w:t>
      </w:r>
      <w:r w:rsidRPr="00BA48A3">
        <w:rPr>
          <w:sz w:val="24"/>
          <w:szCs w:val="24"/>
        </w:rPr>
        <w:t>Небиев</w:t>
      </w:r>
      <w:r w:rsidRPr="00BA48A3">
        <w:rPr>
          <w:sz w:val="24"/>
          <w:szCs w:val="24"/>
        </w:rPr>
        <w:t xml:space="preserve"> А.З. </w:t>
      </w:r>
      <w:r w:rsidRPr="00BA48A3" w:rsidR="00AE496F">
        <w:rPr>
          <w:sz w:val="24"/>
          <w:szCs w:val="24"/>
        </w:rPr>
        <w:t>был остановлен сотрудниками ДПС</w:t>
      </w:r>
      <w:r w:rsidRPr="00BA48A3" w:rsidR="00677466">
        <w:rPr>
          <w:sz w:val="24"/>
          <w:szCs w:val="24"/>
        </w:rPr>
        <w:t xml:space="preserve">, которые ему не разъяснили права в полном </w:t>
      </w:r>
      <w:r w:rsidRPr="00BA48A3" w:rsidR="00677466">
        <w:rPr>
          <w:sz w:val="24"/>
          <w:szCs w:val="24"/>
        </w:rPr>
        <w:t>объеме</w:t>
      </w:r>
      <w:r w:rsidRPr="00BA48A3" w:rsidR="00677466">
        <w:rPr>
          <w:sz w:val="24"/>
          <w:szCs w:val="24"/>
        </w:rPr>
        <w:t>, чем нарушили его конституционные права</w:t>
      </w:r>
      <w:r w:rsidRPr="00BA48A3" w:rsidR="00A749BB">
        <w:rPr>
          <w:sz w:val="24"/>
          <w:szCs w:val="24"/>
        </w:rPr>
        <w:t xml:space="preserve">, сотрудники </w:t>
      </w:r>
      <w:r w:rsidRPr="00BA48A3" w:rsidR="00A749BB">
        <w:rPr>
          <w:sz w:val="24"/>
          <w:szCs w:val="24"/>
        </w:rPr>
        <w:t>хамили</w:t>
      </w:r>
      <w:r w:rsidRPr="00BA48A3" w:rsidR="00A749BB">
        <w:rPr>
          <w:sz w:val="24"/>
          <w:szCs w:val="24"/>
        </w:rPr>
        <w:t xml:space="preserve"> не представились, с доказательствами ознакомить отказались (</w:t>
      </w:r>
      <w:r w:rsidRPr="00BA48A3" w:rsidR="00A749BB">
        <w:rPr>
          <w:sz w:val="24"/>
          <w:szCs w:val="24"/>
        </w:rPr>
        <w:t>л.д</w:t>
      </w:r>
      <w:r w:rsidRPr="00BA48A3" w:rsidR="00A749BB">
        <w:rPr>
          <w:sz w:val="24"/>
          <w:szCs w:val="24"/>
        </w:rPr>
        <w:t xml:space="preserve">. </w:t>
      </w:r>
      <w:r w:rsidRPr="00BA48A3" w:rsidR="0011512F">
        <w:rPr>
          <w:sz w:val="24"/>
          <w:szCs w:val="24"/>
        </w:rPr>
        <w:t>3</w:t>
      </w:r>
      <w:r w:rsidRPr="00BA48A3" w:rsidR="00A749BB">
        <w:rPr>
          <w:sz w:val="24"/>
          <w:szCs w:val="24"/>
        </w:rPr>
        <w:t>)</w:t>
      </w:r>
      <w:r w:rsidRPr="00BA48A3" w:rsidR="00AE496F">
        <w:rPr>
          <w:sz w:val="24"/>
          <w:szCs w:val="24"/>
        </w:rPr>
        <w:t xml:space="preserve"> </w:t>
      </w:r>
    </w:p>
    <w:p w:rsidR="0011512F" w:rsidRPr="00BA48A3" w:rsidP="0011512F">
      <w:pPr>
        <w:pStyle w:val="ConsPlusNormal"/>
        <w:ind w:firstLine="567"/>
        <w:jc w:val="both"/>
        <w:rPr>
          <w:sz w:val="24"/>
          <w:szCs w:val="24"/>
        </w:rPr>
      </w:pPr>
      <w:r w:rsidRPr="00BA48A3">
        <w:rPr>
          <w:sz w:val="24"/>
          <w:szCs w:val="24"/>
        </w:rPr>
        <w:t xml:space="preserve">- справкой о допущенных административных правонарушениях </w:t>
      </w:r>
      <w:r w:rsidRPr="00BA48A3">
        <w:rPr>
          <w:sz w:val="24"/>
          <w:szCs w:val="24"/>
        </w:rPr>
        <w:t>Небиевым</w:t>
      </w:r>
      <w:r w:rsidRPr="00BA48A3">
        <w:rPr>
          <w:sz w:val="24"/>
          <w:szCs w:val="24"/>
        </w:rPr>
        <w:t xml:space="preserve"> А.З. (</w:t>
      </w:r>
      <w:r w:rsidRPr="00BA48A3">
        <w:rPr>
          <w:sz w:val="24"/>
          <w:szCs w:val="24"/>
        </w:rPr>
        <w:t>л.д</w:t>
      </w:r>
      <w:r w:rsidRPr="00BA48A3">
        <w:rPr>
          <w:sz w:val="24"/>
          <w:szCs w:val="24"/>
        </w:rPr>
        <w:t xml:space="preserve">. 4); </w:t>
      </w:r>
    </w:p>
    <w:p w:rsidR="00A749BB" w:rsidRPr="00BA48A3" w:rsidP="005725DC">
      <w:pPr>
        <w:pStyle w:val="ConsPlusNormal"/>
        <w:ind w:firstLine="567"/>
        <w:jc w:val="both"/>
        <w:rPr>
          <w:sz w:val="24"/>
          <w:szCs w:val="24"/>
        </w:rPr>
      </w:pPr>
      <w:r w:rsidRPr="00BA48A3">
        <w:rPr>
          <w:sz w:val="24"/>
          <w:szCs w:val="24"/>
        </w:rPr>
        <w:t xml:space="preserve">- просмотренной и исследованной видеозаписью, </w:t>
      </w:r>
      <w:r w:rsidRPr="00BA48A3" w:rsidR="008970A7">
        <w:rPr>
          <w:sz w:val="24"/>
          <w:szCs w:val="24"/>
        </w:rPr>
        <w:t>на которой чётко усматривается пересечение автомобилем марки «</w:t>
      </w:r>
      <w:r w:rsidRPr="00BA48A3" w:rsidR="009D5995">
        <w:rPr>
          <w:sz w:val="24"/>
          <w:szCs w:val="24"/>
        </w:rPr>
        <w:t>…</w:t>
      </w:r>
      <w:r w:rsidRPr="00BA48A3" w:rsidR="006316EA">
        <w:rPr>
          <w:sz w:val="24"/>
          <w:szCs w:val="24"/>
        </w:rPr>
        <w:t>», государственный регистрационный знак «</w:t>
      </w:r>
      <w:r w:rsidRPr="00BA48A3" w:rsidR="009D5995">
        <w:rPr>
          <w:sz w:val="24"/>
          <w:szCs w:val="24"/>
        </w:rPr>
        <w:t>…</w:t>
      </w:r>
      <w:r w:rsidRPr="00BA48A3" w:rsidR="006316EA">
        <w:rPr>
          <w:sz w:val="24"/>
          <w:szCs w:val="24"/>
        </w:rPr>
        <w:t>»</w:t>
      </w:r>
      <w:r w:rsidRPr="00BA48A3" w:rsidR="008970A7">
        <w:rPr>
          <w:sz w:val="24"/>
          <w:szCs w:val="24"/>
          <w:lang w:eastAsia="ar-SA"/>
        </w:rPr>
        <w:t xml:space="preserve"> </w:t>
      </w:r>
      <w:r w:rsidRPr="00BA48A3" w:rsidR="008970A7">
        <w:rPr>
          <w:color w:val="000000"/>
          <w:sz w:val="24"/>
          <w:szCs w:val="24"/>
          <w:lang w:eastAsia="ar-SA"/>
        </w:rPr>
        <w:t xml:space="preserve"> линии дорожной разметки 1.1 ПДД и выезд указанного автомобиля на полосу встречного движения </w:t>
      </w:r>
      <w:r w:rsidRPr="00BA48A3" w:rsidR="006316EA">
        <w:rPr>
          <w:sz w:val="24"/>
          <w:szCs w:val="24"/>
        </w:rPr>
        <w:t>(л.д.</w:t>
      </w:r>
      <w:r w:rsidRPr="00BA48A3" w:rsidR="006234E1">
        <w:rPr>
          <w:sz w:val="24"/>
          <w:szCs w:val="24"/>
        </w:rPr>
        <w:t>5</w:t>
      </w:r>
      <w:r w:rsidRPr="00BA48A3" w:rsidR="00081253">
        <w:rPr>
          <w:sz w:val="24"/>
          <w:szCs w:val="24"/>
        </w:rPr>
        <w:t>).</w:t>
      </w:r>
    </w:p>
    <w:p w:rsidR="00081253" w:rsidRPr="00BA48A3" w:rsidP="00081253">
      <w:pPr>
        <w:autoSpaceDE w:val="0"/>
        <w:autoSpaceDN w:val="0"/>
        <w:adjustRightInd w:val="0"/>
        <w:ind w:firstLine="709"/>
        <w:jc w:val="both"/>
        <w:rPr>
          <w:rFonts w:eastAsia="Newton-Regular"/>
          <w:sz w:val="24"/>
          <w:szCs w:val="24"/>
          <w:lang w:eastAsia="en-US"/>
        </w:rPr>
      </w:pPr>
      <w:r w:rsidRPr="00BA48A3">
        <w:rPr>
          <w:rFonts w:eastAsia="Newton-Regular"/>
          <w:sz w:val="24"/>
          <w:szCs w:val="24"/>
          <w:lang w:eastAsia="en-US"/>
        </w:rPr>
        <w:t xml:space="preserve">Кроме того, вина </w:t>
      </w:r>
      <w:r w:rsidRPr="00BA48A3">
        <w:rPr>
          <w:rFonts w:eastAsia="Newton-Regular"/>
          <w:sz w:val="24"/>
          <w:szCs w:val="24"/>
          <w:lang w:eastAsia="en-US"/>
        </w:rPr>
        <w:t>Небиева</w:t>
      </w:r>
      <w:r w:rsidRPr="00BA48A3">
        <w:rPr>
          <w:rFonts w:eastAsia="Newton-Regular"/>
          <w:sz w:val="24"/>
          <w:szCs w:val="24"/>
          <w:lang w:eastAsia="en-US"/>
        </w:rPr>
        <w:t xml:space="preserve"> А.З. подтверждается пояснениями  сотрудников ДПС </w:t>
      </w:r>
      <w:r w:rsidR="00E77D6E">
        <w:rPr>
          <w:rFonts w:eastAsia="Newton-Regular"/>
          <w:sz w:val="24"/>
          <w:szCs w:val="24"/>
          <w:lang w:eastAsia="en-US"/>
        </w:rPr>
        <w:t>…..…..</w:t>
      </w:r>
      <w:r w:rsidRPr="00BA48A3">
        <w:rPr>
          <w:rFonts w:eastAsia="Newton-Regular"/>
          <w:sz w:val="24"/>
          <w:szCs w:val="24"/>
          <w:lang w:eastAsia="en-US"/>
        </w:rPr>
        <w:t xml:space="preserve"> и </w:t>
      </w:r>
      <w:r w:rsidR="00E77D6E">
        <w:rPr>
          <w:rFonts w:eastAsia="Newton-Regular"/>
          <w:sz w:val="24"/>
          <w:szCs w:val="24"/>
          <w:lang w:eastAsia="en-US"/>
        </w:rPr>
        <w:t>………</w:t>
      </w:r>
      <w:r w:rsidRPr="00BA48A3">
        <w:rPr>
          <w:rFonts w:eastAsia="Newton-Regular"/>
          <w:sz w:val="24"/>
          <w:szCs w:val="24"/>
          <w:lang w:eastAsia="en-US"/>
        </w:rPr>
        <w:t xml:space="preserve"> допрошенных в качестве свидетелей. Их пояснения согласуются между собой, не противоречат иным имеющ</w:t>
      </w:r>
      <w:r w:rsidRPr="00BA48A3">
        <w:rPr>
          <w:rFonts w:eastAsia="Newton-Regular"/>
          <w:sz w:val="24"/>
          <w:szCs w:val="24"/>
          <w:lang w:eastAsia="en-US"/>
        </w:rPr>
        <w:t>имся в деле доказательствам. При этом</w:t>
      </w:r>
      <w:r w:rsidRPr="00BA48A3">
        <w:rPr>
          <w:rFonts w:eastAsia="Newton-Regular"/>
          <w:sz w:val="24"/>
          <w:szCs w:val="24"/>
          <w:lang w:eastAsia="en-US"/>
        </w:rPr>
        <w:t>,</w:t>
      </w:r>
      <w:r w:rsidRPr="00BA48A3">
        <w:rPr>
          <w:rFonts w:eastAsia="Newton-Regular"/>
          <w:sz w:val="24"/>
          <w:szCs w:val="24"/>
          <w:lang w:eastAsia="en-US"/>
        </w:rPr>
        <w:t xml:space="preserve"> указанные </w:t>
      </w:r>
      <w:r w:rsidRPr="00BA48A3">
        <w:rPr>
          <w:rFonts w:eastAsia="Newton-Regular"/>
          <w:sz w:val="24"/>
          <w:szCs w:val="24"/>
          <w:lang w:eastAsia="en-US"/>
        </w:rPr>
        <w:t>свидетели предупреждались об административной ответственности за дачу ложных показаний,</w:t>
      </w:r>
      <w:r w:rsidRPr="00BA48A3">
        <w:rPr>
          <w:sz w:val="24"/>
          <w:szCs w:val="24"/>
        </w:rPr>
        <w:t xml:space="preserve"> </w:t>
      </w:r>
      <w:r w:rsidRPr="00BA48A3">
        <w:rPr>
          <w:rFonts w:eastAsia="Newton-Regular"/>
          <w:sz w:val="24"/>
          <w:szCs w:val="24"/>
          <w:lang w:eastAsia="en-US"/>
        </w:rPr>
        <w:t xml:space="preserve">ранее с </w:t>
      </w:r>
      <w:r w:rsidRPr="00BA48A3" w:rsidR="0074727F">
        <w:rPr>
          <w:rFonts w:eastAsia="Newton-Regular"/>
          <w:sz w:val="24"/>
          <w:szCs w:val="24"/>
          <w:lang w:eastAsia="en-US"/>
        </w:rPr>
        <w:t>Небиевым</w:t>
      </w:r>
      <w:r w:rsidRPr="00BA48A3" w:rsidR="0074727F">
        <w:rPr>
          <w:rFonts w:eastAsia="Newton-Regular"/>
          <w:sz w:val="24"/>
          <w:szCs w:val="24"/>
          <w:lang w:eastAsia="en-US"/>
        </w:rPr>
        <w:t xml:space="preserve"> А.З.</w:t>
      </w:r>
      <w:r w:rsidRPr="00BA48A3">
        <w:rPr>
          <w:rFonts w:eastAsia="Newton-Regular"/>
          <w:sz w:val="24"/>
          <w:szCs w:val="24"/>
          <w:lang w:eastAsia="en-US"/>
        </w:rPr>
        <w:t xml:space="preserve"> знакомы не были, какие-либо данные о наличии причин для оговора последнего с их стороны отсутствуют. </w:t>
      </w:r>
      <w:r w:rsidRPr="00BA48A3">
        <w:rPr>
          <w:rFonts w:eastAsia="Newton-Regular"/>
          <w:sz w:val="24"/>
          <w:szCs w:val="24"/>
          <w:lang w:eastAsia="en-US"/>
        </w:rPr>
        <w:t>Заинтересованности сотрудников ГИБДД в исходе дела не установлено, так как сотрудники ГИ</w:t>
      </w:r>
      <w:r w:rsidRPr="00BA48A3" w:rsidR="003A2974">
        <w:rPr>
          <w:rFonts w:eastAsia="Newton-Regular"/>
          <w:sz w:val="24"/>
          <w:szCs w:val="24"/>
          <w:lang w:eastAsia="en-US"/>
        </w:rPr>
        <w:t>БДД являются должностными лицами,</w:t>
      </w:r>
      <w:r w:rsidRPr="00BA48A3">
        <w:rPr>
          <w:rFonts w:eastAsia="Newton-Regular"/>
          <w:sz w:val="24"/>
          <w:szCs w:val="24"/>
          <w:lang w:eastAsia="en-US"/>
        </w:rPr>
        <w:t xml:space="preserve"> </w:t>
      </w:r>
      <w:r w:rsidRPr="00BA48A3" w:rsidR="003A2974">
        <w:rPr>
          <w:rFonts w:eastAsia="Newton-Regular"/>
          <w:sz w:val="24"/>
          <w:szCs w:val="24"/>
          <w:lang w:eastAsia="en-US"/>
        </w:rPr>
        <w:t>осуществляющими федеральный</w:t>
      </w:r>
      <w:r w:rsidRPr="00BA48A3" w:rsidR="0068083F">
        <w:rPr>
          <w:rFonts w:eastAsia="Newton-Regular"/>
          <w:sz w:val="24"/>
          <w:szCs w:val="24"/>
          <w:lang w:eastAsia="en-US"/>
        </w:rPr>
        <w:t xml:space="preserve"> государственн</w:t>
      </w:r>
      <w:r w:rsidRPr="00BA48A3" w:rsidR="003A2974">
        <w:rPr>
          <w:rFonts w:eastAsia="Newton-Regular"/>
          <w:sz w:val="24"/>
          <w:szCs w:val="24"/>
          <w:lang w:eastAsia="en-US"/>
        </w:rPr>
        <w:t>ый</w:t>
      </w:r>
      <w:r w:rsidRPr="00BA48A3" w:rsidR="0068083F">
        <w:rPr>
          <w:rFonts w:eastAsia="Newton-Regular"/>
          <w:sz w:val="24"/>
          <w:szCs w:val="24"/>
          <w:lang w:eastAsia="en-US"/>
        </w:rPr>
        <w:t xml:space="preserve"> надзор за соблюдением участниками дорожного движения требований законодательства </w:t>
      </w:r>
      <w:r w:rsidRPr="00BA48A3" w:rsidR="004A78DE">
        <w:rPr>
          <w:rFonts w:eastAsia="Newton-Regular"/>
          <w:sz w:val="24"/>
          <w:szCs w:val="24"/>
          <w:lang w:eastAsia="en-US"/>
        </w:rPr>
        <w:t>РФ</w:t>
      </w:r>
      <w:r w:rsidRPr="00BA48A3" w:rsidR="0068083F">
        <w:rPr>
          <w:rFonts w:eastAsia="Newton-Regular"/>
          <w:sz w:val="24"/>
          <w:szCs w:val="24"/>
          <w:lang w:eastAsia="en-US"/>
        </w:rPr>
        <w:t xml:space="preserve"> в области безопасности дорожного движения</w:t>
      </w:r>
      <w:r w:rsidRPr="00BA48A3">
        <w:rPr>
          <w:rFonts w:eastAsia="Newton-Regular"/>
          <w:sz w:val="24"/>
          <w:szCs w:val="24"/>
          <w:lang w:eastAsia="en-US"/>
        </w:rPr>
        <w:t>.</w:t>
      </w:r>
      <w:r w:rsidRPr="00BA48A3">
        <w:rPr>
          <w:rFonts w:eastAsia="Newton-Regular"/>
          <w:sz w:val="24"/>
          <w:szCs w:val="24"/>
          <w:lang w:eastAsia="en-US"/>
        </w:rPr>
        <w:t xml:space="preserve"> В связи </w:t>
      </w:r>
      <w:r w:rsidRPr="00BA48A3">
        <w:rPr>
          <w:rFonts w:eastAsia="Newton-Regular"/>
          <w:sz w:val="24"/>
          <w:szCs w:val="24"/>
          <w:lang w:eastAsia="en-US"/>
        </w:rPr>
        <w:t>с</w:t>
      </w:r>
      <w:r w:rsidRPr="00BA48A3">
        <w:rPr>
          <w:rFonts w:eastAsia="Newton-Regular"/>
          <w:sz w:val="24"/>
          <w:szCs w:val="24"/>
          <w:lang w:eastAsia="en-US"/>
        </w:rPr>
        <w:t xml:space="preserve"> </w:t>
      </w:r>
      <w:r w:rsidRPr="00BA48A3">
        <w:rPr>
          <w:rFonts w:eastAsia="Newton-Regular"/>
          <w:sz w:val="24"/>
          <w:szCs w:val="24"/>
          <w:lang w:eastAsia="en-US"/>
        </w:rPr>
        <w:t>изложенным</w:t>
      </w:r>
      <w:r w:rsidRPr="00BA48A3">
        <w:rPr>
          <w:rFonts w:eastAsia="Newton-Regular"/>
          <w:sz w:val="24"/>
          <w:szCs w:val="24"/>
          <w:lang w:eastAsia="en-US"/>
        </w:rPr>
        <w:t xml:space="preserve"> мировой судья приходит к выводу о достоверности показаний указанных свидетелей.</w:t>
      </w:r>
    </w:p>
    <w:p w:rsidR="00BF0D32" w:rsidRPr="00BA48A3" w:rsidP="00BF0D32">
      <w:pPr>
        <w:autoSpaceDE w:val="0"/>
        <w:autoSpaceDN w:val="0"/>
        <w:adjustRightInd w:val="0"/>
        <w:ind w:firstLine="709"/>
        <w:jc w:val="both"/>
        <w:rPr>
          <w:rFonts w:eastAsia="Newton-Regular"/>
          <w:sz w:val="24"/>
          <w:szCs w:val="24"/>
          <w:lang w:eastAsia="en-US"/>
        </w:rPr>
      </w:pPr>
      <w:r w:rsidRPr="00BA48A3">
        <w:rPr>
          <w:rFonts w:eastAsia="Newton-Regular"/>
          <w:sz w:val="24"/>
          <w:szCs w:val="24"/>
          <w:lang w:eastAsia="en-US"/>
        </w:rPr>
        <w:t xml:space="preserve">Разрешая ходатайство </w:t>
      </w:r>
      <w:r w:rsidRPr="00BA48A3">
        <w:rPr>
          <w:rFonts w:eastAsia="Newton-Regular"/>
          <w:sz w:val="24"/>
          <w:szCs w:val="24"/>
          <w:lang w:eastAsia="en-US"/>
        </w:rPr>
        <w:t>Небиева</w:t>
      </w:r>
      <w:r w:rsidRPr="00BA48A3">
        <w:rPr>
          <w:rFonts w:eastAsia="Newton-Regular"/>
          <w:sz w:val="24"/>
          <w:szCs w:val="24"/>
          <w:lang w:eastAsia="en-US"/>
        </w:rPr>
        <w:t xml:space="preserve"> А.З. об исключении протокола об административном правонарушении  серии </w:t>
      </w:r>
      <w:r w:rsidRPr="00BA48A3" w:rsidR="00DF746E">
        <w:rPr>
          <w:rFonts w:eastAsia="Newton-Regular"/>
          <w:sz w:val="24"/>
          <w:szCs w:val="24"/>
          <w:lang w:eastAsia="en-US"/>
        </w:rPr>
        <w:t>92 СП</w:t>
      </w:r>
      <w:r w:rsidRPr="00BA48A3">
        <w:rPr>
          <w:rFonts w:eastAsia="Newton-Regular"/>
          <w:sz w:val="24"/>
          <w:szCs w:val="24"/>
          <w:lang w:eastAsia="en-US"/>
        </w:rPr>
        <w:t xml:space="preserve"> № </w:t>
      </w:r>
      <w:r w:rsidRPr="00BA48A3" w:rsidR="00DF746E">
        <w:rPr>
          <w:rFonts w:eastAsia="Newton-Regular"/>
          <w:sz w:val="24"/>
          <w:szCs w:val="24"/>
          <w:lang w:eastAsia="en-US"/>
        </w:rPr>
        <w:t>003054</w:t>
      </w:r>
      <w:r w:rsidRPr="00BA48A3">
        <w:rPr>
          <w:rFonts w:eastAsia="Newton-Regular"/>
          <w:sz w:val="24"/>
          <w:szCs w:val="24"/>
          <w:lang w:eastAsia="en-US"/>
        </w:rPr>
        <w:t xml:space="preserve"> от </w:t>
      </w:r>
      <w:r w:rsidRPr="00BA48A3" w:rsidR="00DF746E">
        <w:rPr>
          <w:rFonts w:eastAsia="Newton-Regular"/>
          <w:sz w:val="24"/>
          <w:szCs w:val="24"/>
          <w:lang w:eastAsia="en-US"/>
        </w:rPr>
        <w:t>22.05.2020</w:t>
      </w:r>
      <w:r w:rsidRPr="00BA48A3">
        <w:rPr>
          <w:rFonts w:eastAsia="Newton-Regular"/>
          <w:sz w:val="24"/>
          <w:szCs w:val="24"/>
          <w:lang w:eastAsia="en-US"/>
        </w:rPr>
        <w:t xml:space="preserve"> г., </w:t>
      </w:r>
      <w:r w:rsidRPr="00BA48A3" w:rsidR="00DF746E">
        <w:rPr>
          <w:rFonts w:eastAsia="Newton-Regular"/>
          <w:sz w:val="24"/>
          <w:szCs w:val="24"/>
          <w:lang w:eastAsia="en-US"/>
        </w:rPr>
        <w:t>видеоза</w:t>
      </w:r>
      <w:r w:rsidRPr="00BA48A3" w:rsidR="005A6E8B">
        <w:rPr>
          <w:rFonts w:eastAsia="Newton-Regular"/>
          <w:sz w:val="24"/>
          <w:szCs w:val="24"/>
          <w:lang w:eastAsia="en-US"/>
        </w:rPr>
        <w:t>писи, имеющейся в материалах дела,</w:t>
      </w:r>
      <w:r w:rsidRPr="00BA48A3">
        <w:rPr>
          <w:rFonts w:eastAsia="Newton-Regular"/>
          <w:sz w:val="24"/>
          <w:szCs w:val="24"/>
          <w:lang w:eastAsia="en-US"/>
        </w:rPr>
        <w:t xml:space="preserve"> как доказательств полученн</w:t>
      </w:r>
      <w:r w:rsidRPr="00BA48A3" w:rsidR="004A78DE">
        <w:rPr>
          <w:rFonts w:eastAsia="Newton-Regular"/>
          <w:sz w:val="24"/>
          <w:szCs w:val="24"/>
          <w:lang w:eastAsia="en-US"/>
        </w:rPr>
        <w:t>ых</w:t>
      </w:r>
      <w:r w:rsidRPr="00BA48A3">
        <w:rPr>
          <w:rFonts w:eastAsia="Newton-Regular"/>
          <w:sz w:val="24"/>
          <w:szCs w:val="24"/>
          <w:lang w:eastAsia="en-US"/>
        </w:rPr>
        <w:t xml:space="preserve"> с нарушением закона, мировой судья приходит к следующему. </w:t>
      </w:r>
    </w:p>
    <w:p w:rsidR="00BF0D32" w:rsidRPr="00BA48A3" w:rsidP="00BF0D32">
      <w:pPr>
        <w:autoSpaceDE w:val="0"/>
        <w:autoSpaceDN w:val="0"/>
        <w:adjustRightInd w:val="0"/>
        <w:ind w:firstLine="709"/>
        <w:jc w:val="both"/>
        <w:rPr>
          <w:rFonts w:eastAsia="Newton-Regular"/>
          <w:sz w:val="24"/>
          <w:szCs w:val="24"/>
          <w:lang w:eastAsia="en-US"/>
        </w:rPr>
      </w:pPr>
      <w:r w:rsidRPr="00BA48A3">
        <w:rPr>
          <w:rFonts w:eastAsia="Newton-Regular"/>
          <w:sz w:val="24"/>
          <w:szCs w:val="24"/>
          <w:lang w:eastAsia="en-US"/>
        </w:rPr>
        <w:t>Данные доказательства получены с соблюдением требований Кодекса Российской Федерации об административных правонарушениях, последовательны, непротиворечивы, находятся в соответствии с другими доказательствами относительно события административного правонарушения.</w:t>
      </w:r>
    </w:p>
    <w:p w:rsidR="00BF0D32" w:rsidRPr="00BA48A3" w:rsidP="00BF0D32">
      <w:pPr>
        <w:autoSpaceDE w:val="0"/>
        <w:autoSpaceDN w:val="0"/>
        <w:adjustRightInd w:val="0"/>
        <w:ind w:firstLine="709"/>
        <w:jc w:val="both"/>
        <w:rPr>
          <w:rFonts w:eastAsia="Newton-Regular"/>
          <w:sz w:val="24"/>
          <w:szCs w:val="24"/>
          <w:lang w:eastAsia="en-US"/>
        </w:rPr>
      </w:pPr>
      <w:r w:rsidRPr="00BA48A3">
        <w:rPr>
          <w:rFonts w:eastAsia="Newton-Regular"/>
          <w:sz w:val="24"/>
          <w:szCs w:val="24"/>
          <w:lang w:eastAsia="en-US"/>
        </w:rPr>
        <w:t>Существенных нарушений требований закона, влекущих признание их недопустимыми доказательствами, при составлении протоколов не допущено. Все сведения, необходимые для правильного разрешения дела, в протоколах отражены.</w:t>
      </w:r>
    </w:p>
    <w:p w:rsidR="00546812" w:rsidRPr="00BA48A3" w:rsidP="00BF0D32">
      <w:pPr>
        <w:autoSpaceDE w:val="0"/>
        <w:autoSpaceDN w:val="0"/>
        <w:adjustRightInd w:val="0"/>
        <w:ind w:firstLine="709"/>
        <w:jc w:val="both"/>
        <w:rPr>
          <w:rFonts w:eastAsia="Newton-Regular"/>
          <w:sz w:val="24"/>
          <w:szCs w:val="24"/>
          <w:lang w:eastAsia="en-US"/>
        </w:rPr>
      </w:pPr>
      <w:r w:rsidRPr="00BA48A3">
        <w:rPr>
          <w:rFonts w:eastAsia="Newton-Regular"/>
          <w:sz w:val="24"/>
          <w:szCs w:val="24"/>
          <w:lang w:eastAsia="en-US"/>
        </w:rPr>
        <w:t>Довод лица</w:t>
      </w:r>
      <w:r w:rsidRPr="00BA48A3" w:rsidR="00695F4A">
        <w:rPr>
          <w:rFonts w:eastAsia="Newton-Regular"/>
          <w:sz w:val="24"/>
          <w:szCs w:val="24"/>
          <w:lang w:eastAsia="en-US"/>
        </w:rPr>
        <w:t xml:space="preserve">, </w:t>
      </w:r>
      <w:r w:rsidRPr="00BA48A3">
        <w:rPr>
          <w:rFonts w:eastAsia="Newton-Regular"/>
          <w:sz w:val="24"/>
          <w:szCs w:val="24"/>
          <w:lang w:eastAsia="en-US"/>
        </w:rPr>
        <w:t xml:space="preserve">в отношении которого ведётся производство по делу об административном правонарушении </w:t>
      </w:r>
      <w:r w:rsidRPr="00BA48A3">
        <w:rPr>
          <w:rFonts w:eastAsia="Newton-Regular"/>
          <w:sz w:val="24"/>
          <w:szCs w:val="24"/>
          <w:lang w:eastAsia="en-US"/>
        </w:rPr>
        <w:t>Небиева</w:t>
      </w:r>
      <w:r w:rsidRPr="00BA48A3">
        <w:rPr>
          <w:rFonts w:eastAsia="Newton-Regular"/>
          <w:sz w:val="24"/>
          <w:szCs w:val="24"/>
          <w:lang w:eastAsia="en-US"/>
        </w:rPr>
        <w:t xml:space="preserve"> А.З. о том, что видеозапись получена с нарушением установленного порядка, поскольку инспектора ДПС не известили его о том, что они </w:t>
      </w:r>
      <w:r w:rsidRPr="00BA48A3" w:rsidR="00974740">
        <w:rPr>
          <w:rFonts w:eastAsia="Newton-Regular"/>
          <w:sz w:val="24"/>
          <w:szCs w:val="24"/>
          <w:lang w:eastAsia="en-US"/>
        </w:rPr>
        <w:t>ос</w:t>
      </w:r>
      <w:r w:rsidRPr="00BA48A3">
        <w:rPr>
          <w:rFonts w:eastAsia="Newton-Regular"/>
          <w:sz w:val="24"/>
          <w:szCs w:val="24"/>
          <w:lang w:eastAsia="en-US"/>
        </w:rPr>
        <w:t>у</w:t>
      </w:r>
      <w:r w:rsidRPr="00BA48A3" w:rsidR="00974740">
        <w:rPr>
          <w:rFonts w:eastAsia="Newton-Regular"/>
          <w:sz w:val="24"/>
          <w:szCs w:val="24"/>
          <w:lang w:eastAsia="en-US"/>
        </w:rPr>
        <w:t>щ</w:t>
      </w:r>
      <w:r w:rsidRPr="00BA48A3">
        <w:rPr>
          <w:rFonts w:eastAsia="Newton-Regular"/>
          <w:sz w:val="24"/>
          <w:szCs w:val="24"/>
          <w:lang w:eastAsia="en-US"/>
        </w:rPr>
        <w:t>е</w:t>
      </w:r>
      <w:r w:rsidRPr="00BA48A3" w:rsidR="00974740">
        <w:rPr>
          <w:rFonts w:eastAsia="Newton-Regular"/>
          <w:sz w:val="24"/>
          <w:szCs w:val="24"/>
          <w:lang w:eastAsia="en-US"/>
        </w:rPr>
        <w:t>ст</w:t>
      </w:r>
      <w:r w:rsidRPr="00BA48A3">
        <w:rPr>
          <w:rFonts w:eastAsia="Newton-Regular"/>
          <w:sz w:val="24"/>
          <w:szCs w:val="24"/>
          <w:lang w:eastAsia="en-US"/>
        </w:rPr>
        <w:t xml:space="preserve">вляют фиксацию, мировым </w:t>
      </w:r>
      <w:r w:rsidRPr="00BA48A3">
        <w:rPr>
          <w:rFonts w:eastAsia="Newton-Regular"/>
          <w:sz w:val="24"/>
          <w:szCs w:val="24"/>
          <w:lang w:eastAsia="en-US"/>
        </w:rPr>
        <w:t>судьей</w:t>
      </w:r>
      <w:r w:rsidRPr="00BA48A3">
        <w:rPr>
          <w:rFonts w:eastAsia="Newton-Regular"/>
          <w:sz w:val="24"/>
          <w:szCs w:val="24"/>
          <w:lang w:eastAsia="en-US"/>
        </w:rPr>
        <w:t xml:space="preserve"> не может быть принят во внимание, поскольку в соответствии с п. 2 ст. 26.7 КоАП РФ документы могут содержать сведения, зафиксированные как</w:t>
      </w:r>
      <w:r w:rsidRPr="00BA48A3">
        <w:rPr>
          <w:rFonts w:eastAsia="Newton-Regular"/>
          <w:sz w:val="24"/>
          <w:szCs w:val="24"/>
          <w:lang w:eastAsia="en-US"/>
        </w:rPr>
        <w:t xml:space="preserve"> в письменной, так и в иной форме. К документам относятся материалы фото- и </w:t>
      </w:r>
      <w:r w:rsidRPr="00BA48A3">
        <w:rPr>
          <w:rFonts w:eastAsia="Newton-Regular"/>
          <w:sz w:val="24"/>
          <w:szCs w:val="24"/>
          <w:lang w:eastAsia="en-US"/>
        </w:rPr>
        <w:t>киносъемки</w:t>
      </w:r>
      <w:r w:rsidRPr="00BA48A3">
        <w:rPr>
          <w:rFonts w:eastAsia="Newton-Regular"/>
          <w:sz w:val="24"/>
          <w:szCs w:val="24"/>
          <w:lang w:eastAsia="en-US"/>
        </w:rPr>
        <w:t xml:space="preserve">, </w:t>
      </w:r>
      <w:r w:rsidRPr="00BA48A3">
        <w:rPr>
          <w:rFonts w:eastAsia="Newton-Regular"/>
          <w:sz w:val="24"/>
          <w:szCs w:val="24"/>
          <w:lang w:eastAsia="en-US"/>
        </w:rPr>
        <w:t>звуко</w:t>
      </w:r>
      <w:r w:rsidRPr="00BA48A3">
        <w:rPr>
          <w:rFonts w:eastAsia="Newton-Regular"/>
          <w:sz w:val="24"/>
          <w:szCs w:val="24"/>
          <w:lang w:eastAsia="en-US"/>
        </w:rPr>
        <w:t xml:space="preserve">- и видеозаписи, информационных баз и банков данных и иные носители информации. </w:t>
      </w:r>
      <w:r w:rsidRPr="00BA48A3">
        <w:rPr>
          <w:rFonts w:eastAsia="Newton-Regular"/>
          <w:sz w:val="24"/>
          <w:szCs w:val="24"/>
          <w:lang w:eastAsia="en-US"/>
        </w:rPr>
        <w:t>Указанное действие регламентировано в п. 76 Приказа МВД России от 23.08.2017 N 664 «Об утверждении 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движения», из которого следует, что при надзоре за дорожным движением допускается использование специальных технических средств, принадлежащих государственным</w:t>
      </w:r>
      <w:r w:rsidRPr="00BA48A3">
        <w:rPr>
          <w:rFonts w:eastAsia="Newton-Regular"/>
          <w:sz w:val="24"/>
          <w:szCs w:val="24"/>
          <w:lang w:eastAsia="en-US"/>
        </w:rPr>
        <w:t xml:space="preserve"> и муниципальным органам, общественным объединениям и организациям а также использование иных технических средств фот</w:t>
      </w:r>
      <w:r w:rsidRPr="00BA48A3">
        <w:rPr>
          <w:rFonts w:eastAsia="Newton-Regular"/>
          <w:sz w:val="24"/>
          <w:szCs w:val="24"/>
          <w:lang w:eastAsia="en-US"/>
        </w:rPr>
        <w:t>о-</w:t>
      </w:r>
      <w:r w:rsidRPr="00BA48A3">
        <w:rPr>
          <w:rFonts w:eastAsia="Newton-Regular"/>
          <w:sz w:val="24"/>
          <w:szCs w:val="24"/>
          <w:lang w:eastAsia="en-US"/>
        </w:rPr>
        <w:t xml:space="preserve">, </w:t>
      </w:r>
      <w:r w:rsidRPr="00BA48A3">
        <w:rPr>
          <w:rFonts w:eastAsia="Newton-Regular"/>
          <w:sz w:val="24"/>
          <w:szCs w:val="24"/>
          <w:lang w:eastAsia="en-US"/>
        </w:rPr>
        <w:t>звуко</w:t>
      </w:r>
      <w:r w:rsidRPr="00BA48A3">
        <w:rPr>
          <w:rFonts w:eastAsia="Newton-Regular"/>
          <w:sz w:val="24"/>
          <w:szCs w:val="24"/>
          <w:lang w:eastAsia="en-US"/>
        </w:rPr>
        <w:t>- и видеозаписи.</w:t>
      </w:r>
    </w:p>
    <w:p w:rsidR="00BF0D32" w:rsidRPr="00BA48A3" w:rsidP="00BF0D32">
      <w:pPr>
        <w:autoSpaceDE w:val="0"/>
        <w:autoSpaceDN w:val="0"/>
        <w:adjustRightInd w:val="0"/>
        <w:ind w:firstLine="709"/>
        <w:jc w:val="both"/>
        <w:rPr>
          <w:rFonts w:eastAsia="Newton-Regular"/>
          <w:sz w:val="24"/>
          <w:szCs w:val="24"/>
          <w:lang w:eastAsia="en-US"/>
        </w:rPr>
      </w:pPr>
      <w:r w:rsidRPr="00BA48A3">
        <w:rPr>
          <w:rFonts w:eastAsia="Newton-Regular"/>
          <w:sz w:val="24"/>
          <w:szCs w:val="24"/>
          <w:lang w:eastAsia="en-US"/>
        </w:rPr>
        <w:t xml:space="preserve">Таким образом, мировой судья считает, что оснований для исключения </w:t>
      </w:r>
      <w:r w:rsidRPr="00BA48A3" w:rsidR="00050795">
        <w:rPr>
          <w:rFonts w:eastAsia="Newton-Regular"/>
          <w:sz w:val="24"/>
          <w:szCs w:val="24"/>
          <w:lang w:eastAsia="en-US"/>
        </w:rPr>
        <w:t>вышеуказанного</w:t>
      </w:r>
      <w:r w:rsidRPr="00BA48A3">
        <w:rPr>
          <w:rFonts w:eastAsia="Newton-Regular"/>
          <w:sz w:val="24"/>
          <w:szCs w:val="24"/>
          <w:lang w:eastAsia="en-US"/>
        </w:rPr>
        <w:t xml:space="preserve"> протокол</w:t>
      </w:r>
      <w:r w:rsidRPr="00BA48A3" w:rsidR="00546812">
        <w:rPr>
          <w:rFonts w:eastAsia="Newton-Regular"/>
          <w:sz w:val="24"/>
          <w:szCs w:val="24"/>
          <w:lang w:eastAsia="en-US"/>
        </w:rPr>
        <w:t xml:space="preserve">а и видеозаписи </w:t>
      </w:r>
      <w:r w:rsidRPr="00BA48A3">
        <w:rPr>
          <w:rFonts w:eastAsia="Newton-Regular"/>
          <w:sz w:val="24"/>
          <w:szCs w:val="24"/>
          <w:lang w:eastAsia="en-US"/>
        </w:rPr>
        <w:t>из числа доказательств не имеется.</w:t>
      </w:r>
    </w:p>
    <w:p w:rsidR="00695F4A" w:rsidRPr="00BA48A3" w:rsidP="00BF0D32">
      <w:pPr>
        <w:autoSpaceDE w:val="0"/>
        <w:autoSpaceDN w:val="0"/>
        <w:adjustRightInd w:val="0"/>
        <w:ind w:firstLine="709"/>
        <w:jc w:val="both"/>
        <w:rPr>
          <w:rFonts w:eastAsia="Newton-Regular"/>
          <w:sz w:val="24"/>
          <w:szCs w:val="24"/>
          <w:lang w:eastAsia="en-US"/>
        </w:rPr>
      </w:pPr>
      <w:r w:rsidRPr="00BA48A3">
        <w:rPr>
          <w:rFonts w:eastAsia="Newton-Regular"/>
          <w:sz w:val="24"/>
          <w:szCs w:val="24"/>
          <w:lang w:eastAsia="en-US"/>
        </w:rPr>
        <w:t xml:space="preserve">Довод лица, в отношении которого ведётся производство по делу об административном правонарушении </w:t>
      </w:r>
      <w:r w:rsidRPr="00BA48A3">
        <w:rPr>
          <w:rFonts w:eastAsia="Newton-Regular"/>
          <w:sz w:val="24"/>
          <w:szCs w:val="24"/>
          <w:lang w:eastAsia="en-US"/>
        </w:rPr>
        <w:t>Небиева</w:t>
      </w:r>
      <w:r w:rsidRPr="00BA48A3">
        <w:rPr>
          <w:rFonts w:eastAsia="Newton-Regular"/>
          <w:sz w:val="24"/>
          <w:szCs w:val="24"/>
          <w:lang w:eastAsia="en-US"/>
        </w:rPr>
        <w:t xml:space="preserve"> А.З. о  том, что процессуальные права ему не были разъяснены, является несостоятельным, поскольку опровергается материалами дела, а так же пояснениями данными свидетелями </w:t>
      </w:r>
      <w:r w:rsidRPr="00BA48A3" w:rsidR="007A6455">
        <w:rPr>
          <w:rFonts w:eastAsia="Newton-Regular"/>
          <w:sz w:val="24"/>
          <w:szCs w:val="24"/>
          <w:lang w:eastAsia="en-US"/>
        </w:rPr>
        <w:t>…</w:t>
      </w:r>
      <w:r w:rsidRPr="00BA48A3">
        <w:rPr>
          <w:rFonts w:eastAsia="Newton-Regular"/>
          <w:sz w:val="24"/>
          <w:szCs w:val="24"/>
          <w:lang w:eastAsia="en-US"/>
        </w:rPr>
        <w:t xml:space="preserve">., </w:t>
      </w:r>
      <w:r w:rsidRPr="00BA48A3" w:rsidR="007A6455">
        <w:rPr>
          <w:rFonts w:eastAsia="Newton-Regular"/>
          <w:sz w:val="24"/>
          <w:szCs w:val="24"/>
          <w:lang w:eastAsia="en-US"/>
        </w:rPr>
        <w:t>….</w:t>
      </w:r>
    </w:p>
    <w:p w:rsidR="00FC4A41" w:rsidRPr="00BA48A3" w:rsidP="00FC4A4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A48A3">
        <w:rPr>
          <w:rFonts w:eastAsiaTheme="minorHAnsi"/>
          <w:sz w:val="24"/>
          <w:szCs w:val="24"/>
          <w:lang w:eastAsia="en-US"/>
        </w:rPr>
        <w:t>В силу ч. 3 ст. 28.2 КоАП РФ при составлении протокола об административном правонарушении физическому лицу или законному представителю юридического лица, в отношении которых возбуждено дело об административном правонарушении, а также иным участникам производства по делу разъясняются их права и обязанности, предусмотренные настоящим Кодексом, о чем делается запись в протоколе.</w:t>
      </w:r>
    </w:p>
    <w:p w:rsidR="00050795" w:rsidRPr="00BA48A3" w:rsidP="00BF0D32">
      <w:pPr>
        <w:autoSpaceDE w:val="0"/>
        <w:autoSpaceDN w:val="0"/>
        <w:adjustRightInd w:val="0"/>
        <w:ind w:firstLine="709"/>
        <w:jc w:val="both"/>
        <w:rPr>
          <w:rFonts w:eastAsia="Newton-Regular"/>
          <w:sz w:val="24"/>
          <w:szCs w:val="24"/>
          <w:lang w:eastAsia="en-US"/>
        </w:rPr>
      </w:pPr>
      <w:r w:rsidRPr="00BA48A3">
        <w:rPr>
          <w:rFonts w:eastAsia="Newton-Regular"/>
          <w:sz w:val="24"/>
          <w:szCs w:val="24"/>
          <w:lang w:eastAsia="en-US"/>
        </w:rPr>
        <w:t xml:space="preserve">Из содержания протокола об административном правонарушении следует, что права, предусмотренные ст. 25.1 КоАП РФ и ст. 51 Конституции Российской Федерации, были разъяснены </w:t>
      </w:r>
      <w:r w:rsidRPr="00BA48A3" w:rsidR="00B93045">
        <w:rPr>
          <w:rFonts w:eastAsia="Newton-Regular"/>
          <w:sz w:val="24"/>
          <w:szCs w:val="24"/>
          <w:lang w:eastAsia="en-US"/>
        </w:rPr>
        <w:t>Небиеву</w:t>
      </w:r>
      <w:r w:rsidRPr="00BA48A3" w:rsidR="00B93045">
        <w:rPr>
          <w:rFonts w:eastAsia="Newton-Regular"/>
          <w:sz w:val="24"/>
          <w:szCs w:val="24"/>
          <w:lang w:eastAsia="en-US"/>
        </w:rPr>
        <w:t xml:space="preserve"> А.З.</w:t>
      </w:r>
      <w:r w:rsidRPr="00BA48A3">
        <w:rPr>
          <w:rFonts w:eastAsia="Newton-Regular"/>
          <w:sz w:val="24"/>
          <w:szCs w:val="24"/>
          <w:lang w:eastAsia="en-US"/>
        </w:rPr>
        <w:t xml:space="preserve"> в соответствии с требованиями ч. 3 ст. 28.2 КоАП РФ при его составлении. </w:t>
      </w:r>
      <w:r w:rsidRPr="00BA48A3" w:rsidR="00B93045">
        <w:rPr>
          <w:rFonts w:eastAsia="Newton-Regular"/>
          <w:sz w:val="24"/>
          <w:szCs w:val="24"/>
          <w:lang w:eastAsia="en-US"/>
        </w:rPr>
        <w:t>Вместе с тем, в проток</w:t>
      </w:r>
      <w:r w:rsidRPr="00BA48A3" w:rsidR="00A0060C">
        <w:rPr>
          <w:rFonts w:eastAsia="Newton-Regular"/>
          <w:sz w:val="24"/>
          <w:szCs w:val="24"/>
          <w:lang w:eastAsia="en-US"/>
        </w:rPr>
        <w:t>о</w:t>
      </w:r>
      <w:r w:rsidRPr="00BA48A3" w:rsidR="00B93045">
        <w:rPr>
          <w:rFonts w:eastAsia="Newton-Regular"/>
          <w:sz w:val="24"/>
          <w:szCs w:val="24"/>
          <w:lang w:eastAsia="en-US"/>
        </w:rPr>
        <w:t xml:space="preserve">ле об </w:t>
      </w:r>
      <w:r w:rsidRPr="00BA48A3" w:rsidR="00A0060C">
        <w:rPr>
          <w:rFonts w:eastAsia="Newton-Regular"/>
          <w:sz w:val="24"/>
          <w:szCs w:val="24"/>
          <w:lang w:eastAsia="en-US"/>
        </w:rPr>
        <w:t>административном</w:t>
      </w:r>
      <w:r w:rsidRPr="00BA48A3" w:rsidR="00B93045">
        <w:rPr>
          <w:rFonts w:eastAsia="Newton-Regular"/>
          <w:sz w:val="24"/>
          <w:szCs w:val="24"/>
          <w:lang w:eastAsia="en-US"/>
        </w:rPr>
        <w:t xml:space="preserve"> </w:t>
      </w:r>
      <w:r w:rsidRPr="00BA48A3" w:rsidR="00A0060C">
        <w:rPr>
          <w:rFonts w:eastAsia="Newton-Regular"/>
          <w:sz w:val="24"/>
          <w:szCs w:val="24"/>
          <w:lang w:eastAsia="en-US"/>
        </w:rPr>
        <w:t>правонарушении</w:t>
      </w:r>
      <w:r w:rsidRPr="00BA48A3" w:rsidR="00B93045">
        <w:rPr>
          <w:rFonts w:eastAsia="Newton-Regular"/>
          <w:sz w:val="24"/>
          <w:szCs w:val="24"/>
          <w:lang w:eastAsia="en-US"/>
        </w:rPr>
        <w:t xml:space="preserve"> в</w:t>
      </w:r>
      <w:r w:rsidRPr="00BA48A3" w:rsidR="00A0060C">
        <w:rPr>
          <w:rFonts w:eastAsia="Newton-Regular"/>
          <w:sz w:val="24"/>
          <w:szCs w:val="24"/>
          <w:lang w:eastAsia="en-US"/>
        </w:rPr>
        <w:t xml:space="preserve"> </w:t>
      </w:r>
      <w:r w:rsidRPr="00BA48A3" w:rsidR="00B93045">
        <w:rPr>
          <w:rFonts w:eastAsia="Newton-Regular"/>
          <w:sz w:val="24"/>
          <w:szCs w:val="24"/>
          <w:lang w:eastAsia="en-US"/>
        </w:rPr>
        <w:t>граф</w:t>
      </w:r>
      <w:r w:rsidRPr="00BA48A3" w:rsidR="00A0060C">
        <w:rPr>
          <w:rFonts w:eastAsia="Newton-Regular"/>
          <w:sz w:val="24"/>
          <w:szCs w:val="24"/>
          <w:lang w:eastAsia="en-US"/>
        </w:rPr>
        <w:t>ах</w:t>
      </w:r>
      <w:r w:rsidRPr="00BA48A3" w:rsidR="00B93045">
        <w:rPr>
          <w:rFonts w:eastAsia="Newton-Regular"/>
          <w:sz w:val="24"/>
          <w:szCs w:val="24"/>
          <w:lang w:eastAsia="en-US"/>
        </w:rPr>
        <w:t xml:space="preserve"> «Положения ст. 51 </w:t>
      </w:r>
      <w:r w:rsidRPr="00BA48A3" w:rsidR="00A0060C">
        <w:rPr>
          <w:rFonts w:eastAsia="Newton-Regular"/>
          <w:sz w:val="24"/>
          <w:szCs w:val="24"/>
          <w:lang w:eastAsia="en-US"/>
        </w:rPr>
        <w:t>Конституции</w:t>
      </w:r>
      <w:r w:rsidRPr="00BA48A3" w:rsidR="00B93045">
        <w:rPr>
          <w:rFonts w:eastAsia="Newton-Regular"/>
          <w:sz w:val="24"/>
          <w:szCs w:val="24"/>
          <w:lang w:eastAsia="en-US"/>
        </w:rPr>
        <w:t xml:space="preserve"> РФ мне разъяснены»</w:t>
      </w:r>
      <w:r w:rsidRPr="00BA48A3" w:rsidR="0037703F">
        <w:rPr>
          <w:rFonts w:eastAsia="Newton-Regular"/>
          <w:sz w:val="24"/>
          <w:szCs w:val="24"/>
          <w:lang w:eastAsia="en-US"/>
        </w:rPr>
        <w:t xml:space="preserve"> сделана </w:t>
      </w:r>
      <w:r w:rsidRPr="00BA48A3" w:rsidR="00897B2B">
        <w:rPr>
          <w:rFonts w:eastAsia="Newton-Regular"/>
          <w:sz w:val="24"/>
          <w:szCs w:val="24"/>
          <w:lang w:eastAsia="en-US"/>
        </w:rPr>
        <w:t>Небиевым</w:t>
      </w:r>
      <w:r w:rsidRPr="00BA48A3" w:rsidR="00897B2B">
        <w:rPr>
          <w:rFonts w:eastAsia="Newton-Regular"/>
          <w:sz w:val="24"/>
          <w:szCs w:val="24"/>
          <w:lang w:eastAsia="en-US"/>
        </w:rPr>
        <w:t xml:space="preserve"> А.З. собственноручно </w:t>
      </w:r>
      <w:r w:rsidRPr="00BA48A3" w:rsidR="0037703F">
        <w:rPr>
          <w:rFonts w:eastAsia="Newton-Regular"/>
          <w:sz w:val="24"/>
          <w:szCs w:val="24"/>
          <w:lang w:eastAsia="en-US"/>
        </w:rPr>
        <w:t xml:space="preserve">запись «Права и обязанности разъяснены не в полном </w:t>
      </w:r>
      <w:r w:rsidRPr="00BA48A3" w:rsidR="0037703F">
        <w:rPr>
          <w:rFonts w:eastAsia="Newton-Regular"/>
          <w:sz w:val="24"/>
          <w:szCs w:val="24"/>
          <w:lang w:eastAsia="en-US"/>
        </w:rPr>
        <w:t>объеме</w:t>
      </w:r>
      <w:r w:rsidRPr="00BA48A3" w:rsidR="0037703F">
        <w:rPr>
          <w:rFonts w:eastAsia="Newton-Regular"/>
          <w:sz w:val="24"/>
          <w:szCs w:val="24"/>
          <w:lang w:eastAsia="en-US"/>
        </w:rPr>
        <w:t xml:space="preserve">»; </w:t>
      </w:r>
      <w:r w:rsidRPr="00BA48A3" w:rsidR="00897B2B">
        <w:rPr>
          <w:rFonts w:eastAsia="Newton-Regular"/>
          <w:sz w:val="24"/>
          <w:szCs w:val="24"/>
          <w:lang w:eastAsia="en-US"/>
        </w:rPr>
        <w:t>в графе «</w:t>
      </w:r>
      <w:r w:rsidRPr="00BA48A3" w:rsidR="002E4F35">
        <w:rPr>
          <w:rFonts w:eastAsia="Newton-Regular"/>
          <w:sz w:val="24"/>
          <w:szCs w:val="24"/>
          <w:lang w:eastAsia="en-US"/>
        </w:rPr>
        <w:t>С протоколом ознакомлен, права и обязанности, предусмотренные ст. 25.1 КоАП РФ, а так же ст. 32.7 КоАП РФ, мне разъяснены</w:t>
      </w:r>
      <w:r w:rsidRPr="00BA48A3" w:rsidR="00A0060C">
        <w:rPr>
          <w:rFonts w:eastAsia="Newton-Regular"/>
          <w:sz w:val="24"/>
          <w:szCs w:val="24"/>
          <w:lang w:eastAsia="en-US"/>
        </w:rPr>
        <w:t>»</w:t>
      </w:r>
      <w:r w:rsidRPr="00BA48A3" w:rsidR="00897B2B">
        <w:rPr>
          <w:rFonts w:eastAsia="Newton-Regular"/>
          <w:sz w:val="24"/>
          <w:szCs w:val="24"/>
          <w:lang w:eastAsia="en-US"/>
        </w:rPr>
        <w:t xml:space="preserve"> должностным лицом составившим протокол по делу об </w:t>
      </w:r>
      <w:r w:rsidRPr="00BA48A3" w:rsidR="00897B2B">
        <w:rPr>
          <w:rFonts w:eastAsia="Newton-Regular"/>
          <w:sz w:val="24"/>
          <w:szCs w:val="24"/>
          <w:lang w:eastAsia="en-US"/>
        </w:rPr>
        <w:t xml:space="preserve">административном правонарушении сделана отметка о том, что </w:t>
      </w:r>
      <w:r w:rsidRPr="00BA48A3" w:rsidR="00897B2B">
        <w:rPr>
          <w:rFonts w:eastAsia="Newton-Regular"/>
          <w:sz w:val="24"/>
          <w:szCs w:val="24"/>
          <w:lang w:eastAsia="en-US"/>
        </w:rPr>
        <w:t>Небиев</w:t>
      </w:r>
      <w:r w:rsidRPr="00BA48A3" w:rsidR="00897B2B">
        <w:rPr>
          <w:rFonts w:eastAsia="Newton-Regular"/>
          <w:sz w:val="24"/>
          <w:szCs w:val="24"/>
          <w:lang w:eastAsia="en-US"/>
        </w:rPr>
        <w:t xml:space="preserve"> А.З. от подписи отказался. </w:t>
      </w:r>
      <w:r w:rsidRPr="00BA48A3" w:rsidR="00A0060C">
        <w:rPr>
          <w:rFonts w:eastAsia="Newton-Regular"/>
          <w:sz w:val="24"/>
          <w:szCs w:val="24"/>
          <w:lang w:eastAsia="en-US"/>
        </w:rPr>
        <w:t xml:space="preserve"> </w:t>
      </w:r>
    </w:p>
    <w:p w:rsidR="002B10D2" w:rsidRPr="00BA48A3" w:rsidP="00BF0D32">
      <w:pPr>
        <w:autoSpaceDE w:val="0"/>
        <w:autoSpaceDN w:val="0"/>
        <w:adjustRightInd w:val="0"/>
        <w:ind w:firstLine="709"/>
        <w:jc w:val="both"/>
        <w:rPr>
          <w:rFonts w:eastAsia="Newton-Regular"/>
          <w:sz w:val="24"/>
          <w:szCs w:val="24"/>
          <w:lang w:eastAsia="en-US"/>
        </w:rPr>
      </w:pPr>
      <w:r w:rsidRPr="00BA48A3">
        <w:rPr>
          <w:rFonts w:eastAsia="Newton-Regular"/>
          <w:sz w:val="24"/>
          <w:szCs w:val="24"/>
          <w:lang w:eastAsia="en-US"/>
        </w:rPr>
        <w:t>Таким образом</w:t>
      </w:r>
      <w:r w:rsidRPr="00BA48A3" w:rsidR="00FC4A41">
        <w:rPr>
          <w:rFonts w:eastAsia="Newton-Regular"/>
          <w:sz w:val="24"/>
          <w:szCs w:val="24"/>
          <w:lang w:eastAsia="en-US"/>
        </w:rPr>
        <w:t>,</w:t>
      </w:r>
      <w:r w:rsidRPr="00BA48A3">
        <w:rPr>
          <w:rFonts w:eastAsia="Newton-Regular"/>
          <w:sz w:val="24"/>
          <w:szCs w:val="24"/>
          <w:lang w:eastAsia="en-US"/>
        </w:rPr>
        <w:t xml:space="preserve"> мирово</w:t>
      </w:r>
      <w:r w:rsidRPr="00BA48A3" w:rsidR="00241FF2">
        <w:rPr>
          <w:rFonts w:eastAsia="Newton-Regular"/>
          <w:sz w:val="24"/>
          <w:szCs w:val="24"/>
          <w:lang w:eastAsia="en-US"/>
        </w:rPr>
        <w:t>й</w:t>
      </w:r>
      <w:r w:rsidRPr="00BA48A3">
        <w:rPr>
          <w:rFonts w:eastAsia="Newton-Regular"/>
          <w:sz w:val="24"/>
          <w:szCs w:val="24"/>
          <w:lang w:eastAsia="en-US"/>
        </w:rPr>
        <w:t xml:space="preserve"> судья приходит к выводу о том, что запись </w:t>
      </w:r>
      <w:r w:rsidRPr="00BA48A3">
        <w:rPr>
          <w:rFonts w:eastAsia="Newton-Regular"/>
          <w:sz w:val="24"/>
          <w:szCs w:val="24"/>
          <w:lang w:eastAsia="en-US"/>
        </w:rPr>
        <w:t>Небиева</w:t>
      </w:r>
      <w:r w:rsidRPr="00BA48A3">
        <w:rPr>
          <w:rFonts w:eastAsia="Newton-Regular"/>
          <w:sz w:val="24"/>
          <w:szCs w:val="24"/>
          <w:lang w:eastAsia="en-US"/>
        </w:rPr>
        <w:t xml:space="preserve"> А.З. о том, что права ему разъяснены не в полном </w:t>
      </w:r>
      <w:r w:rsidRPr="00BA48A3">
        <w:rPr>
          <w:rFonts w:eastAsia="Newton-Regular"/>
          <w:sz w:val="24"/>
          <w:szCs w:val="24"/>
          <w:lang w:eastAsia="en-US"/>
        </w:rPr>
        <w:t>объеме</w:t>
      </w:r>
      <w:r w:rsidRPr="00BA48A3">
        <w:rPr>
          <w:rFonts w:eastAsia="Newton-Regular"/>
          <w:sz w:val="24"/>
          <w:szCs w:val="24"/>
          <w:lang w:eastAsia="en-US"/>
        </w:rPr>
        <w:t xml:space="preserve">, носит </w:t>
      </w:r>
      <w:r w:rsidRPr="00BA48A3" w:rsidR="00241FF2">
        <w:rPr>
          <w:rFonts w:eastAsia="Newton-Regular"/>
          <w:sz w:val="24"/>
          <w:szCs w:val="24"/>
          <w:lang w:eastAsia="en-US"/>
        </w:rPr>
        <w:t>субъективный</w:t>
      </w:r>
      <w:r w:rsidRPr="00BA48A3">
        <w:rPr>
          <w:rFonts w:eastAsia="Newton-Regular"/>
          <w:sz w:val="24"/>
          <w:szCs w:val="24"/>
          <w:lang w:eastAsia="en-US"/>
        </w:rPr>
        <w:t xml:space="preserve"> характер, </w:t>
      </w:r>
      <w:r w:rsidRPr="00BA48A3" w:rsidR="00241FF2">
        <w:rPr>
          <w:rFonts w:eastAsia="Newton-Regular"/>
          <w:sz w:val="24"/>
          <w:szCs w:val="24"/>
          <w:lang w:eastAsia="en-US"/>
        </w:rPr>
        <w:t xml:space="preserve">объективных доказательств того, что права ему разъяснены не в полном </w:t>
      </w:r>
      <w:r w:rsidRPr="00BA48A3">
        <w:rPr>
          <w:rFonts w:eastAsia="Newton-Regular"/>
          <w:sz w:val="24"/>
          <w:szCs w:val="24"/>
          <w:lang w:eastAsia="en-US"/>
        </w:rPr>
        <w:t xml:space="preserve"> </w:t>
      </w:r>
      <w:r w:rsidRPr="00BA48A3" w:rsidR="008944A7">
        <w:rPr>
          <w:rFonts w:eastAsia="Newton-Regular"/>
          <w:sz w:val="24"/>
          <w:szCs w:val="24"/>
          <w:lang w:eastAsia="en-US"/>
        </w:rPr>
        <w:t xml:space="preserve">в ходе рассмотрения дела </w:t>
      </w:r>
      <w:r w:rsidRPr="00BA48A3" w:rsidR="00241FF2">
        <w:rPr>
          <w:rFonts w:eastAsia="Newton-Regular"/>
          <w:sz w:val="24"/>
          <w:szCs w:val="24"/>
          <w:lang w:eastAsia="en-US"/>
        </w:rPr>
        <w:t xml:space="preserve">не представлено. </w:t>
      </w:r>
    </w:p>
    <w:p w:rsidR="003339AF" w:rsidRPr="00BA48A3" w:rsidP="003339AF">
      <w:pPr>
        <w:ind w:firstLine="567"/>
        <w:jc w:val="both"/>
        <w:rPr>
          <w:sz w:val="24"/>
          <w:szCs w:val="24"/>
        </w:rPr>
      </w:pPr>
      <w:r w:rsidRPr="00BA48A3">
        <w:rPr>
          <w:sz w:val="24"/>
          <w:szCs w:val="24"/>
        </w:rPr>
        <w:t xml:space="preserve">Пояснения </w:t>
      </w:r>
      <w:r w:rsidRPr="00BA48A3">
        <w:rPr>
          <w:sz w:val="24"/>
          <w:szCs w:val="24"/>
        </w:rPr>
        <w:t>Небиева</w:t>
      </w:r>
      <w:r w:rsidRPr="00BA48A3">
        <w:rPr>
          <w:sz w:val="24"/>
          <w:szCs w:val="24"/>
        </w:rPr>
        <w:t xml:space="preserve"> А.З. о том, что </w:t>
      </w:r>
      <w:r w:rsidRPr="00BA48A3" w:rsidR="00835EDF">
        <w:rPr>
          <w:sz w:val="24"/>
          <w:szCs w:val="24"/>
        </w:rPr>
        <w:t>его автомобиль был припаркован на обочине,</w:t>
      </w:r>
      <w:r w:rsidRPr="00BA48A3">
        <w:rPr>
          <w:sz w:val="24"/>
          <w:szCs w:val="24"/>
        </w:rPr>
        <w:t xml:space="preserve"> </w:t>
      </w:r>
      <w:r w:rsidRPr="00BA48A3" w:rsidR="00835EDF">
        <w:rPr>
          <w:sz w:val="24"/>
          <w:szCs w:val="24"/>
        </w:rPr>
        <w:t xml:space="preserve">права ему разъяснены не были, </w:t>
      </w:r>
      <w:r w:rsidRPr="00BA48A3">
        <w:rPr>
          <w:sz w:val="24"/>
          <w:szCs w:val="24"/>
        </w:rPr>
        <w:t xml:space="preserve"> мировым </w:t>
      </w:r>
      <w:r w:rsidRPr="00BA48A3">
        <w:rPr>
          <w:sz w:val="24"/>
          <w:szCs w:val="24"/>
        </w:rPr>
        <w:t>судьей</w:t>
      </w:r>
      <w:r w:rsidRPr="00BA48A3">
        <w:rPr>
          <w:sz w:val="24"/>
          <w:szCs w:val="24"/>
        </w:rPr>
        <w:t xml:space="preserve"> оцениваются критически, поскольку они противоречат показаниям свидетел</w:t>
      </w:r>
      <w:r w:rsidRPr="00BA48A3" w:rsidR="00835EDF">
        <w:rPr>
          <w:sz w:val="24"/>
          <w:szCs w:val="24"/>
        </w:rPr>
        <w:t xml:space="preserve">ей </w:t>
      </w:r>
      <w:r w:rsidRPr="00BA48A3" w:rsidR="006464E8">
        <w:rPr>
          <w:sz w:val="24"/>
          <w:szCs w:val="24"/>
        </w:rPr>
        <w:t>…., ….</w:t>
      </w:r>
      <w:r w:rsidRPr="00BA48A3">
        <w:rPr>
          <w:sz w:val="24"/>
          <w:szCs w:val="24"/>
        </w:rPr>
        <w:t xml:space="preserve"> а также иным доказательствам, имеющимся в материалах дела.</w:t>
      </w:r>
    </w:p>
    <w:p w:rsidR="003339AF" w:rsidRPr="00BA48A3" w:rsidP="003339AF">
      <w:pPr>
        <w:ind w:firstLine="567"/>
        <w:jc w:val="both"/>
        <w:rPr>
          <w:sz w:val="24"/>
          <w:szCs w:val="24"/>
        </w:rPr>
      </w:pPr>
      <w:r w:rsidRPr="00BA48A3">
        <w:rPr>
          <w:sz w:val="24"/>
          <w:szCs w:val="24"/>
        </w:rPr>
        <w:t xml:space="preserve">Объективных данных и доказательств, в совокупности опровергающих сведения, изложенные в материалах дела, </w:t>
      </w:r>
      <w:r w:rsidRPr="00BA48A3" w:rsidR="00B711C5">
        <w:rPr>
          <w:sz w:val="24"/>
          <w:szCs w:val="24"/>
        </w:rPr>
        <w:t>Небиевым</w:t>
      </w:r>
      <w:r w:rsidRPr="00BA48A3" w:rsidR="00B711C5">
        <w:rPr>
          <w:sz w:val="24"/>
          <w:szCs w:val="24"/>
        </w:rPr>
        <w:t xml:space="preserve"> А.З.</w:t>
      </w:r>
      <w:r w:rsidRPr="00BA48A3">
        <w:rPr>
          <w:sz w:val="24"/>
          <w:szCs w:val="24"/>
        </w:rPr>
        <w:t xml:space="preserve"> мировому судье не представлено. Приведённые доводы в пользу лица, в отношении которого ведётся производство по делу об административном правонарушении,  мировой судья относит к избранному способу защиты </w:t>
      </w:r>
      <w:r w:rsidRPr="00BA48A3" w:rsidR="00B711C5">
        <w:rPr>
          <w:sz w:val="24"/>
          <w:szCs w:val="24"/>
        </w:rPr>
        <w:t>Небиева</w:t>
      </w:r>
      <w:r w:rsidRPr="00BA48A3" w:rsidR="00B711C5">
        <w:rPr>
          <w:sz w:val="24"/>
          <w:szCs w:val="24"/>
        </w:rPr>
        <w:t xml:space="preserve"> А.З.</w:t>
      </w:r>
    </w:p>
    <w:p w:rsidR="003339AF" w:rsidRPr="00BA48A3" w:rsidP="003339AF">
      <w:pPr>
        <w:ind w:firstLine="567"/>
        <w:jc w:val="both"/>
        <w:rPr>
          <w:sz w:val="24"/>
          <w:szCs w:val="24"/>
        </w:rPr>
      </w:pPr>
      <w:r w:rsidRPr="00BA48A3">
        <w:rPr>
          <w:sz w:val="24"/>
          <w:szCs w:val="24"/>
        </w:rPr>
        <w:t xml:space="preserve">На основании изложенного, мировой судья приходит к выводу о доказанности факта совершения </w:t>
      </w:r>
      <w:r w:rsidRPr="00BA48A3" w:rsidR="00B711C5">
        <w:rPr>
          <w:sz w:val="24"/>
          <w:szCs w:val="24"/>
        </w:rPr>
        <w:t>Небиевым</w:t>
      </w:r>
      <w:r w:rsidRPr="00BA48A3" w:rsidR="00B711C5">
        <w:rPr>
          <w:sz w:val="24"/>
          <w:szCs w:val="24"/>
        </w:rPr>
        <w:t xml:space="preserve"> А.З. </w:t>
      </w:r>
      <w:r w:rsidRPr="00BA48A3">
        <w:rPr>
          <w:sz w:val="24"/>
          <w:szCs w:val="24"/>
        </w:rPr>
        <w:t>административного правонарушения, предусмотренного частью</w:t>
      </w:r>
      <w:r w:rsidRPr="00BA48A3" w:rsidR="00B711C5">
        <w:rPr>
          <w:sz w:val="24"/>
          <w:szCs w:val="24"/>
        </w:rPr>
        <w:t xml:space="preserve"> 4</w:t>
      </w:r>
      <w:r w:rsidRPr="00BA48A3">
        <w:rPr>
          <w:sz w:val="24"/>
          <w:szCs w:val="24"/>
        </w:rPr>
        <w:t xml:space="preserve"> статьи 12.</w:t>
      </w:r>
      <w:r w:rsidRPr="00BA48A3" w:rsidR="00B711C5">
        <w:rPr>
          <w:sz w:val="24"/>
          <w:szCs w:val="24"/>
        </w:rPr>
        <w:t>15</w:t>
      </w:r>
      <w:r w:rsidRPr="00BA48A3">
        <w:rPr>
          <w:sz w:val="24"/>
          <w:szCs w:val="24"/>
        </w:rPr>
        <w:t xml:space="preserve"> КоАП РФ, его вина подтверждается совокупностью собранных и исследованных по делу доказательств. Все указанные доказательства являются относимыми, допустимыми, согласуются между собой и сомнений у мирового судьи не вызывают. Его действия </w:t>
      </w:r>
      <w:r w:rsidRPr="00BA48A3">
        <w:rPr>
          <w:sz w:val="24"/>
          <w:szCs w:val="24"/>
        </w:rPr>
        <w:t>квалифицированы</w:t>
      </w:r>
      <w:r w:rsidRPr="00BA48A3">
        <w:rPr>
          <w:sz w:val="24"/>
          <w:szCs w:val="24"/>
        </w:rPr>
        <w:t xml:space="preserve"> верно.</w:t>
      </w:r>
    </w:p>
    <w:p w:rsidR="00B711C5" w:rsidRPr="00BA48A3" w:rsidP="003339AF">
      <w:pPr>
        <w:ind w:firstLine="567"/>
        <w:jc w:val="both"/>
        <w:rPr>
          <w:sz w:val="24"/>
          <w:szCs w:val="24"/>
        </w:rPr>
      </w:pPr>
      <w:r w:rsidRPr="00BA48A3">
        <w:rPr>
          <w:sz w:val="24"/>
          <w:szCs w:val="24"/>
        </w:rPr>
        <w:t xml:space="preserve">Из материалов дела усматривается, что все процессуальные действия в отношении </w:t>
      </w:r>
      <w:r w:rsidRPr="00BA48A3">
        <w:rPr>
          <w:sz w:val="24"/>
          <w:szCs w:val="24"/>
        </w:rPr>
        <w:t>Небиева</w:t>
      </w:r>
      <w:r w:rsidRPr="00BA48A3">
        <w:rPr>
          <w:sz w:val="24"/>
          <w:szCs w:val="24"/>
        </w:rPr>
        <w:t xml:space="preserve"> А.З.</w:t>
      </w:r>
      <w:r w:rsidRPr="00BA48A3">
        <w:rPr>
          <w:sz w:val="24"/>
          <w:szCs w:val="24"/>
        </w:rPr>
        <w:t xml:space="preserve"> проведены в соответствии с нормами КоАП РФ. Протокол и иные документы составлены по установленной форме и уполномоченным должностным лицом, правильность </w:t>
      </w:r>
      <w:r w:rsidRPr="00BA48A3">
        <w:rPr>
          <w:sz w:val="24"/>
          <w:szCs w:val="24"/>
        </w:rPr>
        <w:t>внесенных</w:t>
      </w:r>
      <w:r w:rsidRPr="00BA48A3">
        <w:rPr>
          <w:sz w:val="24"/>
          <w:szCs w:val="24"/>
        </w:rPr>
        <w:t xml:space="preserve"> в протокол записей удостоверена должностным лицом в соответствующих графах.</w:t>
      </w:r>
    </w:p>
    <w:p w:rsidR="00795219" w:rsidRPr="00BA48A3" w:rsidP="003339AF">
      <w:pPr>
        <w:ind w:firstLine="567"/>
        <w:jc w:val="both"/>
        <w:rPr>
          <w:color w:val="000000"/>
          <w:sz w:val="24"/>
          <w:szCs w:val="24"/>
        </w:rPr>
      </w:pPr>
      <w:r w:rsidRPr="00BA48A3">
        <w:rPr>
          <w:color w:val="000000"/>
          <w:sz w:val="24"/>
          <w:szCs w:val="24"/>
        </w:rPr>
        <w:t>Обстоятельств смягчающи</w:t>
      </w:r>
      <w:r w:rsidRPr="00BA48A3" w:rsidR="0067038D">
        <w:rPr>
          <w:color w:val="000000"/>
          <w:sz w:val="24"/>
          <w:szCs w:val="24"/>
        </w:rPr>
        <w:t>х</w:t>
      </w:r>
      <w:r w:rsidRPr="00BA48A3">
        <w:rPr>
          <w:color w:val="000000"/>
          <w:sz w:val="24"/>
          <w:szCs w:val="24"/>
        </w:rPr>
        <w:t xml:space="preserve">  </w:t>
      </w:r>
      <w:r w:rsidRPr="00BA48A3" w:rsidR="0067038D">
        <w:rPr>
          <w:color w:val="000000"/>
          <w:sz w:val="24"/>
          <w:szCs w:val="24"/>
        </w:rPr>
        <w:t xml:space="preserve">и </w:t>
      </w:r>
      <w:r w:rsidRPr="00BA48A3">
        <w:rPr>
          <w:color w:val="000000"/>
          <w:sz w:val="24"/>
          <w:szCs w:val="24"/>
        </w:rPr>
        <w:t xml:space="preserve">отягчающих административную ответственность </w:t>
      </w:r>
      <w:r w:rsidRPr="00BA48A3" w:rsidR="0067038D">
        <w:rPr>
          <w:sz w:val="24"/>
          <w:szCs w:val="24"/>
        </w:rPr>
        <w:t>Небиева</w:t>
      </w:r>
      <w:r w:rsidRPr="00BA48A3" w:rsidR="0067038D">
        <w:rPr>
          <w:sz w:val="24"/>
          <w:szCs w:val="24"/>
        </w:rPr>
        <w:t xml:space="preserve"> А.З. </w:t>
      </w:r>
      <w:r w:rsidRPr="00BA48A3">
        <w:rPr>
          <w:color w:val="000000"/>
          <w:sz w:val="24"/>
          <w:szCs w:val="24"/>
        </w:rPr>
        <w:t>мировым судьёй  не установлено.</w:t>
      </w:r>
    </w:p>
    <w:p w:rsidR="00112040" w:rsidRPr="00BA48A3" w:rsidP="00112040">
      <w:pPr>
        <w:ind w:firstLine="567"/>
        <w:jc w:val="both"/>
        <w:rPr>
          <w:sz w:val="24"/>
          <w:szCs w:val="24"/>
        </w:rPr>
      </w:pPr>
      <w:r w:rsidRPr="00BA48A3">
        <w:rPr>
          <w:sz w:val="24"/>
          <w:szCs w:val="24"/>
        </w:rPr>
        <w:t xml:space="preserve">При назначении административного наказания мировой судья принимает во внимание характер совершенного </w:t>
      </w:r>
      <w:r w:rsidRPr="00BA48A3" w:rsidR="0067038D">
        <w:rPr>
          <w:sz w:val="24"/>
          <w:szCs w:val="24"/>
        </w:rPr>
        <w:t>Небиевым</w:t>
      </w:r>
      <w:r w:rsidRPr="00BA48A3" w:rsidR="0067038D">
        <w:rPr>
          <w:sz w:val="24"/>
          <w:szCs w:val="24"/>
        </w:rPr>
        <w:t xml:space="preserve"> А.З. </w:t>
      </w:r>
      <w:r w:rsidRPr="00BA48A3">
        <w:rPr>
          <w:sz w:val="24"/>
          <w:szCs w:val="24"/>
        </w:rPr>
        <w:t xml:space="preserve">административного правонарушения, </w:t>
      </w:r>
      <w:r w:rsidRPr="00BA48A3" w:rsidR="006307F6">
        <w:rPr>
          <w:color w:val="000000"/>
          <w:sz w:val="24"/>
          <w:szCs w:val="24"/>
          <w:lang w:eastAsia="ar-SA"/>
        </w:rPr>
        <w:t xml:space="preserve">которое является грубым нарушением Правил дорожного движения </w:t>
      </w:r>
      <w:r w:rsidRPr="00BA48A3" w:rsidR="006307F6">
        <w:rPr>
          <w:sz w:val="24"/>
          <w:szCs w:val="24"/>
          <w:lang w:eastAsia="ar-SA"/>
        </w:rPr>
        <w:t xml:space="preserve">и представляет повышенную опасность для жизни, здоровья и имущества участников дорожного движения, так как </w:t>
      </w:r>
      <w:r w:rsidRPr="00BA48A3" w:rsidR="006307F6">
        <w:rPr>
          <w:sz w:val="24"/>
          <w:szCs w:val="24"/>
          <w:lang w:eastAsia="ar-SA"/>
        </w:rPr>
        <w:t>создает</w:t>
      </w:r>
      <w:r w:rsidRPr="00BA48A3" w:rsidR="006307F6">
        <w:rPr>
          <w:sz w:val="24"/>
          <w:szCs w:val="24"/>
          <w:lang w:eastAsia="ar-SA"/>
        </w:rPr>
        <w:t xml:space="preserve"> реальную угрозу лобового столкновения транспортных средств, </w:t>
      </w:r>
      <w:r w:rsidRPr="00BA48A3" w:rsidR="006307F6">
        <w:rPr>
          <w:sz w:val="24"/>
          <w:szCs w:val="24"/>
          <w:lang w:eastAsia="ar-SA"/>
        </w:rPr>
        <w:t>сопряженного</w:t>
      </w:r>
      <w:r w:rsidRPr="00BA48A3" w:rsidR="006307F6">
        <w:rPr>
          <w:sz w:val="24"/>
          <w:szCs w:val="24"/>
          <w:lang w:eastAsia="ar-SA"/>
        </w:rPr>
        <w:t xml:space="preserve"> с риском наступления тяжких последствий, </w:t>
      </w:r>
      <w:r w:rsidRPr="00BA48A3">
        <w:rPr>
          <w:sz w:val="24"/>
          <w:szCs w:val="24"/>
        </w:rPr>
        <w:t xml:space="preserve">личность правонарушителя, его имущественное </w:t>
      </w:r>
      <w:r w:rsidRPr="00BA48A3" w:rsidR="009B4CD4">
        <w:rPr>
          <w:sz w:val="24"/>
          <w:szCs w:val="24"/>
        </w:rPr>
        <w:t xml:space="preserve">и семейное </w:t>
      </w:r>
      <w:r w:rsidRPr="00BA48A3">
        <w:rPr>
          <w:sz w:val="24"/>
          <w:szCs w:val="24"/>
        </w:rPr>
        <w:t xml:space="preserve">положение, </w:t>
      </w:r>
      <w:r w:rsidRPr="00BA48A3" w:rsidR="00C809DA">
        <w:rPr>
          <w:sz w:val="24"/>
          <w:szCs w:val="24"/>
        </w:rPr>
        <w:t>нахождение на</w:t>
      </w:r>
      <w:r w:rsidRPr="00BA48A3" w:rsidR="0067038D">
        <w:rPr>
          <w:sz w:val="24"/>
          <w:szCs w:val="24"/>
        </w:rPr>
        <w:t xml:space="preserve"> </w:t>
      </w:r>
      <w:r w:rsidRPr="00BA48A3" w:rsidR="00C809DA">
        <w:rPr>
          <w:sz w:val="24"/>
          <w:szCs w:val="24"/>
        </w:rPr>
        <w:t>иждивении</w:t>
      </w:r>
      <w:r w:rsidRPr="00BA48A3" w:rsidR="00C809DA">
        <w:rPr>
          <w:sz w:val="24"/>
          <w:szCs w:val="24"/>
        </w:rPr>
        <w:t xml:space="preserve"> несовершеннолетних детей, </w:t>
      </w:r>
      <w:r w:rsidRPr="00BA48A3" w:rsidR="0067038D">
        <w:rPr>
          <w:sz w:val="24"/>
          <w:szCs w:val="24"/>
        </w:rPr>
        <w:t xml:space="preserve">отсутствие </w:t>
      </w:r>
      <w:r w:rsidRPr="00BA48A3" w:rsidR="009B4CD4">
        <w:rPr>
          <w:sz w:val="24"/>
          <w:szCs w:val="24"/>
        </w:rPr>
        <w:t xml:space="preserve">обстоятельств, </w:t>
      </w:r>
      <w:r w:rsidRPr="00BA48A3" w:rsidR="00795219">
        <w:rPr>
          <w:sz w:val="24"/>
          <w:szCs w:val="24"/>
        </w:rPr>
        <w:t>смягчающих</w:t>
      </w:r>
      <w:r w:rsidRPr="00BA48A3" w:rsidR="0067038D">
        <w:rPr>
          <w:sz w:val="24"/>
          <w:szCs w:val="24"/>
        </w:rPr>
        <w:t xml:space="preserve"> и </w:t>
      </w:r>
      <w:r w:rsidRPr="00BA48A3" w:rsidR="006307F6">
        <w:rPr>
          <w:sz w:val="24"/>
          <w:szCs w:val="24"/>
        </w:rPr>
        <w:t>о</w:t>
      </w:r>
      <w:r w:rsidRPr="00BA48A3" w:rsidR="0067038D">
        <w:rPr>
          <w:sz w:val="24"/>
          <w:szCs w:val="24"/>
        </w:rPr>
        <w:t>тягчающих</w:t>
      </w:r>
      <w:r w:rsidRPr="00BA48A3" w:rsidR="00795219">
        <w:rPr>
          <w:sz w:val="24"/>
          <w:szCs w:val="24"/>
        </w:rPr>
        <w:t xml:space="preserve"> </w:t>
      </w:r>
      <w:r w:rsidRPr="00BA48A3">
        <w:rPr>
          <w:sz w:val="24"/>
          <w:szCs w:val="24"/>
        </w:rPr>
        <w:t xml:space="preserve">административную ответственность. </w:t>
      </w:r>
    </w:p>
    <w:p w:rsidR="008944A7" w:rsidRPr="00BA48A3" w:rsidP="005725DC">
      <w:pPr>
        <w:pStyle w:val="Heading2"/>
        <w:ind w:firstLine="567"/>
        <w:rPr>
          <w:i w:val="0"/>
          <w:sz w:val="24"/>
          <w:szCs w:val="24"/>
        </w:rPr>
      </w:pPr>
      <w:r w:rsidRPr="00BA48A3">
        <w:rPr>
          <w:i w:val="0"/>
          <w:sz w:val="24"/>
          <w:szCs w:val="24"/>
        </w:rPr>
        <w:t xml:space="preserve">На основании вышеизложенного, учитывая цели наказания, предусмотренные ст.3.1 Кодекса Российской Федерации об административных правонарушениях, состоящие в предупреждении совершения новых правонарушений, как самим правонарушителем, так и другими лицами, необходимо назначить </w:t>
      </w:r>
      <w:r w:rsidRPr="00BA48A3">
        <w:rPr>
          <w:i w:val="0"/>
          <w:sz w:val="24"/>
          <w:szCs w:val="24"/>
        </w:rPr>
        <w:t>Небиеву</w:t>
      </w:r>
      <w:r w:rsidRPr="00BA48A3">
        <w:rPr>
          <w:i w:val="0"/>
          <w:sz w:val="24"/>
          <w:szCs w:val="24"/>
        </w:rPr>
        <w:t xml:space="preserve"> А.З. административное наказание в виде </w:t>
      </w:r>
      <w:r w:rsidRPr="00BA48A3">
        <w:rPr>
          <w:i w:val="0"/>
          <w:sz w:val="24"/>
          <w:szCs w:val="24"/>
        </w:rPr>
        <w:t>административного штрафа, предусмотренного санкцией ч.4</w:t>
      </w:r>
      <w:r w:rsidRPr="00BA48A3">
        <w:rPr>
          <w:i w:val="0"/>
          <w:sz w:val="24"/>
          <w:szCs w:val="24"/>
        </w:rPr>
        <w:t xml:space="preserve"> ст.12.15 Кодекса Российской Федерации об административных правонарушениях.</w:t>
      </w:r>
    </w:p>
    <w:p w:rsidR="0076572A" w:rsidRPr="00BA48A3" w:rsidP="005725DC">
      <w:pPr>
        <w:pStyle w:val="Heading2"/>
        <w:ind w:firstLine="567"/>
        <w:rPr>
          <w:i w:val="0"/>
          <w:sz w:val="24"/>
          <w:szCs w:val="24"/>
        </w:rPr>
      </w:pPr>
      <w:r w:rsidRPr="00BA48A3">
        <w:rPr>
          <w:i w:val="0"/>
          <w:sz w:val="24"/>
          <w:szCs w:val="24"/>
        </w:rPr>
        <w:t xml:space="preserve">На основании </w:t>
      </w:r>
      <w:r w:rsidRPr="00BA48A3">
        <w:rPr>
          <w:i w:val="0"/>
          <w:sz w:val="24"/>
          <w:szCs w:val="24"/>
        </w:rPr>
        <w:t>вышеизложенного</w:t>
      </w:r>
      <w:r w:rsidRPr="00BA48A3">
        <w:rPr>
          <w:i w:val="0"/>
          <w:sz w:val="24"/>
          <w:szCs w:val="24"/>
        </w:rPr>
        <w:t xml:space="preserve"> и руководствуясь ч.</w:t>
      </w:r>
      <w:r w:rsidRPr="00BA48A3" w:rsidR="00112040">
        <w:rPr>
          <w:i w:val="0"/>
          <w:sz w:val="24"/>
          <w:szCs w:val="24"/>
        </w:rPr>
        <w:t xml:space="preserve"> </w:t>
      </w:r>
      <w:r w:rsidRPr="00BA48A3">
        <w:rPr>
          <w:i w:val="0"/>
          <w:sz w:val="24"/>
          <w:szCs w:val="24"/>
        </w:rPr>
        <w:t>4 ст.12.15</w:t>
      </w:r>
      <w:r w:rsidRPr="00BA48A3" w:rsidR="00016052">
        <w:rPr>
          <w:i w:val="0"/>
          <w:sz w:val="24"/>
          <w:szCs w:val="24"/>
        </w:rPr>
        <w:t xml:space="preserve">, </w:t>
      </w:r>
      <w:r w:rsidRPr="00BA48A3" w:rsidR="00110B18">
        <w:rPr>
          <w:i w:val="0"/>
          <w:sz w:val="24"/>
          <w:szCs w:val="24"/>
        </w:rPr>
        <w:t>ст.ст.</w:t>
      </w:r>
      <w:r w:rsidRPr="00BA48A3" w:rsidR="00016052">
        <w:rPr>
          <w:i w:val="0"/>
          <w:sz w:val="24"/>
          <w:szCs w:val="24"/>
        </w:rPr>
        <w:t>29.9</w:t>
      </w:r>
      <w:r w:rsidRPr="00BA48A3" w:rsidR="009B4CD4">
        <w:rPr>
          <w:i w:val="0"/>
          <w:sz w:val="24"/>
          <w:szCs w:val="24"/>
        </w:rPr>
        <w:t>-29.11</w:t>
      </w:r>
      <w:r w:rsidRPr="00BA48A3">
        <w:rPr>
          <w:i w:val="0"/>
          <w:sz w:val="24"/>
          <w:szCs w:val="24"/>
        </w:rPr>
        <w:t xml:space="preserve"> КоАП РФ, </w:t>
      </w:r>
      <w:r w:rsidRPr="00BA48A3" w:rsidR="005F5D1D">
        <w:rPr>
          <w:i w:val="0"/>
          <w:sz w:val="24"/>
          <w:szCs w:val="24"/>
        </w:rPr>
        <w:t xml:space="preserve">мировой </w:t>
      </w:r>
      <w:r w:rsidRPr="00BA48A3">
        <w:rPr>
          <w:i w:val="0"/>
          <w:sz w:val="24"/>
          <w:szCs w:val="24"/>
        </w:rPr>
        <w:t>судья</w:t>
      </w:r>
    </w:p>
    <w:p w:rsidR="006A4D9F" w:rsidRPr="00BA48A3" w:rsidP="006A4D9F">
      <w:pPr>
        <w:rPr>
          <w:sz w:val="24"/>
          <w:szCs w:val="24"/>
        </w:rPr>
      </w:pPr>
    </w:p>
    <w:p w:rsidR="0076572A" w:rsidRPr="00BA48A3" w:rsidP="00110B18">
      <w:pPr>
        <w:jc w:val="center"/>
        <w:rPr>
          <w:sz w:val="24"/>
          <w:szCs w:val="24"/>
        </w:rPr>
      </w:pPr>
      <w:r w:rsidRPr="00BA48A3">
        <w:rPr>
          <w:sz w:val="24"/>
          <w:szCs w:val="24"/>
        </w:rPr>
        <w:t>ПОСТАНОВИЛ:</w:t>
      </w:r>
    </w:p>
    <w:p w:rsidR="0076572A" w:rsidRPr="00BA48A3" w:rsidP="0076572A">
      <w:pPr>
        <w:ind w:firstLine="709"/>
        <w:jc w:val="center"/>
        <w:rPr>
          <w:b/>
          <w:sz w:val="24"/>
          <w:szCs w:val="24"/>
        </w:rPr>
      </w:pPr>
    </w:p>
    <w:p w:rsidR="0076572A" w:rsidRPr="00BA48A3" w:rsidP="005725DC">
      <w:pPr>
        <w:ind w:firstLine="567"/>
        <w:jc w:val="both"/>
        <w:rPr>
          <w:sz w:val="24"/>
          <w:szCs w:val="24"/>
        </w:rPr>
      </w:pPr>
      <w:r w:rsidRPr="00BA48A3">
        <w:rPr>
          <w:rFonts w:eastAsia="Newton-Regular"/>
          <w:sz w:val="24"/>
          <w:szCs w:val="24"/>
          <w:lang w:eastAsia="en-US"/>
        </w:rPr>
        <w:t>Небиева</w:t>
      </w:r>
      <w:r w:rsidRPr="00BA48A3">
        <w:rPr>
          <w:rFonts w:eastAsia="Newton-Regular"/>
          <w:sz w:val="24"/>
          <w:szCs w:val="24"/>
          <w:lang w:eastAsia="en-US"/>
        </w:rPr>
        <w:t xml:space="preserve"> </w:t>
      </w:r>
      <w:r w:rsidRPr="00BA48A3" w:rsidR="00BA48A3">
        <w:rPr>
          <w:rFonts w:eastAsia="Newton-Regular"/>
          <w:sz w:val="24"/>
          <w:szCs w:val="24"/>
          <w:lang w:eastAsia="en-US"/>
        </w:rPr>
        <w:t>А.З.</w:t>
      </w:r>
      <w:r w:rsidRPr="00BA48A3">
        <w:rPr>
          <w:rFonts w:eastAsia="Newton-Regular"/>
          <w:sz w:val="24"/>
          <w:szCs w:val="24"/>
          <w:lang w:eastAsia="en-US"/>
        </w:rPr>
        <w:t xml:space="preserve">, </w:t>
      </w:r>
      <w:r w:rsidRPr="00BA48A3" w:rsidR="00BA48A3">
        <w:rPr>
          <w:rFonts w:eastAsia="Newton-Regular"/>
          <w:sz w:val="24"/>
          <w:szCs w:val="24"/>
          <w:lang w:eastAsia="en-US"/>
        </w:rPr>
        <w:t>….</w:t>
      </w:r>
      <w:r w:rsidRPr="00BA48A3">
        <w:rPr>
          <w:rFonts w:eastAsia="Newton-Regular"/>
          <w:sz w:val="24"/>
          <w:szCs w:val="24"/>
          <w:lang w:eastAsia="en-US"/>
        </w:rPr>
        <w:t xml:space="preserve"> года рождения</w:t>
      </w:r>
      <w:r w:rsidRPr="00BA48A3" w:rsidR="00B955BA">
        <w:rPr>
          <w:rFonts w:eastAsia="Newton-Regular"/>
          <w:sz w:val="24"/>
          <w:szCs w:val="24"/>
          <w:lang w:eastAsia="en-US"/>
        </w:rPr>
        <w:t>,</w:t>
      </w:r>
      <w:r w:rsidRPr="00BA48A3" w:rsidR="00E5246C">
        <w:rPr>
          <w:rFonts w:eastAsia="Newton-Regular"/>
          <w:sz w:val="24"/>
          <w:szCs w:val="24"/>
          <w:lang w:eastAsia="en-US"/>
        </w:rPr>
        <w:t xml:space="preserve"> признать</w:t>
      </w:r>
      <w:r w:rsidRPr="00BA48A3" w:rsidR="00B955BA">
        <w:rPr>
          <w:rFonts w:eastAsia="Newton-Regular"/>
          <w:sz w:val="24"/>
          <w:szCs w:val="24"/>
          <w:lang w:eastAsia="en-US"/>
        </w:rPr>
        <w:t xml:space="preserve"> </w:t>
      </w:r>
      <w:r w:rsidRPr="00BA48A3">
        <w:rPr>
          <w:sz w:val="24"/>
          <w:szCs w:val="24"/>
        </w:rPr>
        <w:t>виновным в совершении правонарушения, предусмотренного частью 4 ст</w:t>
      </w:r>
      <w:r w:rsidRPr="00BA48A3" w:rsidR="00110B18">
        <w:rPr>
          <w:sz w:val="24"/>
          <w:szCs w:val="24"/>
        </w:rPr>
        <w:t>атьи</w:t>
      </w:r>
      <w:r w:rsidRPr="00BA48A3">
        <w:rPr>
          <w:sz w:val="24"/>
          <w:szCs w:val="24"/>
        </w:rPr>
        <w:t xml:space="preserve"> 12.15 КоАП РФ,</w:t>
      </w:r>
      <w:r w:rsidRPr="00BA48A3">
        <w:rPr>
          <w:i/>
          <w:sz w:val="24"/>
          <w:szCs w:val="24"/>
        </w:rPr>
        <w:t xml:space="preserve"> </w:t>
      </w:r>
      <w:r w:rsidRPr="00BA48A3">
        <w:rPr>
          <w:sz w:val="24"/>
          <w:szCs w:val="24"/>
        </w:rPr>
        <w:t xml:space="preserve">и подвергнуть его административному наказанию в виде </w:t>
      </w:r>
      <w:r w:rsidRPr="00BA48A3" w:rsidR="00110B18">
        <w:rPr>
          <w:sz w:val="24"/>
          <w:szCs w:val="24"/>
        </w:rPr>
        <w:t xml:space="preserve">административного </w:t>
      </w:r>
      <w:r w:rsidRPr="00BA48A3">
        <w:rPr>
          <w:sz w:val="24"/>
          <w:szCs w:val="24"/>
        </w:rPr>
        <w:t>штрафа в размере 5</w:t>
      </w:r>
      <w:r w:rsidRPr="00BA48A3" w:rsidR="00110B18">
        <w:rPr>
          <w:sz w:val="24"/>
          <w:szCs w:val="24"/>
        </w:rPr>
        <w:t xml:space="preserve"> </w:t>
      </w:r>
      <w:r w:rsidRPr="00BA48A3">
        <w:rPr>
          <w:sz w:val="24"/>
          <w:szCs w:val="24"/>
        </w:rPr>
        <w:t>000  (пять тысяч) рублей.</w:t>
      </w:r>
    </w:p>
    <w:p w:rsidR="00260927" w:rsidRPr="00BA48A3" w:rsidP="005725DC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zh-CN"/>
        </w:rPr>
      </w:pPr>
      <w:r w:rsidRPr="00BA48A3">
        <w:rPr>
          <w:sz w:val="24"/>
          <w:szCs w:val="24"/>
          <w:lang w:eastAsia="zh-CN"/>
        </w:rPr>
        <w:t>А</w:t>
      </w:r>
      <w:r w:rsidRPr="00BA48A3" w:rsidR="00391E77">
        <w:rPr>
          <w:sz w:val="24"/>
          <w:szCs w:val="24"/>
          <w:lang w:eastAsia="zh-CN"/>
        </w:rPr>
        <w:t xml:space="preserve"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 на </w:t>
      </w:r>
      <w:r w:rsidRPr="00BA48A3" w:rsidR="00391E77">
        <w:rPr>
          <w:sz w:val="24"/>
          <w:szCs w:val="24"/>
          <w:lang w:eastAsia="zh-CN"/>
        </w:rPr>
        <w:t>следующие реквизиты</w:t>
      </w:r>
      <w:r w:rsidRPr="00BA48A3" w:rsidR="00391E77">
        <w:rPr>
          <w:bCs/>
          <w:sz w:val="24"/>
          <w:szCs w:val="24"/>
          <w:lang w:eastAsia="zh-CN"/>
        </w:rPr>
        <w:t xml:space="preserve">: </w:t>
      </w:r>
      <w:r w:rsidRPr="00BA48A3" w:rsidR="00EE3877">
        <w:rPr>
          <w:bCs/>
          <w:sz w:val="24"/>
          <w:szCs w:val="24"/>
          <w:lang w:eastAsia="zh-CN"/>
        </w:rPr>
        <w:t xml:space="preserve">получатель </w:t>
      </w:r>
      <w:r w:rsidRPr="00BA48A3" w:rsidR="00EE3877">
        <w:rPr>
          <w:sz w:val="24"/>
          <w:szCs w:val="24"/>
          <w:lang w:eastAsia="zh-CN"/>
        </w:rPr>
        <w:t xml:space="preserve">УФК по Республике Крым (ОМВД России по Бахчисарайскому р-на), </w:t>
      </w:r>
      <w:r w:rsidRPr="00BA48A3" w:rsidR="00EE3877">
        <w:rPr>
          <w:sz w:val="24"/>
          <w:szCs w:val="24"/>
          <w:lang w:eastAsia="zh-CN"/>
        </w:rPr>
        <w:t>р</w:t>
      </w:r>
      <w:r w:rsidRPr="00BA48A3" w:rsidR="00EE3877">
        <w:rPr>
          <w:sz w:val="24"/>
          <w:szCs w:val="24"/>
          <w:lang w:eastAsia="zh-CN"/>
        </w:rPr>
        <w:t xml:space="preserve">/с 40101810335100010001 в Отделении по Республике Крым ЮГУ ЦБ РФ; БИК 043510001, КПП 910401001, ОКТМО 35604000, ИНН 9104000072, КБК </w:t>
      </w:r>
      <w:r w:rsidRPr="00BA48A3" w:rsidR="00351594">
        <w:rPr>
          <w:sz w:val="24"/>
          <w:szCs w:val="24"/>
          <w:lang w:eastAsia="zh-CN"/>
        </w:rPr>
        <w:t>18811601123010001140</w:t>
      </w:r>
      <w:r w:rsidRPr="00BA48A3" w:rsidR="00EE3877">
        <w:rPr>
          <w:sz w:val="24"/>
          <w:szCs w:val="24"/>
          <w:lang w:eastAsia="zh-CN"/>
        </w:rPr>
        <w:t xml:space="preserve">; УИН </w:t>
      </w:r>
      <w:r w:rsidRPr="00BA48A3" w:rsidR="00284CED">
        <w:rPr>
          <w:sz w:val="24"/>
          <w:szCs w:val="24"/>
          <w:lang w:eastAsia="zh-CN"/>
        </w:rPr>
        <w:t>18810492</w:t>
      </w:r>
      <w:r w:rsidRPr="00BA48A3" w:rsidR="00C809DA">
        <w:rPr>
          <w:sz w:val="24"/>
          <w:szCs w:val="24"/>
          <w:lang w:eastAsia="zh-CN"/>
        </w:rPr>
        <w:t>20</w:t>
      </w:r>
      <w:r w:rsidRPr="00BA48A3" w:rsidR="0063076E">
        <w:rPr>
          <w:sz w:val="24"/>
          <w:szCs w:val="24"/>
          <w:lang w:eastAsia="zh-CN"/>
        </w:rPr>
        <w:t>20</w:t>
      </w:r>
      <w:r w:rsidRPr="00BA48A3" w:rsidR="00C809DA">
        <w:rPr>
          <w:sz w:val="24"/>
          <w:szCs w:val="24"/>
          <w:lang w:eastAsia="zh-CN"/>
        </w:rPr>
        <w:t>0000</w:t>
      </w:r>
      <w:r w:rsidRPr="00BA48A3" w:rsidR="00BA48A3">
        <w:rPr>
          <w:sz w:val="24"/>
          <w:szCs w:val="24"/>
          <w:lang w:eastAsia="zh-CN"/>
        </w:rPr>
        <w:t>…</w:t>
      </w:r>
      <w:r w:rsidRPr="00BA48A3" w:rsidR="00112040">
        <w:rPr>
          <w:sz w:val="24"/>
          <w:szCs w:val="24"/>
          <w:lang w:eastAsia="zh-CN"/>
        </w:rPr>
        <w:t xml:space="preserve">.    </w:t>
      </w:r>
    </w:p>
    <w:p w:rsidR="00A023B8" w:rsidRPr="00BA48A3" w:rsidP="005725DC">
      <w:pPr>
        <w:pStyle w:val="ConsPlusNormal"/>
        <w:ind w:firstLine="567"/>
        <w:jc w:val="both"/>
        <w:rPr>
          <w:sz w:val="24"/>
          <w:szCs w:val="24"/>
        </w:rPr>
      </w:pPr>
      <w:r w:rsidRPr="00BA48A3">
        <w:rPr>
          <w:sz w:val="24"/>
          <w:szCs w:val="24"/>
        </w:rPr>
        <w:t xml:space="preserve">Разъяснить </w:t>
      </w:r>
      <w:r w:rsidRPr="00BA48A3" w:rsidR="00F163C6">
        <w:rPr>
          <w:sz w:val="24"/>
          <w:szCs w:val="24"/>
        </w:rPr>
        <w:t>Н</w:t>
      </w:r>
      <w:r w:rsidRPr="00BA48A3" w:rsidR="0063076E">
        <w:rPr>
          <w:sz w:val="24"/>
          <w:szCs w:val="24"/>
        </w:rPr>
        <w:t>ебиеву</w:t>
      </w:r>
      <w:r w:rsidRPr="00BA48A3" w:rsidR="0063076E">
        <w:rPr>
          <w:sz w:val="24"/>
          <w:szCs w:val="24"/>
        </w:rPr>
        <w:t xml:space="preserve"> А.З.</w:t>
      </w:r>
      <w:r w:rsidRPr="00BA48A3" w:rsidR="00C809DA">
        <w:rPr>
          <w:sz w:val="24"/>
          <w:szCs w:val="24"/>
        </w:rPr>
        <w:t xml:space="preserve"> </w:t>
      </w:r>
      <w:r w:rsidRPr="00BA48A3">
        <w:rPr>
          <w:sz w:val="24"/>
          <w:szCs w:val="24"/>
        </w:rPr>
        <w:t xml:space="preserve">положения </w:t>
      </w:r>
      <w:r w:rsidRPr="00BA48A3">
        <w:rPr>
          <w:sz w:val="24"/>
          <w:szCs w:val="24"/>
        </w:rPr>
        <w:t xml:space="preserve">ч.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5" w:history="1">
        <w:r w:rsidRPr="00BA48A3">
          <w:rPr>
            <w:rStyle w:val="Hyperlink"/>
            <w:color w:val="auto"/>
            <w:sz w:val="24"/>
            <w:szCs w:val="24"/>
            <w:u w:val="none"/>
          </w:rPr>
          <w:t>главой 12</w:t>
        </w:r>
      </w:hyperlink>
      <w:r w:rsidRPr="00BA48A3">
        <w:rPr>
          <w:sz w:val="24"/>
          <w:szCs w:val="24"/>
        </w:rPr>
        <w:t xml:space="preserve"> настоящего Кодекса, за исключением административных правонарушений, предусмотренных </w:t>
      </w:r>
      <w:hyperlink r:id="rId6" w:history="1">
        <w:r w:rsidRPr="00BA48A3">
          <w:rPr>
            <w:rStyle w:val="Hyperlink"/>
            <w:color w:val="auto"/>
            <w:sz w:val="24"/>
            <w:szCs w:val="24"/>
            <w:u w:val="none"/>
          </w:rPr>
          <w:t>частью 1.1 статьи 12.1</w:t>
        </w:r>
      </w:hyperlink>
      <w:r w:rsidRPr="00BA48A3">
        <w:rPr>
          <w:sz w:val="24"/>
          <w:szCs w:val="24"/>
        </w:rPr>
        <w:t xml:space="preserve">, </w:t>
      </w:r>
      <w:hyperlink r:id="rId7" w:history="1">
        <w:r w:rsidRPr="00BA48A3">
          <w:rPr>
            <w:rStyle w:val="Hyperlink"/>
            <w:color w:val="auto"/>
            <w:sz w:val="24"/>
            <w:szCs w:val="24"/>
            <w:u w:val="none"/>
          </w:rPr>
          <w:t>статьей 12.8</w:t>
        </w:r>
      </w:hyperlink>
      <w:r w:rsidRPr="00BA48A3">
        <w:rPr>
          <w:sz w:val="24"/>
          <w:szCs w:val="24"/>
        </w:rPr>
        <w:t xml:space="preserve">, </w:t>
      </w:r>
      <w:hyperlink r:id="rId8" w:history="1">
        <w:r w:rsidRPr="00BA48A3">
          <w:rPr>
            <w:rStyle w:val="Hyperlink"/>
            <w:color w:val="auto"/>
            <w:sz w:val="24"/>
            <w:szCs w:val="24"/>
            <w:u w:val="none"/>
          </w:rPr>
          <w:t>частями 6</w:t>
        </w:r>
      </w:hyperlink>
      <w:r w:rsidRPr="00BA48A3">
        <w:rPr>
          <w:sz w:val="24"/>
          <w:szCs w:val="24"/>
        </w:rPr>
        <w:t xml:space="preserve"> и </w:t>
      </w:r>
      <w:hyperlink r:id="rId9" w:history="1">
        <w:r w:rsidRPr="00BA48A3">
          <w:rPr>
            <w:rStyle w:val="Hyperlink"/>
            <w:color w:val="auto"/>
            <w:sz w:val="24"/>
            <w:szCs w:val="24"/>
            <w:u w:val="none"/>
          </w:rPr>
          <w:t>7 статьи 12.9</w:t>
        </w:r>
      </w:hyperlink>
      <w:r w:rsidRPr="00BA48A3">
        <w:rPr>
          <w:sz w:val="24"/>
          <w:szCs w:val="24"/>
        </w:rPr>
        <w:t xml:space="preserve">, </w:t>
      </w:r>
      <w:hyperlink r:id="rId10" w:history="1">
        <w:r w:rsidRPr="00BA48A3">
          <w:rPr>
            <w:rStyle w:val="Hyperlink"/>
            <w:color w:val="auto"/>
            <w:sz w:val="24"/>
            <w:szCs w:val="24"/>
            <w:u w:val="none"/>
          </w:rPr>
          <w:t>частью 3 статьи 12.12</w:t>
        </w:r>
      </w:hyperlink>
      <w:r w:rsidRPr="00BA48A3">
        <w:rPr>
          <w:sz w:val="24"/>
          <w:szCs w:val="24"/>
        </w:rPr>
        <w:t xml:space="preserve">, </w:t>
      </w:r>
      <w:hyperlink r:id="rId11" w:history="1">
        <w:r w:rsidRPr="00BA48A3">
          <w:rPr>
            <w:rStyle w:val="Hyperlink"/>
            <w:color w:val="auto"/>
            <w:sz w:val="24"/>
            <w:szCs w:val="24"/>
            <w:u w:val="none"/>
          </w:rPr>
          <w:t>частью 5 статьи 12.15</w:t>
        </w:r>
      </w:hyperlink>
      <w:r w:rsidRPr="00BA48A3">
        <w:rPr>
          <w:sz w:val="24"/>
          <w:szCs w:val="24"/>
        </w:rPr>
        <w:t xml:space="preserve">, </w:t>
      </w:r>
      <w:hyperlink r:id="rId12" w:history="1">
        <w:r w:rsidRPr="00BA48A3">
          <w:rPr>
            <w:rStyle w:val="Hyperlink"/>
            <w:color w:val="auto"/>
            <w:sz w:val="24"/>
            <w:szCs w:val="24"/>
            <w:u w:val="none"/>
          </w:rPr>
          <w:t>частью 3.1 статьи 12.16</w:t>
        </w:r>
      </w:hyperlink>
      <w:r w:rsidRPr="00BA48A3">
        <w:rPr>
          <w:sz w:val="24"/>
          <w:szCs w:val="24"/>
        </w:rPr>
        <w:t xml:space="preserve">, </w:t>
      </w:r>
      <w:hyperlink r:id="rId13" w:history="1">
        <w:r w:rsidRPr="00BA48A3">
          <w:rPr>
            <w:rStyle w:val="Hyperlink"/>
            <w:color w:val="auto"/>
            <w:sz w:val="24"/>
            <w:szCs w:val="24"/>
            <w:u w:val="none"/>
          </w:rPr>
          <w:t>статьями 12.24</w:t>
        </w:r>
      </w:hyperlink>
      <w:r w:rsidRPr="00BA48A3">
        <w:rPr>
          <w:sz w:val="24"/>
          <w:szCs w:val="24"/>
        </w:rPr>
        <w:t xml:space="preserve">, </w:t>
      </w:r>
      <w:hyperlink r:id="rId14" w:history="1">
        <w:r w:rsidRPr="00BA48A3">
          <w:rPr>
            <w:rStyle w:val="Hyperlink"/>
            <w:color w:val="auto"/>
            <w:sz w:val="24"/>
            <w:szCs w:val="24"/>
            <w:u w:val="none"/>
          </w:rPr>
          <w:t>12.26</w:t>
        </w:r>
      </w:hyperlink>
      <w:r w:rsidRPr="00BA48A3">
        <w:rPr>
          <w:sz w:val="24"/>
          <w:szCs w:val="24"/>
        </w:rPr>
        <w:t xml:space="preserve">, </w:t>
      </w:r>
      <w:hyperlink r:id="rId15" w:history="1">
        <w:r w:rsidRPr="00BA48A3">
          <w:rPr>
            <w:rStyle w:val="Hyperlink"/>
            <w:color w:val="auto"/>
            <w:sz w:val="24"/>
            <w:szCs w:val="24"/>
            <w:u w:val="none"/>
          </w:rPr>
          <w:t>частью 3 статьи 12.27</w:t>
        </w:r>
      </w:hyperlink>
      <w:r w:rsidRPr="00BA48A3">
        <w:rPr>
          <w:sz w:val="24"/>
          <w:szCs w:val="24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</w:t>
      </w:r>
      <w:r w:rsidRPr="00BA48A3">
        <w:rPr>
          <w:sz w:val="24"/>
          <w:szCs w:val="24"/>
        </w:rPr>
        <w:t>,</w:t>
      </w:r>
      <w:r w:rsidRPr="00BA48A3">
        <w:rPr>
          <w:sz w:val="24"/>
          <w:szCs w:val="24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135CF3" w:rsidRPr="00BA48A3" w:rsidP="00135CF3">
      <w:pPr>
        <w:ind w:firstLine="567"/>
        <w:jc w:val="both"/>
        <w:rPr>
          <w:sz w:val="24"/>
          <w:szCs w:val="24"/>
        </w:rPr>
      </w:pPr>
      <w:r w:rsidRPr="00BA48A3">
        <w:rPr>
          <w:sz w:val="24"/>
          <w:szCs w:val="24"/>
        </w:rPr>
        <w:t xml:space="preserve">Подлинник квитанции об уплате штрафа предоставить мировому судье судебного участка № 28 Бахчисарайского судебного района (Бахчисарайский муниципальный район) Республики Крым, как документ, подтверждающий исполнение судебного постановления, но не позднее 60 (шестидесяти) дней  со дня вступления постановления в законную силу.  </w:t>
      </w:r>
    </w:p>
    <w:p w:rsidR="00A023B8" w:rsidRPr="00BA48A3" w:rsidP="005725DC">
      <w:pPr>
        <w:ind w:firstLine="567"/>
        <w:jc w:val="both"/>
        <w:rPr>
          <w:sz w:val="24"/>
          <w:szCs w:val="24"/>
        </w:rPr>
      </w:pPr>
      <w:r w:rsidRPr="00BA48A3">
        <w:rPr>
          <w:sz w:val="24"/>
          <w:szCs w:val="24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A023B8" w:rsidRPr="00BA48A3" w:rsidP="005725DC">
      <w:pPr>
        <w:ind w:firstLine="567"/>
        <w:jc w:val="both"/>
        <w:rPr>
          <w:sz w:val="24"/>
          <w:szCs w:val="24"/>
        </w:rPr>
      </w:pPr>
      <w:r w:rsidRPr="00BA48A3">
        <w:rPr>
          <w:sz w:val="24"/>
          <w:szCs w:val="24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</w:t>
      </w:r>
      <w:r w:rsidRPr="00BA48A3">
        <w:rPr>
          <w:sz w:val="24"/>
          <w:szCs w:val="24"/>
        </w:rPr>
        <w:t>предусмотренном</w:t>
      </w:r>
      <w:r w:rsidRPr="00BA48A3">
        <w:rPr>
          <w:sz w:val="24"/>
          <w:szCs w:val="24"/>
        </w:rPr>
        <w:t xml:space="preserve"> частью 1 статьи 20.25 КоАП, в отношении лица, не уплатившего административный штраф.  </w:t>
      </w:r>
    </w:p>
    <w:p w:rsidR="0015485C" w:rsidRPr="00BA48A3" w:rsidP="0015485C">
      <w:pPr>
        <w:ind w:firstLine="567"/>
        <w:jc w:val="both"/>
        <w:rPr>
          <w:sz w:val="24"/>
          <w:szCs w:val="24"/>
        </w:rPr>
      </w:pPr>
      <w:r w:rsidRPr="00BA48A3">
        <w:rPr>
          <w:sz w:val="24"/>
          <w:szCs w:val="24"/>
        </w:rPr>
        <w:t xml:space="preserve">Разъяснить </w:t>
      </w:r>
      <w:r w:rsidRPr="00BA48A3" w:rsidR="0063076E">
        <w:rPr>
          <w:sz w:val="24"/>
          <w:szCs w:val="24"/>
        </w:rPr>
        <w:t>Небиеву</w:t>
      </w:r>
      <w:r w:rsidRPr="00BA48A3" w:rsidR="0063076E">
        <w:rPr>
          <w:sz w:val="24"/>
          <w:szCs w:val="24"/>
        </w:rPr>
        <w:t xml:space="preserve"> А.З. </w:t>
      </w:r>
      <w:r w:rsidRPr="00BA48A3">
        <w:rPr>
          <w:sz w:val="24"/>
          <w:szCs w:val="24"/>
        </w:rPr>
        <w:t xml:space="preserve">положения ст. 20.25 КоАП РФ, согласно которой неуплата административного штрафа в срок, </w:t>
      </w:r>
      <w:r w:rsidRPr="00BA48A3">
        <w:rPr>
          <w:sz w:val="24"/>
          <w:szCs w:val="24"/>
        </w:rPr>
        <w:t>влечет</w:t>
      </w:r>
      <w:r w:rsidRPr="00BA48A3">
        <w:rPr>
          <w:sz w:val="24"/>
          <w:szCs w:val="24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91E77" w:rsidRPr="00BA48A3" w:rsidP="005725DC">
      <w:pPr>
        <w:tabs>
          <w:tab w:val="left" w:pos="3402"/>
          <w:tab w:val="left" w:pos="5103"/>
        </w:tabs>
        <w:suppressAutoHyphens/>
        <w:ind w:firstLine="567"/>
        <w:jc w:val="both"/>
        <w:rPr>
          <w:rFonts w:eastAsia="Arial Unicode MS"/>
          <w:sz w:val="24"/>
          <w:szCs w:val="24"/>
          <w:lang w:eastAsia="zh-CN"/>
        </w:rPr>
      </w:pPr>
      <w:r w:rsidRPr="00BA48A3">
        <w:rPr>
          <w:rFonts w:eastAsia="Arial Unicode MS"/>
          <w:sz w:val="24"/>
          <w:szCs w:val="24"/>
          <w:lang w:eastAsia="zh-CN"/>
        </w:rPr>
        <w:t>Постановление</w:t>
      </w:r>
      <w:r w:rsidRPr="00BA48A3">
        <w:rPr>
          <w:sz w:val="24"/>
          <w:szCs w:val="24"/>
          <w:lang w:eastAsia="zh-CN"/>
        </w:rPr>
        <w:t xml:space="preserve"> </w:t>
      </w:r>
      <w:r w:rsidRPr="00BA48A3">
        <w:rPr>
          <w:rFonts w:eastAsia="Arial Unicode MS"/>
          <w:sz w:val="24"/>
          <w:szCs w:val="24"/>
          <w:lang w:eastAsia="zh-CN"/>
        </w:rPr>
        <w:t>может</w:t>
      </w:r>
      <w:r w:rsidRPr="00BA48A3">
        <w:rPr>
          <w:sz w:val="24"/>
          <w:szCs w:val="24"/>
          <w:lang w:eastAsia="zh-CN"/>
        </w:rPr>
        <w:t xml:space="preserve"> </w:t>
      </w:r>
      <w:r w:rsidRPr="00BA48A3">
        <w:rPr>
          <w:rFonts w:eastAsia="Arial Unicode MS"/>
          <w:sz w:val="24"/>
          <w:szCs w:val="24"/>
          <w:lang w:eastAsia="zh-CN"/>
        </w:rPr>
        <w:t>быть</w:t>
      </w:r>
      <w:r w:rsidRPr="00BA48A3">
        <w:rPr>
          <w:sz w:val="24"/>
          <w:szCs w:val="24"/>
          <w:lang w:eastAsia="zh-CN"/>
        </w:rPr>
        <w:t xml:space="preserve"> </w:t>
      </w:r>
      <w:r w:rsidRPr="00BA48A3">
        <w:rPr>
          <w:rFonts w:eastAsia="Arial Unicode MS"/>
          <w:sz w:val="24"/>
          <w:szCs w:val="24"/>
          <w:lang w:eastAsia="zh-CN"/>
        </w:rPr>
        <w:t>обжаловано</w:t>
      </w:r>
      <w:r w:rsidRPr="00BA48A3">
        <w:rPr>
          <w:sz w:val="24"/>
          <w:szCs w:val="24"/>
          <w:lang w:eastAsia="zh-CN"/>
        </w:rPr>
        <w:t xml:space="preserve"> </w:t>
      </w:r>
      <w:r w:rsidRPr="00BA48A3">
        <w:rPr>
          <w:rFonts w:eastAsia="Arial Unicode MS"/>
          <w:sz w:val="24"/>
          <w:szCs w:val="24"/>
          <w:lang w:eastAsia="zh-CN"/>
        </w:rPr>
        <w:t>в</w:t>
      </w:r>
      <w:r w:rsidRPr="00BA48A3">
        <w:rPr>
          <w:sz w:val="24"/>
          <w:szCs w:val="24"/>
          <w:lang w:eastAsia="zh-CN"/>
        </w:rPr>
        <w:t xml:space="preserve"> </w:t>
      </w:r>
      <w:r w:rsidRPr="00BA48A3">
        <w:rPr>
          <w:rFonts w:eastAsia="Arial Unicode MS"/>
          <w:sz w:val="24"/>
          <w:szCs w:val="24"/>
          <w:lang w:eastAsia="zh-CN"/>
        </w:rPr>
        <w:t>Бахчисарайский</w:t>
      </w:r>
      <w:r w:rsidRPr="00BA48A3">
        <w:rPr>
          <w:sz w:val="24"/>
          <w:szCs w:val="24"/>
          <w:lang w:eastAsia="zh-CN"/>
        </w:rPr>
        <w:t xml:space="preserve"> </w:t>
      </w:r>
      <w:r w:rsidRPr="00BA48A3">
        <w:rPr>
          <w:rFonts w:eastAsia="Arial Unicode MS"/>
          <w:sz w:val="24"/>
          <w:szCs w:val="24"/>
          <w:lang w:eastAsia="zh-CN"/>
        </w:rPr>
        <w:t>районный</w:t>
      </w:r>
      <w:r w:rsidRPr="00BA48A3">
        <w:rPr>
          <w:sz w:val="24"/>
          <w:szCs w:val="24"/>
          <w:lang w:eastAsia="zh-CN"/>
        </w:rPr>
        <w:t xml:space="preserve"> </w:t>
      </w:r>
      <w:r w:rsidRPr="00BA48A3">
        <w:rPr>
          <w:rFonts w:eastAsia="Arial Unicode MS"/>
          <w:sz w:val="24"/>
          <w:szCs w:val="24"/>
          <w:lang w:eastAsia="zh-CN"/>
        </w:rPr>
        <w:t>суд</w:t>
      </w:r>
      <w:r w:rsidRPr="00BA48A3">
        <w:rPr>
          <w:sz w:val="24"/>
          <w:szCs w:val="24"/>
          <w:lang w:eastAsia="zh-CN"/>
        </w:rPr>
        <w:t xml:space="preserve"> </w:t>
      </w:r>
      <w:r w:rsidRPr="00BA48A3">
        <w:rPr>
          <w:rFonts w:eastAsia="Arial Unicode MS"/>
          <w:sz w:val="24"/>
          <w:szCs w:val="24"/>
          <w:lang w:eastAsia="zh-CN"/>
        </w:rPr>
        <w:t>Республики</w:t>
      </w:r>
      <w:r w:rsidRPr="00BA48A3">
        <w:rPr>
          <w:sz w:val="24"/>
          <w:szCs w:val="24"/>
          <w:lang w:eastAsia="zh-CN"/>
        </w:rPr>
        <w:t xml:space="preserve"> </w:t>
      </w:r>
      <w:r w:rsidRPr="00BA48A3">
        <w:rPr>
          <w:rFonts w:eastAsia="Arial Unicode MS"/>
          <w:sz w:val="24"/>
          <w:szCs w:val="24"/>
          <w:lang w:eastAsia="zh-CN"/>
        </w:rPr>
        <w:t>Крым</w:t>
      </w:r>
      <w:r w:rsidRPr="00BA48A3">
        <w:rPr>
          <w:sz w:val="24"/>
          <w:szCs w:val="24"/>
          <w:lang w:eastAsia="zh-CN"/>
        </w:rPr>
        <w:t xml:space="preserve"> </w:t>
      </w:r>
      <w:r w:rsidRPr="00BA48A3">
        <w:rPr>
          <w:rFonts w:eastAsia="Arial Unicode MS"/>
          <w:sz w:val="24"/>
          <w:szCs w:val="24"/>
          <w:lang w:eastAsia="zh-CN"/>
        </w:rPr>
        <w:t>через</w:t>
      </w:r>
      <w:r w:rsidRPr="00BA48A3">
        <w:rPr>
          <w:sz w:val="24"/>
          <w:szCs w:val="24"/>
          <w:lang w:eastAsia="zh-CN"/>
        </w:rPr>
        <w:t xml:space="preserve"> мирового судью </w:t>
      </w:r>
      <w:r w:rsidRPr="00BA48A3" w:rsidR="00A023B8">
        <w:rPr>
          <w:rFonts w:eastAsia="Newton-Regular"/>
          <w:sz w:val="24"/>
          <w:szCs w:val="24"/>
          <w:lang w:eastAsia="en-US"/>
        </w:rPr>
        <w:t>судебного участка №28</w:t>
      </w:r>
      <w:r w:rsidRPr="00BA48A3">
        <w:rPr>
          <w:rFonts w:eastAsia="Newton-Regular"/>
          <w:sz w:val="24"/>
          <w:szCs w:val="24"/>
          <w:lang w:eastAsia="en-US"/>
        </w:rPr>
        <w:t xml:space="preserve"> Бахчисарайского судебного района (Бахчисарайский муниципальный район) Республики Крым</w:t>
      </w:r>
      <w:r w:rsidRPr="00BA48A3">
        <w:rPr>
          <w:rFonts w:eastAsia="Arial Unicode MS"/>
          <w:sz w:val="24"/>
          <w:szCs w:val="24"/>
          <w:lang w:eastAsia="zh-CN"/>
        </w:rPr>
        <w:t xml:space="preserve"> в</w:t>
      </w:r>
      <w:r w:rsidRPr="00BA48A3">
        <w:rPr>
          <w:sz w:val="24"/>
          <w:szCs w:val="24"/>
          <w:lang w:eastAsia="zh-CN"/>
        </w:rPr>
        <w:t xml:space="preserve"> </w:t>
      </w:r>
      <w:r w:rsidRPr="00BA48A3">
        <w:rPr>
          <w:rFonts w:eastAsia="Arial Unicode MS"/>
          <w:sz w:val="24"/>
          <w:szCs w:val="24"/>
          <w:lang w:eastAsia="zh-CN"/>
        </w:rPr>
        <w:t>течение</w:t>
      </w:r>
      <w:r w:rsidRPr="00BA48A3">
        <w:rPr>
          <w:sz w:val="24"/>
          <w:szCs w:val="24"/>
          <w:lang w:eastAsia="zh-CN"/>
        </w:rPr>
        <w:t xml:space="preserve"> </w:t>
      </w:r>
      <w:r w:rsidRPr="00BA48A3">
        <w:rPr>
          <w:rFonts w:eastAsia="Arial Unicode MS"/>
          <w:sz w:val="24"/>
          <w:szCs w:val="24"/>
          <w:lang w:eastAsia="zh-CN"/>
        </w:rPr>
        <w:t>десяти</w:t>
      </w:r>
      <w:r w:rsidRPr="00BA48A3">
        <w:rPr>
          <w:sz w:val="24"/>
          <w:szCs w:val="24"/>
          <w:lang w:eastAsia="zh-CN"/>
        </w:rPr>
        <w:t xml:space="preserve"> </w:t>
      </w:r>
      <w:r w:rsidRPr="00BA48A3">
        <w:rPr>
          <w:rFonts w:eastAsia="Arial Unicode MS"/>
          <w:sz w:val="24"/>
          <w:szCs w:val="24"/>
          <w:lang w:eastAsia="zh-CN"/>
        </w:rPr>
        <w:t>суток</w:t>
      </w:r>
      <w:r w:rsidRPr="00BA48A3">
        <w:rPr>
          <w:sz w:val="24"/>
          <w:szCs w:val="24"/>
          <w:lang w:eastAsia="zh-CN"/>
        </w:rPr>
        <w:t xml:space="preserve"> </w:t>
      </w:r>
      <w:r w:rsidRPr="00BA48A3">
        <w:rPr>
          <w:rFonts w:eastAsia="Arial Unicode MS"/>
          <w:sz w:val="24"/>
          <w:szCs w:val="24"/>
          <w:lang w:eastAsia="zh-CN"/>
        </w:rPr>
        <w:t>со</w:t>
      </w:r>
      <w:r w:rsidRPr="00BA48A3">
        <w:rPr>
          <w:sz w:val="24"/>
          <w:szCs w:val="24"/>
          <w:lang w:eastAsia="zh-CN"/>
        </w:rPr>
        <w:t xml:space="preserve"> </w:t>
      </w:r>
      <w:r w:rsidRPr="00BA48A3">
        <w:rPr>
          <w:rFonts w:eastAsia="Arial Unicode MS"/>
          <w:sz w:val="24"/>
          <w:szCs w:val="24"/>
          <w:lang w:eastAsia="zh-CN"/>
        </w:rPr>
        <w:t>дня</w:t>
      </w:r>
      <w:r w:rsidRPr="00BA48A3">
        <w:rPr>
          <w:sz w:val="24"/>
          <w:szCs w:val="24"/>
          <w:lang w:eastAsia="zh-CN"/>
        </w:rPr>
        <w:t xml:space="preserve"> </w:t>
      </w:r>
      <w:r w:rsidRPr="00BA48A3">
        <w:rPr>
          <w:rFonts w:eastAsia="Arial Unicode MS"/>
          <w:sz w:val="24"/>
          <w:szCs w:val="24"/>
          <w:lang w:eastAsia="zh-CN"/>
        </w:rPr>
        <w:t>вручения</w:t>
      </w:r>
      <w:r w:rsidRPr="00BA48A3">
        <w:rPr>
          <w:sz w:val="24"/>
          <w:szCs w:val="24"/>
          <w:lang w:eastAsia="zh-CN"/>
        </w:rPr>
        <w:t xml:space="preserve"> </w:t>
      </w:r>
      <w:r w:rsidRPr="00BA48A3">
        <w:rPr>
          <w:rFonts w:eastAsia="Arial Unicode MS"/>
          <w:sz w:val="24"/>
          <w:szCs w:val="24"/>
          <w:lang w:eastAsia="zh-CN"/>
        </w:rPr>
        <w:t>или</w:t>
      </w:r>
      <w:r w:rsidRPr="00BA48A3">
        <w:rPr>
          <w:sz w:val="24"/>
          <w:szCs w:val="24"/>
          <w:lang w:eastAsia="zh-CN"/>
        </w:rPr>
        <w:t xml:space="preserve"> </w:t>
      </w:r>
      <w:r w:rsidRPr="00BA48A3">
        <w:rPr>
          <w:rFonts w:eastAsia="Arial Unicode MS"/>
          <w:sz w:val="24"/>
          <w:szCs w:val="24"/>
          <w:lang w:eastAsia="zh-CN"/>
        </w:rPr>
        <w:t>получения</w:t>
      </w:r>
      <w:r w:rsidRPr="00BA48A3">
        <w:rPr>
          <w:sz w:val="24"/>
          <w:szCs w:val="24"/>
          <w:lang w:eastAsia="zh-CN"/>
        </w:rPr>
        <w:t xml:space="preserve"> </w:t>
      </w:r>
      <w:r w:rsidRPr="00BA48A3">
        <w:rPr>
          <w:rFonts w:eastAsia="Arial Unicode MS"/>
          <w:sz w:val="24"/>
          <w:szCs w:val="24"/>
          <w:lang w:eastAsia="zh-CN"/>
        </w:rPr>
        <w:t>копии</w:t>
      </w:r>
      <w:r w:rsidRPr="00BA48A3">
        <w:rPr>
          <w:sz w:val="24"/>
          <w:szCs w:val="24"/>
          <w:lang w:eastAsia="zh-CN"/>
        </w:rPr>
        <w:t xml:space="preserve"> </w:t>
      </w:r>
      <w:r w:rsidRPr="00BA48A3">
        <w:rPr>
          <w:rFonts w:eastAsia="Arial Unicode MS"/>
          <w:sz w:val="24"/>
          <w:szCs w:val="24"/>
          <w:lang w:eastAsia="zh-CN"/>
        </w:rPr>
        <w:t>постановления.</w:t>
      </w:r>
    </w:p>
    <w:p w:rsidR="00DE7116" w:rsidRPr="00BA48A3" w:rsidP="005725DC">
      <w:pPr>
        <w:tabs>
          <w:tab w:val="left" w:pos="3402"/>
          <w:tab w:val="left" w:pos="5103"/>
        </w:tabs>
        <w:suppressAutoHyphens/>
        <w:ind w:firstLine="567"/>
        <w:jc w:val="both"/>
        <w:rPr>
          <w:rFonts w:eastAsia="Arial Unicode MS"/>
          <w:sz w:val="24"/>
          <w:szCs w:val="24"/>
          <w:lang w:eastAsia="zh-CN"/>
        </w:rPr>
      </w:pPr>
    </w:p>
    <w:p w:rsidR="00DE7116" w:rsidRPr="00BA48A3" w:rsidP="005725DC">
      <w:pPr>
        <w:tabs>
          <w:tab w:val="left" w:pos="3402"/>
          <w:tab w:val="left" w:pos="5103"/>
        </w:tabs>
        <w:suppressAutoHyphens/>
        <w:ind w:firstLine="567"/>
        <w:jc w:val="both"/>
        <w:rPr>
          <w:rFonts w:eastAsia="Arial Unicode MS"/>
          <w:sz w:val="24"/>
          <w:szCs w:val="24"/>
          <w:lang w:eastAsia="zh-CN"/>
        </w:rPr>
      </w:pPr>
      <w:r w:rsidRPr="00BA48A3">
        <w:rPr>
          <w:rFonts w:eastAsia="Arial Unicode MS"/>
          <w:sz w:val="24"/>
          <w:szCs w:val="24"/>
          <w:lang w:eastAsia="zh-CN"/>
        </w:rPr>
        <w:t xml:space="preserve">Мировой судья </w:t>
      </w:r>
      <w:r w:rsidRPr="00BA48A3">
        <w:rPr>
          <w:rFonts w:eastAsia="Arial Unicode MS"/>
          <w:sz w:val="24"/>
          <w:szCs w:val="24"/>
          <w:lang w:eastAsia="zh-CN"/>
        </w:rPr>
        <w:tab/>
      </w:r>
      <w:r w:rsidRPr="00BA48A3">
        <w:rPr>
          <w:rFonts w:eastAsia="Arial Unicode MS"/>
          <w:sz w:val="24"/>
          <w:szCs w:val="24"/>
          <w:lang w:eastAsia="zh-CN"/>
        </w:rPr>
        <w:tab/>
      </w:r>
      <w:r w:rsidRPr="00BA48A3">
        <w:rPr>
          <w:rFonts w:eastAsia="Arial Unicode MS"/>
          <w:sz w:val="24"/>
          <w:szCs w:val="24"/>
          <w:lang w:eastAsia="zh-CN"/>
        </w:rPr>
        <w:tab/>
      </w:r>
      <w:r w:rsidRPr="00BA48A3">
        <w:rPr>
          <w:rFonts w:eastAsia="Arial Unicode MS"/>
          <w:sz w:val="24"/>
          <w:szCs w:val="24"/>
          <w:lang w:eastAsia="zh-CN"/>
        </w:rPr>
        <w:tab/>
      </w:r>
      <w:r w:rsidRPr="00BA48A3">
        <w:rPr>
          <w:rFonts w:eastAsia="Arial Unicode MS"/>
          <w:sz w:val="24"/>
          <w:szCs w:val="24"/>
          <w:lang w:eastAsia="zh-CN"/>
        </w:rPr>
        <w:tab/>
      </w:r>
      <w:r w:rsidRPr="00BA48A3" w:rsidR="00112040">
        <w:rPr>
          <w:rFonts w:eastAsia="Arial Unicode MS"/>
          <w:sz w:val="24"/>
          <w:szCs w:val="24"/>
          <w:lang w:eastAsia="zh-CN"/>
        </w:rPr>
        <w:t>Е.</w:t>
      </w:r>
      <w:r w:rsidRPr="00BA48A3" w:rsidR="00BA2C57">
        <w:rPr>
          <w:rFonts w:eastAsia="Arial Unicode MS"/>
          <w:sz w:val="24"/>
          <w:szCs w:val="24"/>
          <w:lang w:eastAsia="zh-CN"/>
        </w:rPr>
        <w:t>Н. Андрухова</w:t>
      </w:r>
    </w:p>
    <w:p w:rsidR="00391E77" w:rsidRPr="00391E77" w:rsidP="00391E77">
      <w:pPr>
        <w:ind w:firstLine="709"/>
        <w:jc w:val="both"/>
        <w:rPr>
          <w:i/>
          <w:szCs w:val="28"/>
          <w:lang w:eastAsia="zh-CN"/>
        </w:rPr>
      </w:pPr>
    </w:p>
    <w:sectPr w:rsidSect="00BA48A3">
      <w:headerReference w:type="default" r:id="rId16"/>
      <w:headerReference w:type="first" r:id="rId17"/>
      <w:pgSz w:w="11907" w:h="16840" w:code="9"/>
      <w:pgMar w:top="1134" w:right="567" w:bottom="709" w:left="1701" w:header="425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64944277"/>
      <w:docPartObj>
        <w:docPartGallery w:val="Page Numbers (Top of Page)"/>
        <w:docPartUnique/>
      </w:docPartObj>
    </w:sdtPr>
    <w:sdtContent>
      <w:p w:rsidR="005725DC">
        <w:pPr>
          <w:pStyle w:val="Header"/>
          <w:jc w:val="center"/>
        </w:pPr>
        <w:r w:rsidRPr="006A4D9F">
          <w:rPr>
            <w:sz w:val="20"/>
          </w:rPr>
          <w:fldChar w:fldCharType="begin"/>
        </w:r>
        <w:r w:rsidRPr="006A4D9F">
          <w:rPr>
            <w:sz w:val="20"/>
          </w:rPr>
          <w:instrText>PAGE   \* MERGEFORMAT</w:instrText>
        </w:r>
        <w:r w:rsidRPr="006A4D9F">
          <w:rPr>
            <w:sz w:val="20"/>
          </w:rPr>
          <w:fldChar w:fldCharType="separate"/>
        </w:r>
        <w:r w:rsidR="00364BFA">
          <w:rPr>
            <w:noProof/>
            <w:sz w:val="20"/>
          </w:rPr>
          <w:t>6</w:t>
        </w:r>
        <w:r w:rsidRPr="006A4D9F">
          <w:rPr>
            <w:sz w:val="20"/>
          </w:rPr>
          <w:fldChar w:fldCharType="end"/>
        </w:r>
      </w:p>
    </w:sdtContent>
  </w:sdt>
  <w:p w:rsidR="005725DC" w:rsidRPr="003B344F" w:rsidP="003B344F">
    <w:pPr>
      <w:pStyle w:val="Header"/>
      <w:tabs>
        <w:tab w:val="clear" w:pos="4677"/>
        <w:tab w:val="left" w:pos="5670"/>
        <w:tab w:val="clear" w:pos="9355"/>
      </w:tabs>
      <w:jc w:val="right"/>
      <w:rPr>
        <w:b/>
        <w:sz w:val="20"/>
      </w:rPr>
    </w:pPr>
    <w:r>
      <w:tab/>
    </w:r>
    <w:r w:rsidRPr="003B344F">
      <w:rPr>
        <w:b/>
        <w:sz w:val="20"/>
      </w:rPr>
      <w:t xml:space="preserve">УИД </w:t>
    </w:r>
    <w:r w:rsidRPr="0063076E" w:rsidR="0063076E">
      <w:rPr>
        <w:b/>
        <w:bCs/>
        <w:sz w:val="20"/>
      </w:rPr>
      <w:t>92MS0002-01-2020-000914-36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6960" w:rsidP="00B4426C">
    <w:pPr>
      <w:pStyle w:val="Header"/>
      <w:jc w:val="right"/>
      <w:rPr>
        <w:b/>
        <w:sz w:val="18"/>
        <w:szCs w:val="18"/>
      </w:rPr>
    </w:pPr>
  </w:p>
  <w:p w:rsidR="00B4426C" w:rsidRPr="00E96960" w:rsidP="00B4426C">
    <w:pPr>
      <w:pStyle w:val="Header"/>
      <w:jc w:val="right"/>
      <w:rPr>
        <w:b/>
        <w:sz w:val="18"/>
        <w:szCs w:val="18"/>
      </w:rPr>
    </w:pPr>
    <w:r w:rsidRPr="00E96960">
      <w:rPr>
        <w:b/>
        <w:sz w:val="18"/>
        <w:szCs w:val="18"/>
      </w:rPr>
      <w:t xml:space="preserve">УИД </w:t>
    </w:r>
    <w:r w:rsidRPr="003B3F25" w:rsidR="003B3F25">
      <w:rPr>
        <w:b/>
        <w:sz w:val="18"/>
        <w:szCs w:val="18"/>
      </w:rPr>
      <w:t>92MS0002-01-2020-000914-36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768"/>
    <w:rsid w:val="00002678"/>
    <w:rsid w:val="0001486B"/>
    <w:rsid w:val="00016052"/>
    <w:rsid w:val="00026F3D"/>
    <w:rsid w:val="0004323F"/>
    <w:rsid w:val="00050795"/>
    <w:rsid w:val="0005543C"/>
    <w:rsid w:val="00081253"/>
    <w:rsid w:val="00085648"/>
    <w:rsid w:val="000876C9"/>
    <w:rsid w:val="000A787F"/>
    <w:rsid w:val="000B6419"/>
    <w:rsid w:val="000C1311"/>
    <w:rsid w:val="000D267F"/>
    <w:rsid w:val="000E13B7"/>
    <w:rsid w:val="001040F0"/>
    <w:rsid w:val="00110B18"/>
    <w:rsid w:val="00112040"/>
    <w:rsid w:val="0011512F"/>
    <w:rsid w:val="00121A77"/>
    <w:rsid w:val="00130C2B"/>
    <w:rsid w:val="00132214"/>
    <w:rsid w:val="00135CF3"/>
    <w:rsid w:val="00141989"/>
    <w:rsid w:val="001476BC"/>
    <w:rsid w:val="0015485C"/>
    <w:rsid w:val="00175F6D"/>
    <w:rsid w:val="00190232"/>
    <w:rsid w:val="001C357F"/>
    <w:rsid w:val="001D368C"/>
    <w:rsid w:val="001F5855"/>
    <w:rsid w:val="00210EC7"/>
    <w:rsid w:val="00237070"/>
    <w:rsid w:val="00241FF2"/>
    <w:rsid w:val="002427FB"/>
    <w:rsid w:val="00246379"/>
    <w:rsid w:val="00255928"/>
    <w:rsid w:val="00260927"/>
    <w:rsid w:val="00262D54"/>
    <w:rsid w:val="00264E09"/>
    <w:rsid w:val="00270F80"/>
    <w:rsid w:val="00273E91"/>
    <w:rsid w:val="002803C2"/>
    <w:rsid w:val="00282C83"/>
    <w:rsid w:val="00284CED"/>
    <w:rsid w:val="00285213"/>
    <w:rsid w:val="002871F6"/>
    <w:rsid w:val="0029187D"/>
    <w:rsid w:val="00297625"/>
    <w:rsid w:val="002B10D2"/>
    <w:rsid w:val="002B5942"/>
    <w:rsid w:val="002C7252"/>
    <w:rsid w:val="002D0983"/>
    <w:rsid w:val="002E4F35"/>
    <w:rsid w:val="002F42C8"/>
    <w:rsid w:val="00302AE7"/>
    <w:rsid w:val="00331950"/>
    <w:rsid w:val="003339AF"/>
    <w:rsid w:val="00336610"/>
    <w:rsid w:val="003435D8"/>
    <w:rsid w:val="00351594"/>
    <w:rsid w:val="00364BFA"/>
    <w:rsid w:val="00367F6B"/>
    <w:rsid w:val="0037703F"/>
    <w:rsid w:val="00391E77"/>
    <w:rsid w:val="003921A8"/>
    <w:rsid w:val="003A2974"/>
    <w:rsid w:val="003B344F"/>
    <w:rsid w:val="003B3F25"/>
    <w:rsid w:val="003B7AA7"/>
    <w:rsid w:val="003C3BA3"/>
    <w:rsid w:val="003E7AE2"/>
    <w:rsid w:val="0043046E"/>
    <w:rsid w:val="00441483"/>
    <w:rsid w:val="00450FC5"/>
    <w:rsid w:val="00455DB9"/>
    <w:rsid w:val="00464E84"/>
    <w:rsid w:val="00480157"/>
    <w:rsid w:val="0048550A"/>
    <w:rsid w:val="00486768"/>
    <w:rsid w:val="00486AE7"/>
    <w:rsid w:val="00497581"/>
    <w:rsid w:val="004A4B5E"/>
    <w:rsid w:val="004A5AF6"/>
    <w:rsid w:val="004A78DE"/>
    <w:rsid w:val="004C10D1"/>
    <w:rsid w:val="004C296C"/>
    <w:rsid w:val="004D0D4D"/>
    <w:rsid w:val="004D193C"/>
    <w:rsid w:val="004D4018"/>
    <w:rsid w:val="004E1222"/>
    <w:rsid w:val="004E6E0F"/>
    <w:rsid w:val="004F77C1"/>
    <w:rsid w:val="005109C8"/>
    <w:rsid w:val="00512364"/>
    <w:rsid w:val="00521277"/>
    <w:rsid w:val="00523F55"/>
    <w:rsid w:val="00524153"/>
    <w:rsid w:val="0052548E"/>
    <w:rsid w:val="00540197"/>
    <w:rsid w:val="00546812"/>
    <w:rsid w:val="00553E91"/>
    <w:rsid w:val="005725DC"/>
    <w:rsid w:val="00583886"/>
    <w:rsid w:val="005A1A0C"/>
    <w:rsid w:val="005A6E8B"/>
    <w:rsid w:val="005B03CE"/>
    <w:rsid w:val="005F5D1D"/>
    <w:rsid w:val="005F6DCB"/>
    <w:rsid w:val="006031FE"/>
    <w:rsid w:val="006052CF"/>
    <w:rsid w:val="006234E1"/>
    <w:rsid w:val="00623769"/>
    <w:rsid w:val="0062523E"/>
    <w:rsid w:val="00625DA4"/>
    <w:rsid w:val="0063076E"/>
    <w:rsid w:val="006307F6"/>
    <w:rsid w:val="006316EA"/>
    <w:rsid w:val="00637349"/>
    <w:rsid w:val="00642579"/>
    <w:rsid w:val="006464E8"/>
    <w:rsid w:val="00655071"/>
    <w:rsid w:val="00656A0E"/>
    <w:rsid w:val="00660D82"/>
    <w:rsid w:val="0067038D"/>
    <w:rsid w:val="00671298"/>
    <w:rsid w:val="00677466"/>
    <w:rsid w:val="0068083F"/>
    <w:rsid w:val="00686DCE"/>
    <w:rsid w:val="00695F4A"/>
    <w:rsid w:val="006A24DF"/>
    <w:rsid w:val="006A4D9F"/>
    <w:rsid w:val="006B5B3B"/>
    <w:rsid w:val="006C12FF"/>
    <w:rsid w:val="00701894"/>
    <w:rsid w:val="00720588"/>
    <w:rsid w:val="007330D6"/>
    <w:rsid w:val="0074727F"/>
    <w:rsid w:val="007627FD"/>
    <w:rsid w:val="0076572A"/>
    <w:rsid w:val="00781046"/>
    <w:rsid w:val="00782EF8"/>
    <w:rsid w:val="00790DD1"/>
    <w:rsid w:val="00795219"/>
    <w:rsid w:val="007A2466"/>
    <w:rsid w:val="007A6455"/>
    <w:rsid w:val="007D774D"/>
    <w:rsid w:val="007F108A"/>
    <w:rsid w:val="0080055A"/>
    <w:rsid w:val="0080402D"/>
    <w:rsid w:val="00805824"/>
    <w:rsid w:val="008209E6"/>
    <w:rsid w:val="00822B9A"/>
    <w:rsid w:val="00824ED7"/>
    <w:rsid w:val="008318E4"/>
    <w:rsid w:val="00835EDF"/>
    <w:rsid w:val="00844D1A"/>
    <w:rsid w:val="00865A11"/>
    <w:rsid w:val="008777D1"/>
    <w:rsid w:val="008944A7"/>
    <w:rsid w:val="008946D9"/>
    <w:rsid w:val="008970A7"/>
    <w:rsid w:val="00897B2B"/>
    <w:rsid w:val="008C158A"/>
    <w:rsid w:val="008E66E7"/>
    <w:rsid w:val="008E7FF5"/>
    <w:rsid w:val="008F1AE3"/>
    <w:rsid w:val="00902897"/>
    <w:rsid w:val="00914431"/>
    <w:rsid w:val="0091567B"/>
    <w:rsid w:val="0092515C"/>
    <w:rsid w:val="00941E68"/>
    <w:rsid w:val="00974740"/>
    <w:rsid w:val="009968B9"/>
    <w:rsid w:val="009B4CD4"/>
    <w:rsid w:val="009B6E94"/>
    <w:rsid w:val="009C520F"/>
    <w:rsid w:val="009D5995"/>
    <w:rsid w:val="009E59AC"/>
    <w:rsid w:val="00A0060C"/>
    <w:rsid w:val="00A023B8"/>
    <w:rsid w:val="00A02A07"/>
    <w:rsid w:val="00A02F11"/>
    <w:rsid w:val="00A03325"/>
    <w:rsid w:val="00A11212"/>
    <w:rsid w:val="00A11AC1"/>
    <w:rsid w:val="00A15EE9"/>
    <w:rsid w:val="00A51A14"/>
    <w:rsid w:val="00A533AA"/>
    <w:rsid w:val="00A749BB"/>
    <w:rsid w:val="00A753EC"/>
    <w:rsid w:val="00A8050F"/>
    <w:rsid w:val="00A91FFE"/>
    <w:rsid w:val="00A94DDA"/>
    <w:rsid w:val="00A97472"/>
    <w:rsid w:val="00AB13CF"/>
    <w:rsid w:val="00AC0896"/>
    <w:rsid w:val="00AC16B0"/>
    <w:rsid w:val="00AD21A7"/>
    <w:rsid w:val="00AE39D6"/>
    <w:rsid w:val="00AE496F"/>
    <w:rsid w:val="00AF324B"/>
    <w:rsid w:val="00B047E0"/>
    <w:rsid w:val="00B1024D"/>
    <w:rsid w:val="00B22BBC"/>
    <w:rsid w:val="00B43D3C"/>
    <w:rsid w:val="00B4426C"/>
    <w:rsid w:val="00B451B9"/>
    <w:rsid w:val="00B53A56"/>
    <w:rsid w:val="00B56149"/>
    <w:rsid w:val="00B711C5"/>
    <w:rsid w:val="00B85BBD"/>
    <w:rsid w:val="00B93045"/>
    <w:rsid w:val="00B955BA"/>
    <w:rsid w:val="00BA0E1A"/>
    <w:rsid w:val="00BA2C57"/>
    <w:rsid w:val="00BA48A3"/>
    <w:rsid w:val="00BC589D"/>
    <w:rsid w:val="00BE51B2"/>
    <w:rsid w:val="00BF0D32"/>
    <w:rsid w:val="00BF3830"/>
    <w:rsid w:val="00C0120F"/>
    <w:rsid w:val="00C01CC9"/>
    <w:rsid w:val="00C156C8"/>
    <w:rsid w:val="00C20CEC"/>
    <w:rsid w:val="00C333C4"/>
    <w:rsid w:val="00C370F7"/>
    <w:rsid w:val="00C41B2A"/>
    <w:rsid w:val="00C4369C"/>
    <w:rsid w:val="00C47A14"/>
    <w:rsid w:val="00C5012E"/>
    <w:rsid w:val="00C53E90"/>
    <w:rsid w:val="00C67954"/>
    <w:rsid w:val="00C74D00"/>
    <w:rsid w:val="00C809DA"/>
    <w:rsid w:val="00CA24C6"/>
    <w:rsid w:val="00CA34BC"/>
    <w:rsid w:val="00CE442F"/>
    <w:rsid w:val="00D00C8B"/>
    <w:rsid w:val="00D13AE6"/>
    <w:rsid w:val="00D16494"/>
    <w:rsid w:val="00D27C46"/>
    <w:rsid w:val="00D34FF4"/>
    <w:rsid w:val="00D52366"/>
    <w:rsid w:val="00D72330"/>
    <w:rsid w:val="00D91876"/>
    <w:rsid w:val="00D92A04"/>
    <w:rsid w:val="00DB4147"/>
    <w:rsid w:val="00DC72E4"/>
    <w:rsid w:val="00DE1AD4"/>
    <w:rsid w:val="00DE7116"/>
    <w:rsid w:val="00DF420C"/>
    <w:rsid w:val="00DF746E"/>
    <w:rsid w:val="00E20963"/>
    <w:rsid w:val="00E5246C"/>
    <w:rsid w:val="00E5751B"/>
    <w:rsid w:val="00E60CF2"/>
    <w:rsid w:val="00E63AA0"/>
    <w:rsid w:val="00E77D6E"/>
    <w:rsid w:val="00E82358"/>
    <w:rsid w:val="00E924D6"/>
    <w:rsid w:val="00E96960"/>
    <w:rsid w:val="00E97851"/>
    <w:rsid w:val="00EB79F2"/>
    <w:rsid w:val="00EC0172"/>
    <w:rsid w:val="00EE3877"/>
    <w:rsid w:val="00EF122D"/>
    <w:rsid w:val="00EF6710"/>
    <w:rsid w:val="00F00314"/>
    <w:rsid w:val="00F02A81"/>
    <w:rsid w:val="00F0705F"/>
    <w:rsid w:val="00F1605F"/>
    <w:rsid w:val="00F163C6"/>
    <w:rsid w:val="00F34FFD"/>
    <w:rsid w:val="00F51F6F"/>
    <w:rsid w:val="00F567B9"/>
    <w:rsid w:val="00F8037E"/>
    <w:rsid w:val="00F83995"/>
    <w:rsid w:val="00F972C8"/>
    <w:rsid w:val="00FB351A"/>
    <w:rsid w:val="00FC4A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7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2"/>
    <w:qFormat/>
    <w:rsid w:val="0076572A"/>
    <w:pPr>
      <w:keepNext/>
      <w:ind w:firstLine="709"/>
      <w:jc w:val="both"/>
      <w:outlineLvl w:val="1"/>
    </w:pPr>
    <w:rPr>
      <w:i/>
      <w:sz w:val="22"/>
    </w:rPr>
  </w:style>
  <w:style w:type="paragraph" w:styleId="Heading3">
    <w:name w:val="heading 3"/>
    <w:basedOn w:val="Normal"/>
    <w:next w:val="Normal"/>
    <w:link w:val="3"/>
    <w:qFormat/>
    <w:rsid w:val="0076572A"/>
    <w:pPr>
      <w:keepNext/>
      <w:jc w:val="right"/>
      <w:outlineLvl w:val="2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76572A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3">
    <w:name w:val="Заголовок 3 Знак"/>
    <w:basedOn w:val="DefaultParagraphFont"/>
    <w:link w:val="Heading3"/>
    <w:rsid w:val="0076572A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BodyText">
    <w:name w:val="Body Text"/>
    <w:basedOn w:val="Normal"/>
    <w:link w:val="a"/>
    <w:rsid w:val="0076572A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7657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rsid w:val="0076572A"/>
    <w:pPr>
      <w:ind w:firstLine="709"/>
      <w:jc w:val="both"/>
    </w:pPr>
    <w:rPr>
      <w:i/>
      <w:sz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76572A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BodyTextIndent2">
    <w:name w:val="Body Text Indent 2"/>
    <w:basedOn w:val="Normal"/>
    <w:link w:val="20"/>
    <w:rsid w:val="0076572A"/>
    <w:pPr>
      <w:ind w:firstLine="709"/>
      <w:jc w:val="both"/>
    </w:pPr>
    <w:rPr>
      <w:i/>
      <w:sz w:val="22"/>
    </w:rPr>
  </w:style>
  <w:style w:type="character" w:customStyle="1" w:styleId="20">
    <w:name w:val="Основной текст с отступом 2 Знак"/>
    <w:basedOn w:val="DefaultParagraphFont"/>
    <w:link w:val="BodyTextIndent2"/>
    <w:rsid w:val="0076572A"/>
    <w:rPr>
      <w:rFonts w:ascii="Times New Roman" w:eastAsia="Times New Roman" w:hAnsi="Times New Roman" w:cs="Times New Roman"/>
      <w:i/>
      <w:szCs w:val="20"/>
      <w:lang w:eastAsia="ru-RU"/>
    </w:rPr>
  </w:style>
  <w:style w:type="paragraph" w:customStyle="1" w:styleId="ConsPlusNormal">
    <w:name w:val="ConsPlusNormal"/>
    <w:rsid w:val="007657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1">
    <w:name w:val="Знак Знак"/>
    <w:basedOn w:val="Normal"/>
    <w:rsid w:val="003E7AE2"/>
    <w:rPr>
      <w:rFonts w:ascii="Verdana" w:eastAsia="SimSun" w:hAnsi="Verdana" w:cs="Verdana"/>
      <w:sz w:val="20"/>
      <w:lang w:val="en-US" w:eastAsia="en-US"/>
    </w:rPr>
  </w:style>
  <w:style w:type="paragraph" w:styleId="NormalWeb">
    <w:name w:val="Normal (Web)"/>
    <w:basedOn w:val="Normal"/>
    <w:semiHidden/>
    <w:rsid w:val="00D91876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NoSpacing">
    <w:name w:val="No Spacing"/>
    <w:uiPriority w:val="1"/>
    <w:qFormat/>
    <w:rsid w:val="00D91876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4E122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E1222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955BA"/>
    <w:rPr>
      <w:color w:val="0000FF"/>
      <w:u w:val="single"/>
    </w:rPr>
  </w:style>
  <w:style w:type="paragraph" w:styleId="Header">
    <w:name w:val="header"/>
    <w:basedOn w:val="Normal"/>
    <w:link w:val="a3"/>
    <w:uiPriority w:val="99"/>
    <w:unhideWhenUsed/>
    <w:rsid w:val="005725DC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5725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Footer">
    <w:name w:val="footer"/>
    <w:basedOn w:val="Normal"/>
    <w:link w:val="a4"/>
    <w:uiPriority w:val="99"/>
    <w:unhideWhenUsed/>
    <w:rsid w:val="005725D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5725D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182B97F9FB56BAE294B295775663F0AE107E5A1CB862BCDCA3FEE44EFC96F6C608F27A2ABCEzFm8H" TargetMode="External" /><Relationship Id="rId11" Type="http://schemas.openxmlformats.org/officeDocument/2006/relationships/hyperlink" Target="consultantplus://offline/ref=F182B97F9FB56BAE294B295775663F0AE107E5A1CB862BCDCA3FEE44EFC96F6C608F27A5A1C4zFm5H" TargetMode="External" /><Relationship Id="rId12" Type="http://schemas.openxmlformats.org/officeDocument/2006/relationships/hyperlink" Target="consultantplus://offline/ref=F182B97F9FB56BAE294B295775663F0AE107E5A1CB862BCDCA3FEE44EFC96F6C608F27A5A1C3zFmDH" TargetMode="External" /><Relationship Id="rId13" Type="http://schemas.openxmlformats.org/officeDocument/2006/relationships/hyperlink" Target="consultantplus://offline/ref=F182B97F9FB56BAE294B295775663F0AE107E5A1CB862BCDCA3FEE44EFC96F6C608F27A3A9zCm7H" TargetMode="External" /><Relationship Id="rId14" Type="http://schemas.openxmlformats.org/officeDocument/2006/relationships/hyperlink" Target="consultantplus://offline/ref=F182B97F9FB56BAE294B295775663F0AE107E5A1CB862BCDCA3FEE44EFC96F6C608F27A2AAC6zFm5H" TargetMode="External" /><Relationship Id="rId15" Type="http://schemas.openxmlformats.org/officeDocument/2006/relationships/hyperlink" Target="consultantplus://offline/ref=F182B97F9FB56BAE294B295775663F0AE107E5A1CB862BCDCA3FEE44EFC96F6C608F27A4ACC4zFmAH" TargetMode="External" /><Relationship Id="rId16" Type="http://schemas.openxmlformats.org/officeDocument/2006/relationships/header" Target="header1.xml" /><Relationship Id="rId17" Type="http://schemas.openxmlformats.org/officeDocument/2006/relationships/header" Target="header2.xm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182B97F9FB56BAE294B295775663F0AE107E5A1CB862BCDCA3FEE44EFC96F6C608F27A7A9C7F5C8zDm5H" TargetMode="External" /><Relationship Id="rId6" Type="http://schemas.openxmlformats.org/officeDocument/2006/relationships/hyperlink" Target="consultantplus://offline/ref=F182B97F9FB56BAE294B295775663F0AE107E5A1CB862BCDCA3FEE44EFC96F6C608F27A2ABC2zFm9H" TargetMode="External" /><Relationship Id="rId7" Type="http://schemas.openxmlformats.org/officeDocument/2006/relationships/hyperlink" Target="consultantplus://offline/ref=F182B97F9FB56BAE294B295775663F0AE107E5A1CB862BCDCA3FEE44EFC96F6C608F27A2ABC0zFmCH" TargetMode="External" /><Relationship Id="rId8" Type="http://schemas.openxmlformats.org/officeDocument/2006/relationships/hyperlink" Target="consultantplus://offline/ref=F182B97F9FB56BAE294B295775663F0AE107E5A1CB862BCDCA3FEE44EFC96F6C608F27A2ABCFzFm9H" TargetMode="External" /><Relationship Id="rId9" Type="http://schemas.openxmlformats.org/officeDocument/2006/relationships/hyperlink" Target="consultantplus://offline/ref=F182B97F9FB56BAE294B295775663F0AE107E5A1CB862BCDCA3FEE44EFC96F6C608F27A2ABCFzFmB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6E563-BE0B-4A72-A9FF-6EAFB8A20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