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4F2DFC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5-28-340/2026</w:t>
      </w:r>
    </w:p>
    <w:p w:rsidR="004F2DFC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1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2rplc-1"/>
          <w:b/>
          <w:bCs/>
          <w:sz w:val="16"/>
          <w:szCs w:val="16"/>
        </w:rPr>
        <w:t>телефон</w:t>
      </w:r>
      <w:r>
        <w:rPr>
          <w:sz w:val="16"/>
          <w:szCs w:val="16"/>
        </w:rPr>
        <w:t xml:space="preserve">                </w:t>
      </w:r>
    </w:p>
    <w:p w:rsidR="004F2DFC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4F2DFC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Мировой судья судебного участка № 28 Бахчисарайского судебного </w:t>
      </w:r>
      <w:r>
        <w:rPr>
          <w:sz w:val="22"/>
          <w:szCs w:val="22"/>
        </w:rPr>
        <w:t>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8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A435AC" w:rsidP="00A435A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19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4F2DFC">
      <w:pPr>
        <w:ind w:firstLine="708"/>
        <w:jc w:val="both"/>
        <w:rPr>
          <w:sz w:val="22"/>
          <w:szCs w:val="22"/>
        </w:rPr>
      </w:pPr>
    </w:p>
    <w:p w:rsidR="004F2DFC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ч. 1.1 ст. 12.17 КоАП РФ, с назначением административного наказания в виде штрафа в размере </w:t>
      </w:r>
      <w:r>
        <w:rPr>
          <w:rStyle w:val="cat-Sumgrp-24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 xml:space="preserve">, не уплатил административный штраф в срок, предусмотренный </w:t>
      </w:r>
      <w:r>
        <w:rPr>
          <w:sz w:val="22"/>
          <w:szCs w:val="22"/>
        </w:rPr>
        <w:t>ст. 32.2 ч.1 КоАП РФ</w:t>
      </w:r>
      <w:r>
        <w:rPr>
          <w:sz w:val="22"/>
          <w:szCs w:val="22"/>
        </w:rPr>
        <w:t xml:space="preserve">, в период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0rplc-25"/>
          <w:sz w:val="22"/>
          <w:szCs w:val="22"/>
        </w:rPr>
        <w:t>время</w:t>
      </w:r>
      <w:r>
        <w:rPr>
          <w:sz w:val="22"/>
          <w:szCs w:val="22"/>
        </w:rPr>
        <w:t xml:space="preserve">, с учетом выходных дней.           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0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</w:t>
      </w:r>
      <w:r>
        <w:rPr>
          <w:sz w:val="22"/>
          <w:szCs w:val="22"/>
        </w:rPr>
        <w:t xml:space="preserve">ому в материалах дела, которая  возвращена в адрес суда за истечением срока хранения. 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</w:t>
      </w:r>
      <w:r>
        <w:rPr>
          <w:sz w:val="22"/>
          <w:szCs w:val="22"/>
        </w:rPr>
        <w:t>ой об истечении срока хранения.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</w:t>
      </w:r>
      <w:r>
        <w:rPr>
          <w:sz w:val="22"/>
          <w:szCs w:val="22"/>
        </w:rPr>
        <w:t xml:space="preserve">ыла возвращена по истечении срока хранения.   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325438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0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момента получения протокола не предпринято мер для е</w:t>
      </w:r>
      <w:r>
        <w:rPr>
          <w:sz w:val="22"/>
          <w:szCs w:val="22"/>
        </w:rPr>
        <w:t xml:space="preserve">го уведомления о дате слушания дела. 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Согласно ч.2 ст. 25.1 КоАП РФ, в </w:t>
      </w:r>
      <w:r>
        <w:rPr>
          <w:sz w:val="22"/>
          <w:szCs w:val="22"/>
        </w:rPr>
        <w:t>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</w:t>
      </w:r>
      <w:r>
        <w:rPr>
          <w:sz w:val="22"/>
          <w:szCs w:val="22"/>
        </w:rPr>
        <w:t xml:space="preserve"> об отложении рассмотрения дела. 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1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</w:t>
      </w:r>
      <w:r>
        <w:rPr>
          <w:sz w:val="22"/>
          <w:szCs w:val="22"/>
        </w:rPr>
        <w:t xml:space="preserve">ности  рассмотрения дела в отсутствие </w:t>
      </w:r>
      <w:r>
        <w:rPr>
          <w:rStyle w:val="cat-FIOgrp-21rplc-30"/>
          <w:sz w:val="22"/>
          <w:szCs w:val="22"/>
        </w:rPr>
        <w:t>фио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1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</w:t>
      </w:r>
      <w:r>
        <w:rPr>
          <w:sz w:val="22"/>
          <w:szCs w:val="22"/>
        </w:rPr>
        <w:t xml:space="preserve">тренного ч.1 ст.20.25 КоАП Российской Федерации. 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0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</w:t>
      </w:r>
      <w:r>
        <w:rPr>
          <w:sz w:val="22"/>
          <w:szCs w:val="22"/>
        </w:rPr>
        <w:t xml:space="preserve">инистративном правонарушении 82 АП № 325438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0rplc-34"/>
          <w:sz w:val="22"/>
          <w:szCs w:val="22"/>
        </w:rPr>
        <w:t>фио</w:t>
      </w:r>
      <w:r>
        <w:rPr>
          <w:sz w:val="22"/>
          <w:szCs w:val="22"/>
        </w:rPr>
        <w:t xml:space="preserve"> указал на то, что забыл оплатить штраф, и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37"/>
          <w:sz w:val="22"/>
          <w:szCs w:val="22"/>
        </w:rPr>
        <w:t>дата</w:t>
      </w:r>
      <w:r>
        <w:rPr>
          <w:sz w:val="22"/>
          <w:szCs w:val="22"/>
        </w:rPr>
        <w:t xml:space="preserve"> о привлечении </w:t>
      </w:r>
      <w:r>
        <w:rPr>
          <w:rStyle w:val="cat-FIOgrp-21rplc-38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ч. 1.1 ст. 12.17 КоАП РФ к штрафу в размере </w:t>
      </w:r>
      <w:r>
        <w:rPr>
          <w:rStyle w:val="cat-Sumgrp-24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должен быть уплачен лицом, привлеченным к административной ответственности, не позднее шестидесяти дней со дня</w:t>
      </w:r>
      <w:r>
        <w:rPr>
          <w:sz w:val="22"/>
          <w:szCs w:val="22"/>
        </w:rPr>
        <w:t xml:space="preserve"> вступления по</w:t>
      </w:r>
      <w:r>
        <w:rPr>
          <w:sz w:val="22"/>
          <w:szCs w:val="22"/>
        </w:rPr>
        <w:t xml:space="preserve">становления о наложении административного штрафа в законную силу. Копия указанного постановления направлена </w:t>
      </w:r>
      <w:r>
        <w:rPr>
          <w:rStyle w:val="cat-FIOgrp-20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корреспонденцией по адресу регистрации/проживания. Постановление вступило в законную силу </w:t>
      </w:r>
      <w:r>
        <w:rPr>
          <w:rStyle w:val="cat-Dategrp-13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 xml:space="preserve">Достоверность вышеуказанных </w:t>
      </w:r>
      <w:r>
        <w:rPr>
          <w:sz w:val="22"/>
          <w:szCs w:val="22"/>
        </w:rPr>
        <w:t>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</w:t>
      </w:r>
      <w:r>
        <w:rPr>
          <w:sz w:val="22"/>
          <w:szCs w:val="22"/>
        </w:rPr>
        <w:t>етственности соблюдены.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привлекаемым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>
        <w:rPr>
          <w:sz w:val="22"/>
          <w:szCs w:val="22"/>
        </w:rPr>
        <w:t xml:space="preserve">ю силу. 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0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причин неоплаты штрафа, суду не представлено. Сведений о предоставлении отсрочки (рассрочки) исполнения постановления о назначен</w:t>
      </w:r>
      <w:r>
        <w:rPr>
          <w:sz w:val="22"/>
          <w:szCs w:val="22"/>
        </w:rPr>
        <w:t xml:space="preserve">ии административного наказания в материалах дела отсутствуют. 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1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 необходимости, не имеется, основания для применения положений статьи 2.7 КоАП РФ отсутствуют. Доказательств не представлено</w:t>
      </w:r>
      <w:r>
        <w:rPr>
          <w:sz w:val="22"/>
          <w:szCs w:val="22"/>
        </w:rPr>
        <w:t>.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1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 предусмотренный Кодексом Российской Федерации об административном правонарушении. </w:t>
      </w:r>
    </w:p>
    <w:p w:rsidR="004F2DF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1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4F2DFC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19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5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6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4F2DFC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4F2DF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4F2DFC">
      <w:pPr>
        <w:ind w:left="7" w:firstLine="560"/>
        <w:rPr>
          <w:sz w:val="23"/>
          <w:szCs w:val="23"/>
        </w:rPr>
      </w:pPr>
    </w:p>
    <w:p w:rsidR="004F2DFC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Мировой судья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2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4F2DFC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FC"/>
    <w:rsid w:val="004F2DFC"/>
    <w:rsid w:val="00A435A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1rplc-0">
    <w:name w:val="cat-PhoneNumber grp-31 rplc-0"/>
    <w:basedOn w:val="DefaultParagraphFont"/>
  </w:style>
  <w:style w:type="character" w:customStyle="1" w:styleId="cat-PhoneNumbergrp-32rplc-1">
    <w:name w:val="cat-PhoneNumber grp-32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8rplc-6">
    <w:name w:val="cat-FIO grp-18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19rplc-8">
    <w:name w:val="cat-FIO grp-19 rplc-8"/>
    <w:basedOn w:val="DefaultParagraphFont"/>
  </w:style>
  <w:style w:type="character" w:customStyle="1" w:styleId="cat-PassportDatagrp-27rplc-9">
    <w:name w:val="cat-PassportData grp-27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8rplc-12">
    <w:name w:val="cat-PassportData grp-28 rplc-12"/>
    <w:basedOn w:val="DefaultParagraphFont"/>
  </w:style>
  <w:style w:type="character" w:customStyle="1" w:styleId="cat-ExternalSystemDefinedgrp-43rplc-13">
    <w:name w:val="cat-ExternalSystemDefined grp-43 rplc-13"/>
    <w:basedOn w:val="DefaultParagraphFont"/>
  </w:style>
  <w:style w:type="character" w:customStyle="1" w:styleId="cat-FIOgrp-20rplc-14">
    <w:name w:val="cat-FIO grp-20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3rplc-18">
    <w:name w:val="cat-PhoneNumber grp-33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4rplc-20">
    <w:name w:val="cat-Sum grp-24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0rplc-25">
    <w:name w:val="cat-Time grp-30 rplc-25"/>
    <w:basedOn w:val="DefaultParagraphFont"/>
  </w:style>
  <w:style w:type="character" w:customStyle="1" w:styleId="cat-FIOgrp-20rplc-26">
    <w:name w:val="cat-FIO grp-20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0rplc-28">
    <w:name w:val="cat-FIO grp-20 rplc-28"/>
    <w:basedOn w:val="DefaultParagraphFont"/>
  </w:style>
  <w:style w:type="character" w:customStyle="1" w:styleId="cat-FIOgrp-21rplc-29">
    <w:name w:val="cat-FIO grp-21 rplc-29"/>
    <w:basedOn w:val="DefaultParagraphFont"/>
  </w:style>
  <w:style w:type="character" w:customStyle="1" w:styleId="cat-FIOgrp-21rplc-30">
    <w:name w:val="cat-FIO grp-21 rplc-30"/>
    <w:basedOn w:val="DefaultParagraphFont"/>
  </w:style>
  <w:style w:type="character" w:customStyle="1" w:styleId="cat-FIOgrp-21rplc-31">
    <w:name w:val="cat-FIO grp-21 rplc-31"/>
    <w:basedOn w:val="DefaultParagraphFont"/>
  </w:style>
  <w:style w:type="character" w:customStyle="1" w:styleId="cat-FIOgrp-20rplc-32">
    <w:name w:val="cat-FIO grp-20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0rplc-34">
    <w:name w:val="cat-FIO grp-20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3rplc-36">
    <w:name w:val="cat-PhoneNumber grp-33 rplc-36"/>
    <w:basedOn w:val="DefaultParagraphFont"/>
  </w:style>
  <w:style w:type="character" w:customStyle="1" w:styleId="cat-Dategrp-12rplc-37">
    <w:name w:val="cat-Date grp-12 rplc-37"/>
    <w:basedOn w:val="DefaultParagraphFont"/>
  </w:style>
  <w:style w:type="character" w:customStyle="1" w:styleId="cat-FIOgrp-21rplc-38">
    <w:name w:val="cat-FIO grp-21 rplc-38"/>
    <w:basedOn w:val="DefaultParagraphFont"/>
  </w:style>
  <w:style w:type="character" w:customStyle="1" w:styleId="cat-Sumgrp-24rplc-39">
    <w:name w:val="cat-Sum grp-24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Dategrp-13rplc-41">
    <w:name w:val="cat-Date grp-13 rplc-41"/>
    <w:basedOn w:val="DefaultParagraphFont"/>
  </w:style>
  <w:style w:type="character" w:customStyle="1" w:styleId="cat-FIOgrp-20rplc-42">
    <w:name w:val="cat-FIO grp-20 rplc-42"/>
    <w:basedOn w:val="DefaultParagraphFont"/>
  </w:style>
  <w:style w:type="character" w:customStyle="1" w:styleId="cat-FIOgrp-21rplc-43">
    <w:name w:val="cat-FIO grp-21 rplc-43"/>
    <w:basedOn w:val="DefaultParagraphFont"/>
  </w:style>
  <w:style w:type="character" w:customStyle="1" w:styleId="cat-FIOgrp-21rplc-44">
    <w:name w:val="cat-FIO grp-21 rplc-44"/>
    <w:basedOn w:val="DefaultParagraphFont"/>
  </w:style>
  <w:style w:type="character" w:customStyle="1" w:styleId="cat-FIOgrp-21rplc-45">
    <w:name w:val="cat-FIO grp-21 rplc-45"/>
    <w:basedOn w:val="DefaultParagraphFont"/>
  </w:style>
  <w:style w:type="character" w:customStyle="1" w:styleId="cat-FIOgrp-19rplc-46">
    <w:name w:val="cat-FIO grp-19 rplc-46"/>
    <w:basedOn w:val="DefaultParagraphFont"/>
  </w:style>
  <w:style w:type="character" w:customStyle="1" w:styleId="cat-Sumgrp-25rplc-47">
    <w:name w:val="cat-Sum grp-25 rplc-47"/>
    <w:basedOn w:val="DefaultParagraphFont"/>
  </w:style>
  <w:style w:type="character" w:customStyle="1" w:styleId="cat-SumInWordsgrp-26rplc-48">
    <w:name w:val="cat-SumInWords grp-26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29rplc-51">
    <w:name w:val="cat-OrganizationName grp-29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4rplc-53">
    <w:name w:val="cat-PhoneNumber grp-34 rplc-53"/>
    <w:basedOn w:val="DefaultParagraphFont"/>
  </w:style>
  <w:style w:type="character" w:customStyle="1" w:styleId="cat-PhoneNumbergrp-35rplc-54">
    <w:name w:val="cat-PhoneNumber grp-35 rplc-54"/>
    <w:basedOn w:val="DefaultParagraphFont"/>
  </w:style>
  <w:style w:type="character" w:customStyle="1" w:styleId="cat-PhoneNumbergrp-36rplc-55">
    <w:name w:val="cat-PhoneNumber grp-36 rplc-55"/>
    <w:basedOn w:val="DefaultParagraphFont"/>
  </w:style>
  <w:style w:type="character" w:customStyle="1" w:styleId="cat-PhoneNumbergrp-37rplc-56">
    <w:name w:val="cat-PhoneNumber grp-37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8rplc-58">
    <w:name w:val="cat-PhoneNumber grp-38 rplc-58"/>
    <w:basedOn w:val="DefaultParagraphFont"/>
  </w:style>
  <w:style w:type="character" w:customStyle="1" w:styleId="cat-PhoneNumbergrp-39rplc-59">
    <w:name w:val="cat-PhoneNumber grp-39 rplc-59"/>
    <w:basedOn w:val="DefaultParagraphFont"/>
  </w:style>
  <w:style w:type="character" w:customStyle="1" w:styleId="cat-PhoneNumbergrp-40rplc-60">
    <w:name w:val="cat-PhoneNumber grp-40 rplc-60"/>
    <w:basedOn w:val="DefaultParagraphFont"/>
  </w:style>
  <w:style w:type="character" w:customStyle="1" w:styleId="cat-PhoneNumbergrp-41rplc-61">
    <w:name w:val="cat-PhoneNumber grp-41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2rplc-68">
    <w:name w:val="cat-FIO grp-22 rplc-68"/>
    <w:basedOn w:val="DefaultParagraphFont"/>
  </w:style>
  <w:style w:type="character" w:customStyle="1" w:styleId="cat-Addressgrp-7rplc-69">
    <w:name w:val="cat-Address grp-7 rplc-69"/>
    <w:basedOn w:val="DefaultParagraphFont"/>
  </w:style>
  <w:style w:type="character" w:customStyle="1" w:styleId="cat-Addressgrp-2rplc-70">
    <w:name w:val="cat-Address grp-2 rplc-70"/>
    <w:basedOn w:val="DefaultParagraphFont"/>
  </w:style>
  <w:style w:type="character" w:customStyle="1" w:styleId="cat-Addressgrp-1rplc-71">
    <w:name w:val="cat-Address grp-1 rplc-71"/>
    <w:basedOn w:val="DefaultParagraphFont"/>
  </w:style>
  <w:style w:type="character" w:customStyle="1" w:styleId="cat-Addressgrp-8rplc-72">
    <w:name w:val="cat-Address grp-8 rplc-72"/>
    <w:basedOn w:val="DefaultParagraphFont"/>
  </w:style>
  <w:style w:type="character" w:customStyle="1" w:styleId="cat-Addressgrp-0rplc-73">
    <w:name w:val="cat-Address grp-0 rplc-73"/>
    <w:basedOn w:val="DefaultParagraphFont"/>
  </w:style>
  <w:style w:type="character" w:customStyle="1" w:styleId="cat-Addressgrp-1rplc-74">
    <w:name w:val="cat-Address grp-1 rplc-74"/>
    <w:basedOn w:val="DefaultParagraphFont"/>
  </w:style>
  <w:style w:type="character" w:customStyle="1" w:styleId="cat-PhoneNumbergrp-42rplc-75">
    <w:name w:val="cat-PhoneNumber grp-42 rplc-75"/>
    <w:basedOn w:val="DefaultParagraphFont"/>
  </w:style>
  <w:style w:type="character" w:customStyle="1" w:styleId="cat-Addressgrp-2rplc-76">
    <w:name w:val="cat-Address grp-2 rplc-76"/>
    <w:basedOn w:val="DefaultParagraphFont"/>
  </w:style>
  <w:style w:type="character" w:customStyle="1" w:styleId="cat-Addressgrp-9rplc-77">
    <w:name w:val="cat-Address grp-9 rplc-77"/>
    <w:basedOn w:val="DefaultParagraphFont"/>
  </w:style>
  <w:style w:type="character" w:customStyle="1" w:styleId="cat-Addressgrp-4rplc-78">
    <w:name w:val="cat-Address grp-4 rplc-78"/>
    <w:basedOn w:val="DefaultParagraphFont"/>
  </w:style>
  <w:style w:type="character" w:customStyle="1" w:styleId="cat-PhoneNumbergrp-42rplc-79">
    <w:name w:val="cat-PhoneNumber grp-42 rplc-79"/>
    <w:basedOn w:val="DefaultParagraphFont"/>
  </w:style>
  <w:style w:type="character" w:customStyle="1" w:styleId="cat-FIOgrp-23rplc-80">
    <w:name w:val="cat-FIO grp-23 rplc-80"/>
    <w:basedOn w:val="DefaultParagraphFont"/>
  </w:style>
  <w:style w:type="character" w:customStyle="1" w:styleId="cat-Addressgrp-3rplc-81">
    <w:name w:val="cat-Address grp-3 rplc-81"/>
    <w:basedOn w:val="DefaultParagraphFont"/>
  </w:style>
  <w:style w:type="character" w:customStyle="1" w:styleId="cat-Addressgrp-10rplc-82">
    <w:name w:val="cat-Address grp-10 rplc-82"/>
    <w:basedOn w:val="DefaultParagraphFont"/>
  </w:style>
  <w:style w:type="character" w:customStyle="1" w:styleId="cat-Dategrp-11rplc-83">
    <w:name w:val="cat-Date grp-11 rplc-83"/>
    <w:basedOn w:val="DefaultParagraphFont"/>
  </w:style>
  <w:style w:type="character" w:customStyle="1" w:styleId="cat-Addressgrp-1rplc-84">
    <w:name w:val="cat-Address grp-1 rplc-84"/>
    <w:basedOn w:val="DefaultParagraphFont"/>
  </w:style>
  <w:style w:type="character" w:customStyle="1" w:styleId="cat-Addressgrp-0rplc-85">
    <w:name w:val="cat-Address grp-0 rplc-85"/>
    <w:basedOn w:val="DefaultParagraphFont"/>
  </w:style>
  <w:style w:type="character" w:customStyle="1" w:styleId="cat-Addressgrp-2rplc-86">
    <w:name w:val="cat-Address grp-2 rplc-86"/>
    <w:basedOn w:val="DefaultParagraphFont"/>
  </w:style>
  <w:style w:type="character" w:customStyle="1" w:styleId="cat-Addressgrp-1rplc-87">
    <w:name w:val="cat-Address grp-1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Dategrp-17rplc-89">
    <w:name w:val="cat-Date grp-17 rplc-89"/>
    <w:basedOn w:val="DefaultParagraphFont"/>
  </w:style>
  <w:style w:type="character" w:customStyle="1" w:styleId="cat-FIOgrp-22rplc-90">
    <w:name w:val="cat-FIO grp-22 rplc-90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