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324E36">
      <w:pPr>
        <w:jc w:val="right"/>
      </w:pPr>
      <w:r>
        <w:t>Дело № 05-0406/28/2017</w:t>
      </w:r>
    </w:p>
    <w:p w:rsidR="00A77B3E" w:rsidP="00324E36">
      <w:pPr>
        <w:jc w:val="center"/>
      </w:pPr>
    </w:p>
    <w:p w:rsidR="00A77B3E" w:rsidP="00324E36">
      <w:pPr>
        <w:jc w:val="center"/>
      </w:pPr>
      <w:r>
        <w:t>П</w:t>
      </w:r>
      <w:r>
        <w:t xml:space="preserve"> О С Т А Н О В Л Е Н И Е</w:t>
      </w:r>
    </w:p>
    <w:p w:rsidR="00A77B3E" w:rsidP="00324E36">
      <w:pPr>
        <w:jc w:val="center"/>
      </w:pPr>
    </w:p>
    <w:p w:rsidR="00A77B3E" w:rsidP="00324E36">
      <w:pPr>
        <w:jc w:val="both"/>
      </w:pPr>
      <w:r>
        <w:t>11 декабря 2017 года</w:t>
      </w:r>
      <w:r>
        <w:tab/>
      </w:r>
      <w:r>
        <w:tab/>
      </w:r>
      <w:r>
        <w:tab/>
      </w:r>
      <w:r>
        <w:tab/>
      </w:r>
      <w:r>
        <w:tab/>
      </w:r>
      <w:r>
        <w:tab/>
      </w:r>
      <w:r>
        <w:tab/>
      </w:r>
      <w:r>
        <w:tab/>
        <w:t>г. Бахчисарай</w:t>
      </w:r>
    </w:p>
    <w:p w:rsidR="00A77B3E" w:rsidP="00324E36">
      <w:pPr>
        <w:jc w:val="both"/>
      </w:pPr>
    </w:p>
    <w:p w:rsidR="00A77B3E" w:rsidP="00324E36">
      <w:pPr>
        <w:jc w:val="both"/>
      </w:pPr>
      <w:r>
        <w:t xml:space="preserve">Мировой судья судебного участка № 28 Бахчисарайского судебного района (Бахчисарайский муниципальный район) Республики Крым </w:t>
      </w:r>
      <w:r>
        <w:t>Бернацкая</w:t>
      </w:r>
      <w:r>
        <w:t xml:space="preserve"> С.В. (298400, г. Бахчисарай, ул. Фрунзе, 36в), рассмотрев материалы дела об административном правонарушении в отношении начальника территориального отдела по Бахчисарайскому району Межрегионального Управления </w:t>
      </w:r>
      <w:r>
        <w:t>Роспотребнадзора</w:t>
      </w:r>
      <w:r>
        <w:t xml:space="preserve"> по Республике Крым и городу Севастополю </w:t>
      </w:r>
      <w:r>
        <w:t>Бониной</w:t>
      </w:r>
      <w:r>
        <w:t xml:space="preserve"> Л.А., ... года рождения, уроженки ..., зарегистрированной и проживающей по адресу: ... в совершении административного правонарушения</w:t>
      </w:r>
      <w:r>
        <w:t>, предусмотренного ч. 3 ст. 19.6.1 Кодекса об административных правонарушениях Российской Федерации,</w:t>
      </w:r>
    </w:p>
    <w:p w:rsidR="00A77B3E" w:rsidP="00324E36">
      <w:pPr>
        <w:jc w:val="both"/>
      </w:pPr>
    </w:p>
    <w:p w:rsidR="00A77B3E" w:rsidP="00324E36">
      <w:pPr>
        <w:jc w:val="center"/>
      </w:pPr>
      <w:r>
        <w:t>У С Т А Н О В И Л:</w:t>
      </w:r>
    </w:p>
    <w:p w:rsidR="00A77B3E" w:rsidP="00324E36">
      <w:pPr>
        <w:jc w:val="both"/>
      </w:pPr>
    </w:p>
    <w:p w:rsidR="00A77B3E" w:rsidP="00324E36">
      <w:pPr>
        <w:jc w:val="both"/>
      </w:pPr>
      <w:r>
        <w:t xml:space="preserve">Постановлением заместителя прокурора Республики Крым старшего советника юстиции </w:t>
      </w:r>
      <w:r w:rsidR="00523729">
        <w:t>...</w:t>
      </w:r>
      <w:r>
        <w:t xml:space="preserve">. возбуждено дело об административном правонарушении в отношении должностного лица – начальника территориального отдела по Бахчисарайскому району Межрегионального Управления </w:t>
      </w:r>
      <w:r>
        <w:t>Роспотребнадзора</w:t>
      </w:r>
      <w:r>
        <w:t xml:space="preserve"> по Республике Крым и городу Севастополю </w:t>
      </w:r>
      <w:r>
        <w:t>Бониной</w:t>
      </w:r>
      <w:r>
        <w:t xml:space="preserve"> Л.А. по признакам правонарушения, предусмотренного ч.3 ст.19.6.1 КоАП РФ, из которого следует, что прокуратурой Республики Крым проведена проверка по факту невнесения информации о результатах</w:t>
      </w:r>
      <w:r>
        <w:t xml:space="preserve"> проверок в «Единый реестр проверок», начальником территориального отдела по Бахчисарайскому району Межрегионального Управления </w:t>
      </w:r>
      <w:r>
        <w:t>Роспотребнадзора</w:t>
      </w:r>
      <w:r>
        <w:t xml:space="preserve"> по Республике Крым и городу Севастополю </w:t>
      </w:r>
      <w:r>
        <w:t>Бониной</w:t>
      </w:r>
      <w:r>
        <w:t xml:space="preserve"> Л.А., которая в соответствии с приказом </w:t>
      </w:r>
      <w:r>
        <w:t>врио</w:t>
      </w:r>
      <w:r>
        <w:t xml:space="preserve"> руководителя Управления от 07.09.2016 № 179 является ответственной за внесение указанной информации в нарушении ст. 13.3 Федерального Закона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t>пп</w:t>
      </w:r>
      <w:r>
        <w:t xml:space="preserve">. «д», </w:t>
      </w:r>
      <w:r>
        <w:t>пп</w:t>
      </w:r>
      <w:r>
        <w:t>. «б» п. 13, п.16, п. 19 Правил формирования и</w:t>
      </w:r>
      <w:r>
        <w:t xml:space="preserve"> </w:t>
      </w:r>
      <w:r>
        <w:t>ведения единого реестра проверок, в течение 10 рабочих дней после окончания проведения проверок не разместила  информации об их результатах в отношении ООО «…» (проверка с 18.09.2017 по22.09.2017 г.  и ИП …. (проверка с 25.09.2017 по 29.09.2011) и в течение 3 рабочих дней со дня издания распоряжений о проведении внеплановых проверок ООО «…» (приказ от 30.08.2017 г. и ИП …. (приказ от 04.09.2017 г</w:t>
      </w:r>
      <w:r>
        <w:t>.) не указала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A77B3E" w:rsidP="00324E36">
      <w:pPr>
        <w:jc w:val="both"/>
      </w:pPr>
      <w:r>
        <w:t xml:space="preserve">В судебном заседании помощник прокурора Бахчисарайского района Республики Крым  </w:t>
      </w:r>
      <w:r w:rsidR="00523729">
        <w:t>…</w:t>
      </w:r>
      <w:r>
        <w:t xml:space="preserve"> постановление поддержал в полном </w:t>
      </w:r>
      <w:r>
        <w:t>объеме</w:t>
      </w:r>
      <w:r>
        <w:t xml:space="preserve">,  просил учесть, что </w:t>
      </w:r>
      <w:r>
        <w:t>Бонина</w:t>
      </w:r>
      <w:r>
        <w:t xml:space="preserve"> Л.А. впервые привлекается к административной ответственности и ограничиться наказанием в виде предупреждения. </w:t>
      </w:r>
    </w:p>
    <w:p w:rsidR="00A77B3E" w:rsidP="00523729">
      <w:pPr>
        <w:ind w:firstLine="720"/>
        <w:jc w:val="both"/>
      </w:pPr>
      <w:r>
        <w:t>Бонина</w:t>
      </w:r>
      <w:r>
        <w:t xml:space="preserve"> Л.А. в судебном заседании вину в совершении указанного правонарушения признала полностью, пояснила, что в настоящее время допущенные </w:t>
      </w:r>
      <w:r>
        <w:t>нарушения</w:t>
      </w:r>
      <w:r>
        <w:t xml:space="preserve"> указанные в постановлении устранены, сведения в отношении ООО «…», ИП ..., МУП «..» внесены в ЕРП.  </w:t>
      </w:r>
    </w:p>
    <w:p w:rsidR="00A77B3E" w:rsidP="00324E36">
      <w:pPr>
        <w:jc w:val="both"/>
      </w:pPr>
      <w:r>
        <w:t xml:space="preserve">Выслушав мнение прокурора, привлекаемое лицо </w:t>
      </w:r>
      <w:r>
        <w:t>Бонину</w:t>
      </w:r>
      <w:r>
        <w:t xml:space="preserve"> Л.А., изучив и огласив материалы дела, мировой судья приходит к выводу о виновности должностного </w:t>
      </w:r>
      <w:r>
        <w:t xml:space="preserve">лица </w:t>
      </w:r>
      <w:r>
        <w:t>Бониной</w:t>
      </w:r>
      <w:r>
        <w:t xml:space="preserve"> Л.А. в совершении правонарушения, предусмотренного ч.3 ст. 19.6.1 КоАП РФ по следующим основаниям. </w:t>
      </w:r>
    </w:p>
    <w:p w:rsidR="00A77B3E" w:rsidP="00324E36">
      <w:pPr>
        <w:jc w:val="both"/>
      </w:pPr>
      <w:r>
        <w:t>Положением части 3 статьи 19.6.1 КоАП РФ предусмотрена административная ответственность за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w:t>
      </w:r>
      <w:r>
        <w:t xml:space="preserve">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w:t>
      </w:r>
    </w:p>
    <w:p w:rsidR="00A77B3E" w:rsidP="00324E36">
      <w:pPr>
        <w:jc w:val="both"/>
      </w:pPr>
      <w:r>
        <w:t xml:space="preserve">В соответствии с требованиями ст. 13.3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w:t>
      </w:r>
      <w:r>
        <w:t>учета</w:t>
      </w:r>
      <w:r>
        <w:t xml:space="preserve"> проводимых при осуществлении государственного контроля (надзора), муниципального контроля проверок, а также их результатов </w:t>
      </w:r>
      <w:r>
        <w:t>создается</w:t>
      </w:r>
      <w:r>
        <w:t xml:space="preserve"> единый реестр проверок.</w:t>
      </w:r>
      <w:r>
        <w:t xml:space="preserve">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 Правила формирования и ведения единого реестра проверок утверждаются Правительством Российской Федерации.</w:t>
      </w:r>
    </w:p>
    <w:p w:rsidR="00A77B3E" w:rsidP="00324E36">
      <w:pPr>
        <w:jc w:val="both"/>
      </w:pPr>
      <w:r>
        <w:t xml:space="preserve">Согласно п. 12 Правил формирования и ведения единого реестра проверок, </w:t>
      </w:r>
      <w:r>
        <w:t>утвержденных</w:t>
      </w:r>
      <w:r>
        <w:t xml:space="preserve"> Постановлением Правительства РФ от 28 апреля 2015 года N 415, органы контроля принимают организационно-распорядительные меры, предусматривающие определение должностных лиц органов контроля, уполномоченных на внесение информации в единый реестр проверок; осуществляют внесение информации в единый реестр проверок; несут ответственность за </w:t>
      </w:r>
      <w:r>
        <w:t>ее</w:t>
      </w:r>
      <w:r>
        <w:t xml:space="preserve"> достоверность.</w:t>
      </w:r>
    </w:p>
    <w:p w:rsidR="00A77B3E" w:rsidP="00324E36">
      <w:pPr>
        <w:jc w:val="both"/>
      </w:pPr>
      <w:r>
        <w:t xml:space="preserve">Согласно требованиям </w:t>
      </w:r>
      <w:r>
        <w:t>п.п</w:t>
      </w:r>
      <w:r>
        <w:t xml:space="preserve">. «г», «д» п. 13 и п. 19 указанных </w:t>
      </w:r>
      <w:r>
        <w:t>Правил</w:t>
      </w:r>
      <w:r>
        <w:t xml:space="preserve"> информация о результатах проверки, подлежит внесению в единый реестр проверок уполномоченным должностным лицом органа контроля не позднее 10 рабочих дней со дня окончания проверки. </w:t>
      </w:r>
      <w:r>
        <w:t>Пунктом 16 Правил установлено, что при организации и проведении плановых и внеплановых проверок, за исключением внеплановых проверок, указанных в пункте 17 настоящих Правил, информация, указанная в подпунктах "а" - "в" пункта 13 и подпунктах "а" - "в" пункта 13(1) настоящих Правил, подлежит внесению в единый реестр проверок уполномоченным должностным лицом органа контроля не позднее 3 рабочих дней со дня издания распоряжения</w:t>
      </w:r>
      <w:r>
        <w:t xml:space="preserve"> или приказа руководителя (заместителя руководителя) органа контроля о проведении проверки.</w:t>
      </w:r>
    </w:p>
    <w:p w:rsidR="00A77B3E" w:rsidP="00324E36">
      <w:pPr>
        <w:jc w:val="both"/>
      </w:pPr>
      <w:r>
        <w:t>Из материалов дела об административном правонарушении усматривается, что распоряжение о проведении внеплановой выездной проверки в отношении ООО «…» издано 30.08.2017 г. срок проведения проверки установлен 5 (пять) дней с 18.09.2017 г. до 22.09.2017 г.  Распоряжение о проведении внеплановой выездной проверки в отношении ИП .... издано 04.09.2017 г. срок проведения проверки установлен 5 (пять)  дней, с 25.09.2017 г. до 29.09.2017 г. По результатам</w:t>
      </w:r>
      <w:r>
        <w:t xml:space="preserve"> проверки составлены акты №… от 22.09.2017г. и № … от 29.09.2017г. </w:t>
      </w:r>
    </w:p>
    <w:p w:rsidR="00A77B3E" w:rsidP="00324E36">
      <w:pPr>
        <w:jc w:val="both"/>
      </w:pPr>
      <w:r>
        <w:t xml:space="preserve">Судом установлено, что в нарушение требований ст.13.3 Федерального закона от 26 декабря 2008 года N 294-ФЗ и пунктов 13,16,19 Правил формирования и ведения единого реестра проверок, </w:t>
      </w:r>
      <w:r>
        <w:t>утвержденных</w:t>
      </w:r>
      <w:r>
        <w:t xml:space="preserve"> Постановлением Правительства РФ от 28 </w:t>
      </w:r>
      <w:r>
        <w:t xml:space="preserve">апреля 2015 года N …, информация о результатах внеплановых проверок в отношении ООО «…», ИП …  уполномоченным должностным лицом начальником территориального отдела по Бахчисарайскому району Межрегионального Управления </w:t>
      </w:r>
      <w:r>
        <w:t>Роспотребнадзора</w:t>
      </w:r>
      <w:r>
        <w:t xml:space="preserve"> по Республике</w:t>
      </w:r>
      <w:r>
        <w:t xml:space="preserve"> Крым и городу Севастополю </w:t>
      </w:r>
      <w:r>
        <w:t>Бониной</w:t>
      </w:r>
      <w:r>
        <w:t xml:space="preserve"> Л.А. в Единый реестр проверок не </w:t>
      </w:r>
      <w:r>
        <w:t>внесена</w:t>
      </w:r>
      <w:r>
        <w:t xml:space="preserve">, а также не указан реестровый номер функции в федеральной государственной информационной системе «Федеральный реестр государственных и муниципальных услуг (функций)». </w:t>
      </w:r>
    </w:p>
    <w:p w:rsidR="00A77B3E" w:rsidP="00324E36">
      <w:pPr>
        <w:jc w:val="both"/>
      </w:pPr>
      <w:r>
        <w:t xml:space="preserve">Согласно статьи 2.1 КоАП РФ административным правонарушением признается противоправное, виновное действие (бездействие) физическою или юридического лица, за которое </w:t>
      </w:r>
      <w:r>
        <w:t>Ko</w:t>
      </w:r>
      <w:r>
        <w:t>АП</w:t>
      </w:r>
      <w:r>
        <w:t xml:space="preserve"> РФ или законами субъектов РФ об административных правонарушениях установлена административная ответственность. </w:t>
      </w:r>
    </w:p>
    <w:p w:rsidR="00A77B3E" w:rsidP="00324E36">
      <w:pPr>
        <w:jc w:val="both"/>
      </w:pPr>
      <w:r>
        <w:tab/>
      </w:r>
      <w:r>
        <w:t xml:space="preserve">Факт совершения </w:t>
      </w:r>
      <w:r>
        <w:t>Бониной</w:t>
      </w:r>
      <w:r>
        <w:t xml:space="preserve"> Л.А. административного правонарушения, предусмотренного ч. 3 статьи 19.6.1 КоАП РФ подтверждается исследованными в судебном заседании доказательствами, а именно: постановлением о возбуждении дела об административном правонарушении  от 09.11.2017 г. (л.д.1-3); объяснением  </w:t>
      </w:r>
      <w:r>
        <w:t>Бониной</w:t>
      </w:r>
      <w:r>
        <w:t xml:space="preserve"> Л.А. (</w:t>
      </w:r>
      <w:r>
        <w:t>л.д</w:t>
      </w:r>
      <w:r>
        <w:t>. 4); решением о проведении проверки №... от 26.09.2017г. (л.д.19);</w:t>
      </w:r>
      <w:r>
        <w:t xml:space="preserve"> актом осмотра сайта единого реестра проверок от 26.10.2017г. (</w:t>
      </w:r>
      <w:r>
        <w:t>л.д</w:t>
      </w:r>
      <w:r>
        <w:t>. 20); скриншотами из ЕРП (</w:t>
      </w:r>
      <w:r>
        <w:t>л.д</w:t>
      </w:r>
      <w:r>
        <w:t>. 21-25); рапортом старшего прокурора отдела по надзору за соблюдением прав предпринимателей прокуратуры республики Еременко А.Н. (</w:t>
      </w:r>
      <w:r>
        <w:t>л.д</w:t>
      </w:r>
      <w:r>
        <w:t>. 26-27); распоряжением о проведении внеплановой выездной проверки юридического лица №... от 30.08.2017г. (л.д.27-30); актом проверки №… от 22.09.2017г. (л.д.31-33); распоряжением о проведении внеплановой выездной проверки индивидуального предпринимателя №... от 09.09.2017г. (л.д.34-38); актом проверки №... от 29.09.2017г. (л.д.39-41).</w:t>
      </w:r>
    </w:p>
    <w:p w:rsidR="00A77B3E" w:rsidP="00324E36">
      <w:pPr>
        <w:jc w:val="both"/>
      </w:pPr>
      <w:r>
        <w:t xml:space="preserve">В соответствии со ст. 2.4 КоАП РФ установлено,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A77B3E" w:rsidP="00324E36">
      <w:pPr>
        <w:jc w:val="both"/>
      </w:pPr>
      <w:r>
        <w:tab/>
      </w:r>
      <w:r>
        <w:t xml:space="preserve">В ходе исследования письменных материалов дела судом установлено, что </w:t>
      </w:r>
      <w:r>
        <w:t>Бонина</w:t>
      </w:r>
      <w:r>
        <w:t xml:space="preserve"> Л.А является начальником территориального отдела по Бахчисарайскому району Межрегионального Управления </w:t>
      </w:r>
      <w:r>
        <w:t>Роспотребнадзора</w:t>
      </w:r>
      <w:r>
        <w:t xml:space="preserve"> по Республике Крым и городу Севастополю, что подтверждается приказом о назначении от 30.12.2017 г. № ..., должностным регламентом начальника территориального отдела по Бахчисарайскому району Межрегионального Управления </w:t>
      </w:r>
      <w:r>
        <w:t>Роспотребнадзора</w:t>
      </w:r>
      <w:r>
        <w:t xml:space="preserve"> по Республике Крым и городу Севастополю, в котором имеется подпись </w:t>
      </w:r>
      <w:r>
        <w:t>Бониной</w:t>
      </w:r>
      <w:r>
        <w:t xml:space="preserve"> Л.А.</w:t>
      </w:r>
      <w:r>
        <w:t xml:space="preserve"> об ознакомлении с регламентом, согласно которого в должностные обязанности </w:t>
      </w:r>
      <w:r>
        <w:t>Бониной</w:t>
      </w:r>
      <w:r>
        <w:t xml:space="preserve"> Л.А. </w:t>
      </w:r>
      <w:r>
        <w:t>входит</w:t>
      </w:r>
      <w:r>
        <w:t xml:space="preserve"> в том числе организация и осуществление проверок деятельности субъектов хозяйствования. </w:t>
      </w:r>
      <w:r>
        <w:t xml:space="preserve">Приказом </w:t>
      </w:r>
      <w:r>
        <w:t>врио</w:t>
      </w:r>
      <w:r>
        <w:t xml:space="preserve"> руководителя Межрегионального управления </w:t>
      </w:r>
      <w:r>
        <w:t>Роспотребнадзора</w:t>
      </w:r>
      <w:r>
        <w:t xml:space="preserve"> по Республике Крым и городу Севастополю №... от 07.09.2016г. «Об осуществлении мониторинга за внесением сведений о проверках в автоматизированную систему «Единый реестр проверок» на  начальников территориальных отделов возложен контроль за сроками внесения и соответствием сведений требованиям, установленным Правилами формирования и ведения единого реестра проверок, </w:t>
      </w:r>
      <w:r>
        <w:t>утвержденными</w:t>
      </w:r>
      <w:r>
        <w:t xml:space="preserve"> Постановлением Правительства Российской Федерации от 28.04.2015 №….      </w:t>
      </w:r>
    </w:p>
    <w:p w:rsidR="00A77B3E" w:rsidP="00324E36">
      <w:pPr>
        <w:jc w:val="both"/>
      </w:pPr>
      <w:r>
        <w:t xml:space="preserve">Доводы должностного лица </w:t>
      </w:r>
      <w:r>
        <w:t>Бониной</w:t>
      </w:r>
      <w:r>
        <w:t xml:space="preserve"> Л.А. о том, что нарушение  действительно имели место быть, но в настоящее время устранены,  подтверждается представленными скриншотами программы, в которую вносятся сведения о </w:t>
      </w:r>
      <w:r>
        <w:t>проведенных</w:t>
      </w:r>
      <w:r>
        <w:t xml:space="preserve"> проверках.  </w:t>
      </w:r>
    </w:p>
    <w:p w:rsidR="00A77B3E" w:rsidP="00324E36">
      <w:pPr>
        <w:jc w:val="both"/>
      </w:pPr>
      <w:r>
        <w:t xml:space="preserve">В соответствии со </w:t>
      </w:r>
      <w:r>
        <w:t>ст.ст</w:t>
      </w:r>
      <w:r>
        <w:t xml:space="preserve">. 26.2, 26.11 КоАП РФ оценивая указанные доказательства в их совокупности, суд считает правильной квалификацию деяния должностного лица – </w:t>
      </w:r>
      <w:r>
        <w:t>Бониной</w:t>
      </w:r>
      <w:r>
        <w:t xml:space="preserve"> Л.А. по ч.3 ст. 19.6.1 КоАП РФ.</w:t>
      </w:r>
    </w:p>
    <w:p w:rsidR="00A77B3E" w:rsidP="00324E36">
      <w:pPr>
        <w:jc w:val="both"/>
      </w:pPr>
      <w:r>
        <w:t xml:space="preserve">            При назначении административного наказания учитывается характер совершенного </w:t>
      </w:r>
      <w:r>
        <w:t>Бониной</w:t>
      </w:r>
      <w:r>
        <w:t xml:space="preserve"> Л.А. административного правонарушения, личность правонарушителя, </w:t>
      </w:r>
      <w:r>
        <w:t>ее</w:t>
      </w:r>
      <w:r>
        <w:t xml:space="preserve"> имущественное положение, а  также обстоятельства, смягчающие   административную ответственность, к которым относится признание вины, и отсутствие обстоятельств, отягчающих административную ответственность.</w:t>
      </w:r>
    </w:p>
    <w:p w:rsidR="00A77B3E" w:rsidP="00324E36">
      <w:pPr>
        <w:jc w:val="both"/>
      </w:pPr>
      <w:r>
        <w:t xml:space="preserve"> 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правонарушений, как самим правонарушителем, так и другими лицами, считаю необходимым назначить </w:t>
      </w:r>
      <w:r>
        <w:t>Бониной</w:t>
      </w:r>
      <w:r>
        <w:t xml:space="preserve"> Л.А. административное наказание,  предусмотренное ч. 3 ст. 19.6.1 Кодекса РФ об административных правонарушениях в виде </w:t>
      </w:r>
      <w:r w:rsidR="00523729">
        <w:t>…</w:t>
      </w:r>
      <w:r>
        <w:t>.</w:t>
      </w:r>
    </w:p>
    <w:p w:rsidR="00A77B3E" w:rsidP="00324E36">
      <w:pPr>
        <w:jc w:val="both"/>
      </w:pPr>
      <w:r>
        <w:t xml:space="preserve">На основании </w:t>
      </w:r>
      <w:r>
        <w:t>изложенного</w:t>
      </w:r>
      <w:r>
        <w:t xml:space="preserve">, руководствуясь ч.3 ст.19.6.1, </w:t>
      </w:r>
      <w:r>
        <w:t>ст.ст</w:t>
      </w:r>
      <w:r>
        <w:t>. 29.10, 29.11 КоАП РФ, мировой судья</w:t>
      </w:r>
    </w:p>
    <w:p w:rsidR="00A77B3E" w:rsidP="00324E36">
      <w:pPr>
        <w:jc w:val="both"/>
      </w:pPr>
    </w:p>
    <w:p w:rsidR="00A77B3E" w:rsidP="00523729">
      <w:pPr>
        <w:jc w:val="center"/>
      </w:pPr>
      <w:r>
        <w:t>П</w:t>
      </w:r>
      <w:r>
        <w:t xml:space="preserve"> О С Т А Н О В И Л :</w:t>
      </w:r>
    </w:p>
    <w:p w:rsidR="00A77B3E" w:rsidP="00324E36">
      <w:pPr>
        <w:jc w:val="both"/>
      </w:pPr>
    </w:p>
    <w:p w:rsidR="00A77B3E" w:rsidP="00324E36">
      <w:pPr>
        <w:jc w:val="both"/>
      </w:pPr>
      <w:r>
        <w:tab/>
        <w:t xml:space="preserve">Признать начальника территориального отдела по Бахчисарайскому району Межрегионального Управления </w:t>
      </w:r>
      <w:r>
        <w:t>Роспотребнадзора</w:t>
      </w:r>
      <w:r>
        <w:t xml:space="preserve"> по Республике Крым и городу Севастополю </w:t>
      </w:r>
      <w:r>
        <w:t>Бонину</w:t>
      </w:r>
      <w:r>
        <w:t xml:space="preserve"> Л.А. виновной в совершении административного правонарушения, предусмотренного ч. 3 ст. 19.6.1  КоАП РФ и назначить административное наказание в виде </w:t>
      </w:r>
      <w:r w:rsidR="00523729">
        <w:t>…</w:t>
      </w:r>
    </w:p>
    <w:p w:rsidR="00A77B3E" w:rsidP="00324E36">
      <w:pPr>
        <w:jc w:val="both"/>
      </w:pPr>
      <w:r>
        <w:t xml:space="preserve">    </w:t>
      </w:r>
      <w:r>
        <w:tab/>
        <w:t xml:space="preserve">Постановление   может быть обжаловано  в Бахчисарайский районный суд Республики Крым </w:t>
      </w:r>
      <w:r>
        <w:t>путем</w:t>
      </w:r>
      <w: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p>
    <w:p w:rsidR="00A77B3E" w:rsidP="00324E36">
      <w:pPr>
        <w:jc w:val="both"/>
      </w:pPr>
    </w:p>
    <w:p w:rsidR="00A77B3E" w:rsidP="00324E36">
      <w:pPr>
        <w:jc w:val="both"/>
      </w:pPr>
      <w:r>
        <w:t xml:space="preserve">   Мировой судья  </w:t>
      </w:r>
      <w:r>
        <w:tab/>
      </w:r>
      <w:r>
        <w:tab/>
      </w:r>
      <w:r>
        <w:tab/>
      </w:r>
      <w:r>
        <w:tab/>
      </w:r>
      <w:r>
        <w:tab/>
      </w:r>
      <w:r>
        <w:tab/>
      </w:r>
      <w:r>
        <w:tab/>
        <w:t xml:space="preserve">С.В. </w:t>
      </w:r>
      <w:r>
        <w:t>Бернацкая</w:t>
      </w:r>
      <w:r>
        <w:t xml:space="preserve">       </w:t>
      </w:r>
    </w:p>
    <w:p w:rsidR="00A77B3E" w:rsidP="00324E36">
      <w:pPr>
        <w:jc w:val="both"/>
      </w:pPr>
    </w:p>
    <w:p w:rsidR="00A77B3E" w:rsidP="00324E36">
      <w:pPr>
        <w:jc w:val="both"/>
      </w:pPr>
    </w:p>
    <w:p w:rsidR="00A77B3E" w:rsidP="00324E36">
      <w:pPr>
        <w:jc w:val="both"/>
      </w:pPr>
    </w:p>
    <w:sectPr w:rsidSect="00324E36">
      <w:pgSz w:w="12240" w:h="15840"/>
      <w:pgMar w:top="709" w:right="1797" w:bottom="425"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36"/>
    <w:rsid w:val="00324E36"/>
    <w:rsid w:val="00523729"/>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324E36"/>
    <w:rPr>
      <w:rFonts w:ascii="Tahoma" w:hAnsi="Tahoma" w:cs="Tahoma"/>
      <w:sz w:val="16"/>
      <w:szCs w:val="16"/>
    </w:rPr>
  </w:style>
  <w:style w:type="character" w:customStyle="1" w:styleId="a">
    <w:name w:val="Текст выноски Знак"/>
    <w:basedOn w:val="DefaultParagraphFont"/>
    <w:link w:val="BalloonText"/>
    <w:rsid w:val="00324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