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0128" w:rsidP="00130128">
      <w:pPr>
        <w:pStyle w:val="1"/>
        <w:shd w:val="clear" w:color="auto" w:fill="auto"/>
        <w:spacing w:after="281"/>
        <w:ind w:right="64"/>
        <w:jc w:val="right"/>
      </w:pPr>
      <w:r w:rsidRPr="00130128">
        <w:t>Дело № 05-0558/28/2018</w:t>
      </w:r>
    </w:p>
    <w:p w:rsidR="00130128" w:rsidP="00130128">
      <w:pPr>
        <w:pStyle w:val="1"/>
        <w:shd w:val="clear" w:color="auto" w:fill="auto"/>
        <w:spacing w:after="0" w:line="240" w:lineRule="auto"/>
        <w:ind w:right="697"/>
      </w:pPr>
      <w:r>
        <w:t xml:space="preserve">ПОСТАНОВЛЕНИЕ </w:t>
      </w:r>
    </w:p>
    <w:p w:rsidR="007664D2" w:rsidP="00130128">
      <w:pPr>
        <w:pStyle w:val="1"/>
        <w:shd w:val="clear" w:color="auto" w:fill="auto"/>
        <w:spacing w:after="0" w:line="240" w:lineRule="auto"/>
        <w:ind w:right="697"/>
      </w:pPr>
      <w:r>
        <w:t>по делу об административном правонарушении</w:t>
      </w:r>
    </w:p>
    <w:p w:rsidR="00130128" w:rsidP="00130128">
      <w:pPr>
        <w:pStyle w:val="1"/>
        <w:shd w:val="clear" w:color="auto" w:fill="auto"/>
        <w:spacing w:after="0" w:line="240" w:lineRule="auto"/>
        <w:ind w:right="697"/>
      </w:pPr>
    </w:p>
    <w:p w:rsidR="007664D2">
      <w:pPr>
        <w:pStyle w:val="1"/>
        <w:shd w:val="clear" w:color="auto" w:fill="auto"/>
        <w:tabs>
          <w:tab w:val="right" w:pos="9195"/>
        </w:tabs>
        <w:spacing w:after="258" w:line="280" w:lineRule="exact"/>
        <w:ind w:left="40" w:firstLine="640"/>
        <w:jc w:val="both"/>
      </w:pPr>
      <w:r>
        <w:t>16 ноября 2018 года</w:t>
      </w:r>
      <w:r>
        <w:tab/>
        <w:t>город Бахчисарай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640"/>
        <w:jc w:val="both"/>
      </w:pPr>
      <w:r>
        <w:t>И.о</w:t>
      </w:r>
      <w:r>
        <w:t xml:space="preserve">. мирового судьи судебного участка №28 Бахчисарайского судебного района (Бахчисарайский муниципальный район) </w:t>
      </w:r>
      <w:r w:rsidRPr="00B83311">
        <w:t xml:space="preserve">Республики Крым мировой </w:t>
      </w:r>
      <w:r w:rsidRPr="00B83311">
        <w:rPr>
          <w:rStyle w:val="a2"/>
          <w:i w:val="0"/>
        </w:rPr>
        <w:t>судья судебного</w:t>
      </w:r>
      <w:r w:rsidRPr="00B83311">
        <w:t xml:space="preserve"> участка № </w:t>
      </w:r>
      <w:r w:rsidRPr="00B83311">
        <w:rPr>
          <w:rStyle w:val="a2"/>
          <w:i w:val="0"/>
        </w:rPr>
        <w:t>26</w:t>
      </w:r>
      <w:r w:rsidRPr="00B83311" w:rsidR="00130128">
        <w:rPr>
          <w:i/>
        </w:rPr>
        <w:t xml:space="preserve"> </w:t>
      </w:r>
      <w:r w:rsidRPr="00B83311" w:rsidR="00130128">
        <w:t>Бахчи</w:t>
      </w:r>
      <w:r w:rsidR="00B83311">
        <w:rPr>
          <w:rStyle w:val="a2"/>
          <w:i w:val="0"/>
        </w:rPr>
        <w:t>сарай</w:t>
      </w:r>
      <w:r w:rsidRPr="00B83311">
        <w:rPr>
          <w:rStyle w:val="a2"/>
          <w:i w:val="0"/>
        </w:rPr>
        <w:t>ского</w:t>
      </w:r>
      <w:r w:rsidRPr="00B83311">
        <w:t xml:space="preserve"> судебного района (Бахчисарайский муниципальный район) Республики Крым </w:t>
      </w:r>
      <w:r w:rsidRPr="00B83311">
        <w:t>Андрухова</w:t>
      </w:r>
      <w:r>
        <w:t xml:space="preserve"> Е.Н. (298400,</w:t>
      </w:r>
      <w:r w:rsidR="00130128">
        <w:t xml:space="preserve"> г. Бахчисарай, ул. Фрунзе, д.36</w:t>
      </w:r>
      <w:r>
        <w:t>в), рассмотрев дело об административном правонарушении, в отношении: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640"/>
        <w:jc w:val="both"/>
      </w:pPr>
      <w:r>
        <w:t>Самбурсова</w:t>
      </w:r>
      <w:r>
        <w:t xml:space="preserve"> </w:t>
      </w:r>
      <w:r w:rsidR="00B83311">
        <w:t>А.Н.</w:t>
      </w:r>
      <w:r>
        <w:t xml:space="preserve">, </w:t>
      </w:r>
      <w:r w:rsidR="00B83311">
        <w:t>…</w:t>
      </w:r>
      <w:r>
        <w:t xml:space="preserve"> года рождения, уроженца </w:t>
      </w:r>
      <w:r w:rsidR="00B83311">
        <w:t>…</w:t>
      </w:r>
      <w:r>
        <w:t xml:space="preserve">, не работающего, зарегистрированного и проживающего по адресу: </w:t>
      </w:r>
      <w:r w:rsidR="00B83311">
        <w:t>…</w:t>
      </w:r>
      <w:r>
        <w:t>,</w:t>
      </w:r>
    </w:p>
    <w:p w:rsidR="007664D2">
      <w:pPr>
        <w:pStyle w:val="1"/>
        <w:shd w:val="clear" w:color="auto" w:fill="auto"/>
        <w:spacing w:after="273" w:line="322" w:lineRule="exact"/>
        <w:ind w:left="40" w:firstLine="640"/>
        <w:jc w:val="both"/>
      </w:pPr>
      <w:r>
        <w:t>по ч. 2 ст. 17.3 Кодекса РФ об административных правонарушениях, -</w:t>
      </w:r>
    </w:p>
    <w:p w:rsidR="007664D2">
      <w:pPr>
        <w:pStyle w:val="1"/>
        <w:shd w:val="clear" w:color="auto" w:fill="auto"/>
        <w:spacing w:after="258" w:line="280" w:lineRule="exact"/>
        <w:ind w:right="700"/>
      </w:pPr>
      <w:r>
        <w:t>УСТАНОВИЛ:</w:t>
      </w:r>
    </w:p>
    <w:p w:rsidR="007664D2">
      <w:pPr>
        <w:pStyle w:val="1"/>
        <w:numPr>
          <w:ilvl w:val="0"/>
          <w:numId w:val="1"/>
        </w:numPr>
        <w:shd w:val="clear" w:color="auto" w:fill="auto"/>
        <w:tabs>
          <w:tab w:val="left" w:pos="2469"/>
        </w:tabs>
        <w:spacing w:after="0" w:line="322" w:lineRule="exact"/>
        <w:ind w:left="40" w:right="60" w:firstLine="860"/>
        <w:jc w:val="both"/>
      </w:pPr>
      <w:r>
        <w:t xml:space="preserve">года в 09 часов 30 минут, находясь в здании </w:t>
      </w:r>
      <w:r w:rsidR="00B83311">
        <w:t>…</w:t>
      </w:r>
      <w:r>
        <w:t xml:space="preserve"> районного суда Республики Крым (</w:t>
      </w:r>
      <w:r w:rsidR="00B83311">
        <w:t>…</w:t>
      </w:r>
      <w:r>
        <w:t xml:space="preserve"> 1) </w:t>
      </w:r>
      <w:r>
        <w:t>Самбурсов</w:t>
      </w:r>
      <w:r>
        <w:t xml:space="preserve"> А.Н., не исполнил законные требования судебного пристава по ОУЛДС о прекращении действий нарушающих установленный порядок деятельности </w:t>
      </w:r>
      <w:r w:rsidR="00B83311">
        <w:t>…</w:t>
      </w:r>
      <w:r>
        <w:t xml:space="preserve"> районного суда, правил нахождения граждан в суде, а именно: при прохождении осмотра не предъявил предметы находящиеся при нем, отказался предъявлять оригинал документа удостоверяющего личность. Громко возмущался по поводу правил регистрации граждан, своим поведением мешал работникам суда и другим гражданам находящимся в здании </w:t>
      </w:r>
      <w:r w:rsidR="00B83311">
        <w:t>…</w:t>
      </w:r>
      <w:r>
        <w:t xml:space="preserve">районного суда Республики Крым. Своими действиями </w:t>
      </w:r>
      <w:r>
        <w:t>Самбурсов</w:t>
      </w:r>
      <w:r>
        <w:t xml:space="preserve"> А.Н. нарушил ст. ст. 11, 14 Федерального закона от 21.07.1997 г. № 118 ФЗ «О судебных приставах».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860"/>
        <w:jc w:val="both"/>
      </w:pPr>
      <w:r>
        <w:t xml:space="preserve">Протокол об административном правонарушении составлен судебным приставом по ОУПДС ОСП по </w:t>
      </w:r>
      <w:r w:rsidR="00B83311">
        <w:t>…</w:t>
      </w:r>
      <w:r>
        <w:t xml:space="preserve">району УФССП России по Республике Крым </w:t>
      </w:r>
      <w:r w:rsidR="00B83311">
        <w:t>…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860"/>
        <w:jc w:val="both"/>
      </w:pPr>
      <w:r>
        <w:t xml:space="preserve">При рассмотрении дела 16.11.2018 г. </w:t>
      </w:r>
      <w:r>
        <w:t>Самбурсов</w:t>
      </w:r>
      <w:r>
        <w:t xml:space="preserve"> А.Н. вину в совершении правонарушении признал, раскаялся, пояснил, что пришёл в суд на заседание. Паспорт забыл дома, с собой была копия. В суде он бывает часто и его все знают, поэтому он возмутился. Когда проходил рамку, она запищала, но ничего запрещённого у него в карманах не было, только скрепки, но он про них забыл. Просил строго не наказывать. Ходатайств мировому судье </w:t>
      </w:r>
      <w:r>
        <w:t>Самбурсов</w:t>
      </w:r>
      <w:r>
        <w:t xml:space="preserve"> А.Н. не заявлял.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640"/>
        <w:jc w:val="both"/>
      </w:pPr>
      <w:r>
        <w:t xml:space="preserve">Заслушав объяснения лица, в отношении которого ведётся производство по делу об административном правонарушении </w:t>
      </w:r>
      <w:r>
        <w:t>Самбурсова</w:t>
      </w:r>
      <w:r>
        <w:t xml:space="preserve"> А.Н., исследовав материалы дела об административном правонарушении, мировой судья </w:t>
      </w:r>
      <w:r>
        <w:t xml:space="preserve">считает, что в действиях </w:t>
      </w:r>
      <w:r>
        <w:t>Самбурсова</w:t>
      </w:r>
      <w:r>
        <w:t xml:space="preserve"> А.Н. усматривается состав правонарушения, предусмотренный ч. 2 ст. 17.3 Кодекса РФ об административных правонарушениях, а именно неисполнение законного распоряжения судебного пристава по обеспечению установленного порядка </w:t>
      </w:r>
      <w:r>
        <w:t>деятельности судов о прекращении действий, нарушающих установленные в суде правила, что влечёт наложение административного штрафа в размере от пятисот до одной тысячи рублей.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560"/>
        <w:jc w:val="both"/>
      </w:pPr>
      <w:r>
        <w:t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пристава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560"/>
        <w:jc w:val="both"/>
      </w:pPr>
      <w:r>
        <w:t>В соответствии ч. 2 ст. 11 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 или судебного пристава- исполнителя.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</w:t>
      </w:r>
    </w:p>
    <w:p w:rsidR="007664D2">
      <w:pPr>
        <w:pStyle w:val="1"/>
        <w:shd w:val="clear" w:color="auto" w:fill="auto"/>
        <w:spacing w:after="0" w:line="322" w:lineRule="exact"/>
        <w:ind w:right="60"/>
        <w:jc w:val="right"/>
      </w:pPr>
      <w:r>
        <w:t>В соответствии ч. 1 ст. 14 Федерального закона № 118-ФЗ от 21.07.1998</w:t>
      </w:r>
    </w:p>
    <w:p w:rsidR="007664D2">
      <w:pPr>
        <w:pStyle w:val="200"/>
        <w:shd w:val="clear" w:color="auto" w:fill="auto"/>
        <w:spacing w:line="80" w:lineRule="exact"/>
        <w:ind w:left="3060"/>
      </w:pPr>
      <w:r>
        <w:rPr>
          <w:rStyle w:val="20"/>
        </w:rPr>
        <w:t>%</w:t>
      </w:r>
    </w:p>
    <w:p w:rsidR="007664D2">
      <w:pPr>
        <w:pStyle w:val="1"/>
        <w:shd w:val="clear" w:color="auto" w:fill="auto"/>
        <w:spacing w:after="0" w:line="322" w:lineRule="exact"/>
        <w:ind w:left="40" w:right="60"/>
        <w:jc w:val="both"/>
      </w:pPr>
      <w:r>
        <w:t>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7664D2">
      <w:pPr>
        <w:pStyle w:val="1"/>
        <w:shd w:val="clear" w:color="auto" w:fill="auto"/>
        <w:spacing w:after="0" w:line="322" w:lineRule="exact"/>
        <w:ind w:left="40" w:right="60" w:firstLine="840"/>
        <w:jc w:val="both"/>
      </w:pPr>
      <w:r>
        <w:t xml:space="preserve">Вина </w:t>
      </w:r>
      <w:r>
        <w:t>Самбурсова</w:t>
      </w:r>
      <w:r>
        <w:t xml:space="preserve"> А.Н. в совершении административного правонарушения, предусмотренного ч. 2 ст. 17.3 Кодекса РФ об административных правонарушениях, кроме признания им вины, также подтверждается представленными мировому судье письменными доказательствами, исследованными мировым </w:t>
      </w:r>
      <w:r>
        <w:t>судьей</w:t>
      </w:r>
      <w:r>
        <w:t xml:space="preserve"> в их совокупности в порядке ст.26.11 КоАП РФ, в частности:</w:t>
      </w:r>
    </w:p>
    <w:p w:rsidR="00460AEA" w:rsidP="00460AEA">
      <w:pPr>
        <w:pStyle w:val="1"/>
        <w:shd w:val="clear" w:color="auto" w:fill="auto"/>
        <w:spacing w:after="0" w:line="336" w:lineRule="exact"/>
        <w:ind w:left="40" w:right="40"/>
        <w:jc w:val="both"/>
      </w:pPr>
      <w:r>
        <w:tab/>
        <w:t xml:space="preserve">- протоколом об административном правонарушении № 237 от 13.11.2018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t>Самбурсову</w:t>
      </w:r>
      <w:r>
        <w:t xml:space="preserve"> А.Н. права, предусмотренные ст.25.1 КоАП РФ, ст. 51 Конституции РФ, были разъяснены, копию протокола </w:t>
      </w:r>
      <w:r>
        <w:t>Самбурсов</w:t>
      </w:r>
      <w:r>
        <w:t xml:space="preserve"> А.Н., получил, о чем в протоколе свидетельствует его подпись (</w:t>
      </w:r>
      <w:r>
        <w:t>л.д</w:t>
      </w:r>
      <w:r>
        <w:t xml:space="preserve">. </w:t>
      </w:r>
      <w:r>
        <w:rPr>
          <w:rStyle w:val="13pt"/>
        </w:rPr>
        <w:t>1</w:t>
      </w:r>
      <w:r>
        <w:rPr>
          <w:rStyle w:val="13pt0"/>
        </w:rPr>
        <w:t>-</w:t>
      </w:r>
      <w:r>
        <w:rPr>
          <w:rStyle w:val="13pt"/>
        </w:rPr>
        <w:t>2</w:t>
      </w:r>
      <w:r>
        <w:rPr>
          <w:rStyle w:val="13pt0"/>
        </w:rPr>
        <w:t>);</w:t>
      </w:r>
    </w:p>
    <w:p w:rsidR="007664D2" w:rsidP="00460AEA">
      <w:pPr>
        <w:pStyle w:val="1"/>
        <w:shd w:val="clear" w:color="auto" w:fill="auto"/>
        <w:spacing w:after="0" w:line="336" w:lineRule="exact"/>
        <w:ind w:left="40" w:right="40" w:firstLine="669"/>
        <w:jc w:val="both"/>
      </w:pPr>
      <w:r>
        <w:t xml:space="preserve">- актом обнаружения административного правонарушения от 13.11.2018 </w:t>
      </w:r>
    </w:p>
    <w:p w:rsidR="007664D2" w:rsidP="00460AEA">
      <w:pPr>
        <w:pStyle w:val="1"/>
        <w:shd w:val="clear" w:color="auto" w:fill="auto"/>
        <w:tabs>
          <w:tab w:val="left" w:pos="1338"/>
        </w:tabs>
        <w:spacing w:after="0" w:line="280" w:lineRule="exact"/>
        <w:jc w:val="both"/>
      </w:pPr>
      <w:r>
        <w:t>года (</w:t>
      </w:r>
      <w:r>
        <w:t>л.д</w:t>
      </w:r>
      <w:r>
        <w:t>. 3);</w:t>
      </w:r>
    </w:p>
    <w:p w:rsidR="007664D2" w:rsidP="00460AEA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322" w:lineRule="exact"/>
        <w:ind w:left="40" w:firstLine="820"/>
        <w:jc w:val="both"/>
      </w:pPr>
      <w:r>
        <w:t xml:space="preserve">объяснениями свидетелей </w:t>
      </w:r>
      <w:r w:rsidR="00B83311">
        <w:t>…,</w:t>
      </w:r>
      <w:r>
        <w:t xml:space="preserve"> </w:t>
      </w:r>
      <w:r w:rsidR="00B83311">
        <w:t>…</w:t>
      </w:r>
      <w:r>
        <w:t xml:space="preserve"> от 13.11.2018 г.  (</w:t>
      </w:r>
      <w:r>
        <w:t>л.д</w:t>
      </w:r>
      <w:r>
        <w:t>. 5-6);</w:t>
      </w:r>
    </w:p>
    <w:p w:rsidR="007664D2">
      <w:pPr>
        <w:pStyle w:val="1"/>
        <w:numPr>
          <w:ilvl w:val="0"/>
          <w:numId w:val="2"/>
        </w:numPr>
        <w:shd w:val="clear" w:color="auto" w:fill="auto"/>
        <w:tabs>
          <w:tab w:val="left" w:pos="1093"/>
        </w:tabs>
        <w:spacing w:after="0" w:line="322" w:lineRule="exact"/>
        <w:ind w:left="40" w:firstLine="820"/>
        <w:jc w:val="both"/>
      </w:pPr>
      <w:r>
        <w:t xml:space="preserve">объяснением </w:t>
      </w:r>
      <w:r>
        <w:t>Самбурсова</w:t>
      </w:r>
      <w:r>
        <w:t xml:space="preserve"> А.Н. от 13.11.2018 г. (</w:t>
      </w:r>
      <w:r>
        <w:t>л.д</w:t>
      </w:r>
      <w:r>
        <w:t>. 7).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 xml:space="preserve">Из материалов дела усматривается, что процессуальные действия в отношении </w:t>
      </w:r>
      <w:r>
        <w:t>Самбурсова</w:t>
      </w:r>
      <w:r>
        <w:t xml:space="preserve"> А.Н. были проведены в соответствии с требованиями КоАП РФ.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>Действия лица, привлекаемого к административной ответственности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 xml:space="preserve">Субъективная сторона ч.2 ст. 17.3 КоАП РФ выражаться в виде умышленной вины. Из представленных материалов, в том числе из объяснений </w:t>
      </w:r>
      <w:r>
        <w:t>Самбурсова</w:t>
      </w:r>
      <w:r>
        <w:t xml:space="preserve"> А.Н. усматривается, что она понимал и осознавал противоправность своих действий, то есть совершал свои противоправные действия умышлено.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 xml:space="preserve">Обстоятельством, смягчающим административную ответственность </w:t>
      </w:r>
      <w:r>
        <w:t>Самбурсова</w:t>
      </w:r>
      <w:r>
        <w:t xml:space="preserve"> А.Н., является раскаяние в содеянном.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 xml:space="preserve">Обстоятельств, отягчающих административную ответственность </w:t>
      </w:r>
      <w:r>
        <w:t>Самбурсова</w:t>
      </w:r>
      <w:r>
        <w:t xml:space="preserve"> А.Н., мировым судьёй не установлено.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 xml:space="preserve">При назначении наказания </w:t>
      </w:r>
      <w:r>
        <w:t>Самбурсову</w:t>
      </w:r>
      <w:r>
        <w:t xml:space="preserve"> А.Н. 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обстоятельства, отсутствие отягчающих вину обстоятельств, и считает необходимым назначить </w:t>
      </w:r>
      <w:r>
        <w:t>Самбурсову</w:t>
      </w:r>
      <w:r>
        <w:t xml:space="preserve"> А.Н. наказание в виде административного штрафа в пределах санкции ч. 2 ст. 17.3 КоАП РФ.</w:t>
      </w:r>
    </w:p>
    <w:p w:rsidR="007664D2">
      <w:pPr>
        <w:pStyle w:val="1"/>
        <w:shd w:val="clear" w:color="auto" w:fill="auto"/>
        <w:spacing w:after="333" w:line="322" w:lineRule="exact"/>
        <w:ind w:left="40" w:right="40" w:firstLine="820"/>
        <w:jc w:val="both"/>
      </w:pPr>
      <w:r>
        <w:t>Руководствуясь ч. 2 ст. 17.3, ст. 29.9, 29.10, 29.11 Кодекса РФ об административных правонарушениях, мировой судья</w:t>
      </w:r>
    </w:p>
    <w:p w:rsidR="007664D2">
      <w:pPr>
        <w:pStyle w:val="1"/>
        <w:shd w:val="clear" w:color="auto" w:fill="auto"/>
        <w:spacing w:after="304" w:line="280" w:lineRule="exact"/>
        <w:ind w:left="20"/>
      </w:pPr>
      <w:r>
        <w:rPr>
          <w:rStyle w:val="3pt"/>
        </w:rPr>
        <w:t>ПОСТАНОВИЛ:</w:t>
      </w:r>
    </w:p>
    <w:p w:rsidR="007664D2">
      <w:pPr>
        <w:pStyle w:val="1"/>
        <w:shd w:val="clear" w:color="auto" w:fill="auto"/>
        <w:spacing w:after="0" w:line="322" w:lineRule="exact"/>
        <w:ind w:left="40" w:right="40" w:firstLine="820"/>
        <w:jc w:val="both"/>
      </w:pPr>
      <w:r>
        <w:t>Самбурсова</w:t>
      </w:r>
      <w:r>
        <w:t xml:space="preserve"> </w:t>
      </w:r>
      <w:r w:rsidR="00B83311">
        <w:t>А.Н.</w:t>
      </w:r>
      <w:r>
        <w:t xml:space="preserve">, </w:t>
      </w:r>
      <w:r w:rsidR="00B83311">
        <w:t>…</w:t>
      </w:r>
      <w:r>
        <w:t xml:space="preserve"> года рождения,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7664D2" w:rsidP="00460AEA">
      <w:pPr>
        <w:pStyle w:val="1"/>
        <w:shd w:val="clear" w:color="auto" w:fill="auto"/>
        <w:tabs>
          <w:tab w:val="left" w:pos="2786"/>
        </w:tabs>
        <w:spacing w:after="0" w:line="322" w:lineRule="exact"/>
        <w:ind w:left="40" w:right="40" w:firstLine="820"/>
        <w:jc w:val="both"/>
      </w:pPr>
      <w: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>
        <w:t>расчетный</w:t>
      </w:r>
      <w:r>
        <w:t xml:space="preserve"> </w:t>
      </w:r>
      <w:r>
        <w:t>счет</w:t>
      </w:r>
      <w:r>
        <w:t>: Получатель: УФК по РК (ОСП по Бахчисарайскому району УФССП России по РК), ИНН 7702835613, КПП 910445001, р/</w:t>
      </w:r>
      <w:r>
        <w:t>счет</w:t>
      </w:r>
      <w:r>
        <w:t>: 40302810635101000001, БИК 043510001, ОКТМО 35604101, Банк получатель:</w:t>
      </w:r>
      <w:r>
        <w:tab/>
        <w:t xml:space="preserve"> Отделение Республика Крым города Симферополь, КБК 32211501010016000140, л/с: 05751А93250.</w:t>
      </w:r>
    </w:p>
    <w:p w:rsidR="007664D2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Разъяснить </w:t>
      </w:r>
      <w:r>
        <w:t>Самбурсову</w:t>
      </w:r>
      <w:r>
        <w:t xml:space="preserve"> А.Н. положения ч. 1 ст. 20.25 КоАП РФ, согласно которой неуплата административного штрафа в срок, </w:t>
      </w:r>
      <w:r>
        <w:t>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7664D2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664D2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7664D2">
      <w:pPr>
        <w:pStyle w:val="1"/>
        <w:shd w:val="clear" w:color="auto" w:fill="auto"/>
        <w:spacing w:after="333" w:line="322" w:lineRule="exact"/>
        <w:ind w:left="20" w:right="20" w:firstLine="700"/>
        <w:jc w:val="both"/>
      </w:pPr>
      <w:r>
        <w:t xml:space="preserve">Постановление может быть обжаловано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7664D2" w:rsidP="00460AEA">
      <w:pPr>
        <w:pStyle w:val="1"/>
        <w:shd w:val="clear" w:color="auto" w:fill="auto"/>
        <w:spacing w:after="333" w:line="322" w:lineRule="exact"/>
        <w:ind w:left="20" w:right="20" w:firstLine="70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Е.Н. </w:t>
      </w:r>
      <w:r>
        <w:t>Андрухова</w:t>
      </w:r>
    </w:p>
    <w:sectPr>
      <w:headerReference w:type="default" r:id="rId4"/>
      <w:pgSz w:w="11909" w:h="16838"/>
      <w:pgMar w:top="1153" w:right="1159" w:bottom="842" w:left="11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64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9E03A8"/>
    <w:multiLevelType w:val="multilevel"/>
    <w:tmpl w:val="D8CEF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7D63CA3"/>
    <w:multiLevelType w:val="multilevel"/>
    <w:tmpl w:val="E5CA0872"/>
    <w:lvl w:ilvl="0">
      <w:start w:val="2018"/>
      <w:numFmt w:val="decimal"/>
      <w:lvlText w:val="1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06F1100"/>
    <w:multiLevelType w:val="multilevel"/>
    <w:tmpl w:val="D802752A"/>
    <w:lvl w:ilvl="0">
      <w:start w:val="2018"/>
      <w:numFmt w:val="decimal"/>
      <w:lvlText w:val="1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0AF332A"/>
    <w:multiLevelType w:val="multilevel"/>
    <w:tmpl w:val="3654AB50"/>
    <w:lvl w:ilvl="0">
      <w:start w:val="2018"/>
      <w:numFmt w:val="decimal"/>
      <w:lvlText w:val="1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E0D51DD"/>
    <w:multiLevelType w:val="multilevel"/>
    <w:tmpl w:val="AF526D2A"/>
    <w:lvl w:ilvl="0">
      <w:start w:val="2018"/>
      <w:numFmt w:val="decimal"/>
      <w:lvlText w:val="1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D2"/>
    <w:rsid w:val="00130128"/>
    <w:rsid w:val="0015640E"/>
    <w:rsid w:val="00460AEA"/>
    <w:rsid w:val="007664D2"/>
    <w:rsid w:val="00B83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2">
    <w:name w:val="Основной текст + 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DefaultParagraphFont"/>
    <w:link w:val="20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0">
    <w:name w:val="Основной текст (2)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pt0">
    <w:name w:val="Основной текст + 13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line="0" w:lineRule="atLeast"/>
    </w:pPr>
    <w:rPr>
      <w:rFonts w:ascii="Gulim" w:eastAsia="Gulim" w:hAnsi="Gulim" w:cs="Gulim"/>
      <w:sz w:val="8"/>
      <w:szCs w:val="8"/>
    </w:rPr>
  </w:style>
  <w:style w:type="paragraph" w:styleId="Header">
    <w:name w:val="header"/>
    <w:basedOn w:val="Normal"/>
    <w:link w:val="a3"/>
    <w:uiPriority w:val="99"/>
    <w:unhideWhenUsed/>
    <w:rsid w:val="00130128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30128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1301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301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