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2CB7">
      <w:pPr>
        <w:ind w:right="23"/>
        <w:jc w:val="right"/>
      </w:pPr>
      <w:r>
        <w:t>Дело №5-29-236/2021</w:t>
      </w:r>
    </w:p>
    <w:p w:rsidR="00162CB7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62CB7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62CB7">
      <w:pPr>
        <w:ind w:left="935" w:right="23"/>
        <w:jc w:val="both"/>
      </w:pPr>
    </w:p>
    <w:p w:rsidR="00162CB7">
      <w:pPr>
        <w:ind w:right="23"/>
        <w:jc w:val="both"/>
      </w:pPr>
      <w:r>
        <w:rPr>
          <w:rStyle w:val="cat-Dategrp-13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62CB7">
      <w:pPr>
        <w:ind w:firstLine="851"/>
        <w:jc w:val="both"/>
      </w:pPr>
    </w:p>
    <w:p w:rsidR="00162CB7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6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162CB7">
      <w:pPr>
        <w:ind w:left="4253"/>
        <w:jc w:val="both"/>
      </w:pPr>
      <w:r>
        <w:rPr>
          <w:rStyle w:val="cat-FIOgrp-27rplc-6"/>
        </w:rPr>
        <w:t>фио</w:t>
      </w:r>
      <w:r>
        <w:t xml:space="preserve">, </w:t>
      </w:r>
      <w:r>
        <w:rPr>
          <w:rStyle w:val="cat-PassportDatagrp-36rplc-7"/>
        </w:rPr>
        <w:t>паспортные данные</w:t>
      </w:r>
      <w:r>
        <w:t xml:space="preserve">, гражданина РФ, </w:t>
      </w:r>
      <w:r>
        <w:rPr>
          <w:rStyle w:val="cat-PassportDatagrp-37rplc-8"/>
        </w:rPr>
        <w:t>паспортные данные</w:t>
      </w:r>
      <w:r>
        <w:t xml:space="preserve">, работающего водителем в </w:t>
      </w:r>
      <w:r>
        <w:rPr>
          <w:rStyle w:val="cat-OrganizationNamegrp-39rplc-9"/>
        </w:rPr>
        <w:t>наименование организации</w:t>
      </w:r>
      <w:r>
        <w:t>, водительское удостовере</w:t>
      </w:r>
      <w:r>
        <w:t xml:space="preserve">ние </w:t>
      </w:r>
      <w:r>
        <w:rPr>
          <w:rStyle w:val="cat-PhoneNumbergrp-43rplc-10"/>
        </w:rPr>
        <w:t>телефон</w:t>
      </w:r>
      <w:r>
        <w:t xml:space="preserve"> от </w:t>
      </w:r>
      <w:r>
        <w:rPr>
          <w:rStyle w:val="cat-Dategrp-14rplc-11"/>
        </w:rPr>
        <w:t>дата</w:t>
      </w:r>
      <w:r>
        <w:t xml:space="preserve">, </w:t>
      </w:r>
      <w:r>
        <w:rPr>
          <w:rStyle w:val="cat-PassportDatagrp-38rplc-12"/>
        </w:rPr>
        <w:t>паспортные данные</w:t>
      </w:r>
      <w:r>
        <w:t xml:space="preserve"> Острякова, д. 96, кв. 116, и проживающего по адресу: </w:t>
      </w:r>
      <w:r>
        <w:rPr>
          <w:rStyle w:val="cat-Addressgrp-4rplc-13"/>
        </w:rPr>
        <w:t>адрес</w:t>
      </w:r>
      <w:r>
        <w:t xml:space="preserve">, ул. </w:t>
      </w:r>
      <w:r>
        <w:rPr>
          <w:rStyle w:val="cat-Addressgrp-5rplc-14"/>
        </w:rPr>
        <w:t>адрес</w:t>
      </w:r>
      <w:r>
        <w:t xml:space="preserve">, </w:t>
      </w:r>
      <w:r>
        <w:rPr>
          <w:rStyle w:val="cat-Addressgrp-6rplc-15"/>
        </w:rPr>
        <w:t>адрес</w:t>
      </w:r>
      <w:r>
        <w:t xml:space="preserve">,    </w:t>
      </w:r>
    </w:p>
    <w:p w:rsidR="00162CB7">
      <w:pPr>
        <w:jc w:val="both"/>
      </w:pPr>
      <w:r>
        <w:t xml:space="preserve">в совершении административного правонарушения, предусмотренного ч.1 ст.12.8 Кодекса Российской Федерации об административных </w:t>
      </w:r>
      <w:r>
        <w:t>правонарушениях,</w:t>
      </w:r>
    </w:p>
    <w:p w:rsidR="00162CB7">
      <w:pPr>
        <w:jc w:val="center"/>
      </w:pPr>
      <w:r>
        <w:rPr>
          <w:b/>
          <w:bCs/>
        </w:rPr>
        <w:t>У С Т А Н О В И Л :</w:t>
      </w:r>
    </w:p>
    <w:p w:rsidR="00162CB7">
      <w:pPr>
        <w:ind w:firstLine="709"/>
        <w:jc w:val="both"/>
      </w:pPr>
      <w:r>
        <w:rPr>
          <w:rStyle w:val="cat-Dategrp-15rplc-16"/>
        </w:rPr>
        <w:t>дата</w:t>
      </w:r>
      <w:r>
        <w:t xml:space="preserve"> в </w:t>
      </w:r>
      <w:r>
        <w:rPr>
          <w:rStyle w:val="cat-Timegrp-42rplc-17"/>
        </w:rPr>
        <w:t>время</w:t>
      </w:r>
      <w:r>
        <w:t xml:space="preserve"> водитель </w:t>
      </w:r>
      <w:r>
        <w:rPr>
          <w:rStyle w:val="cat-FIOgrp-28rplc-18"/>
        </w:rPr>
        <w:t>фио</w:t>
      </w:r>
      <w:r>
        <w:t xml:space="preserve"> по адресу: </w:t>
      </w:r>
      <w:r>
        <w:rPr>
          <w:rStyle w:val="cat-Addressgrp-7rplc-19"/>
        </w:rPr>
        <w:t>адрес</w:t>
      </w:r>
      <w:r>
        <w:t xml:space="preserve">, управлял транспортным средством(мопедом) – электросамокатом Ninebot Kicksooter ES1 с электродвигателем с номинальной максимальной мощностью в режиме длительной нагрузки более </w:t>
      </w:r>
      <w:r>
        <w:t xml:space="preserve">0,25КВТ и не менее 4КВТ, принадлежащим </w:t>
      </w:r>
      <w:r>
        <w:rPr>
          <w:rStyle w:val="cat-OrganizationNamegrp-40rplc-20"/>
        </w:rPr>
        <w:t>наименование организации</w:t>
      </w:r>
      <w:r>
        <w:t xml:space="preserve">, находясь в состоянии алкогольного опьянения, что подтверждается актом медицинского освидетельствования на состояние опьянения №2719 от </w:t>
      </w:r>
      <w:r>
        <w:rPr>
          <w:rStyle w:val="cat-Dategrp-15rplc-21"/>
        </w:rPr>
        <w:t>дата</w:t>
      </w:r>
      <w:r>
        <w:t>, результат исследования 0,58 мг/л, при этом его дей</w:t>
      </w:r>
      <w:r>
        <w:t xml:space="preserve">ствия(бездействия) не содержат уголовно наказуемого деяния. Своими действиями </w:t>
      </w:r>
      <w:r>
        <w:rPr>
          <w:rStyle w:val="cat-FIOgrp-28rplc-22"/>
        </w:rPr>
        <w:t>фио</w:t>
      </w:r>
      <w:r>
        <w:t xml:space="preserve"> нарушил п. 2.7 Правил дорожного движения Российской Федерации. </w:t>
      </w:r>
    </w:p>
    <w:p w:rsidR="00162CB7">
      <w:pPr>
        <w:ind w:firstLine="709"/>
        <w:jc w:val="both"/>
      </w:pPr>
      <w:r>
        <w:t xml:space="preserve">Протокол составлен инспектором ДПС ГИБДД УМВД России по </w:t>
      </w:r>
      <w:r>
        <w:rPr>
          <w:rStyle w:val="cat-Addressgrp-8rplc-23"/>
        </w:rPr>
        <w:t>адрес</w:t>
      </w:r>
      <w:r>
        <w:t xml:space="preserve"> ст.лейтенантом полиции </w:t>
      </w:r>
      <w:r>
        <w:rPr>
          <w:rStyle w:val="cat-FIOgrp-29rplc-24"/>
        </w:rPr>
        <w:t>фио</w:t>
      </w:r>
    </w:p>
    <w:p w:rsidR="00162CB7">
      <w:pPr>
        <w:widowControl w:val="0"/>
        <w:spacing w:line="276" w:lineRule="auto"/>
        <w:ind w:firstLine="800"/>
        <w:jc w:val="both"/>
      </w:pPr>
      <w:r>
        <w:t>На запрос мирового су</w:t>
      </w:r>
      <w:r>
        <w:t xml:space="preserve">дьи УМВД России по </w:t>
      </w:r>
      <w:r>
        <w:rPr>
          <w:rStyle w:val="cat-Addressgrp-8rplc-25"/>
        </w:rPr>
        <w:t>адрес</w:t>
      </w:r>
      <w:r>
        <w:t xml:space="preserve"> пояснило, что электросамокат Ninebot Kicksooter ES1 оборудован электродвигателем с номинальной максимальной мощностью в режиме длительной нагрузки более 0,25 КВТ и менее 4 КВТ, и он может быть приравнен к мопеду.</w:t>
      </w:r>
    </w:p>
    <w:p w:rsidR="00162CB7">
      <w:pPr>
        <w:ind w:firstLine="709"/>
        <w:jc w:val="both"/>
      </w:pPr>
      <w:r>
        <w:t xml:space="preserve">Слушание дела об административном правонарушении в отношении </w:t>
      </w:r>
      <w:r>
        <w:rPr>
          <w:rStyle w:val="cat-FIOgrp-28rplc-26"/>
        </w:rPr>
        <w:t>фио</w:t>
      </w:r>
      <w:r>
        <w:t xml:space="preserve"> неоднократно откладывалось.</w:t>
      </w:r>
    </w:p>
    <w:p w:rsidR="00162CB7">
      <w:pPr>
        <w:ind w:firstLine="709"/>
        <w:jc w:val="both"/>
      </w:pPr>
      <w:r>
        <w:t>При рассмотрении дела об административном правонарушении защитник лица, в отношении которого ведётся производство по делу об административном правонарушении, адвок</w:t>
      </w:r>
      <w:r>
        <w:t xml:space="preserve">ат </w:t>
      </w:r>
      <w:r>
        <w:rPr>
          <w:rStyle w:val="cat-FIOgrp-30rplc-27"/>
        </w:rPr>
        <w:t>фио</w:t>
      </w:r>
      <w:r>
        <w:t xml:space="preserve">, и </w:t>
      </w:r>
      <w:r>
        <w:rPr>
          <w:rStyle w:val="cat-FIOgrp-28rplc-28"/>
        </w:rPr>
        <w:t>фио</w:t>
      </w:r>
      <w:r>
        <w:t xml:space="preserve"> пояснили, что в Постановлении Пленума Верховного Суда РФ от </w:t>
      </w:r>
      <w:r>
        <w:rPr>
          <w:rStyle w:val="cat-Dategrp-16rplc-29"/>
        </w:rPr>
        <w:t>дата</w:t>
      </w:r>
      <w:r>
        <w:t xml:space="preserve"> № 20 “О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t>дминистративных правонарушениях” указано: п. 2. Под транспортными средствами в главе 12 КоАП РФ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</w:t>
      </w:r>
      <w:r>
        <w:t>в и максимальной конструктивной скоростью более 50 километров в час;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</w:t>
      </w:r>
      <w:r>
        <w:t xml:space="preserve"> в час; подлежащие государственной регистрации прицепы к указанным автомототранспортным средствам; трактора, самоходные дорожно-строительные и иные самоходные машины; транспортные средства, на управление </w:t>
      </w:r>
      <w:r>
        <w:t>которыми в соответствии с законодательством Российск</w:t>
      </w:r>
      <w:r>
        <w:t>ой Федерации о безопасности дорожного движения предоставляется специальное право (например, мопед). При этом понятие транспортного средства, закрепленное в примечании к статье 12.1 КоАП РФ, расширительному толкованию не подлежит. Вместе с тем в предусмотре</w:t>
      </w:r>
      <w:r>
        <w:t>нных отдельными статьями главы 12 КоАП РФ случаях устанавливается административная ответственность и лиц, управляющих иными средствами передвижения (в частности, велосипедами, гужевыми повозками), при нарушении такими лицами ПДД РФ (например, части 2 и 3 с</w:t>
      </w:r>
      <w:r>
        <w:t xml:space="preserve">татьи 12.29 КоАП РФ). Из протокола по делу об административном правонарушении следует, что </w:t>
      </w:r>
      <w:r>
        <w:rPr>
          <w:rStyle w:val="cat-FIOgrp-28rplc-30"/>
        </w:rPr>
        <w:t>фио</w:t>
      </w:r>
      <w:r>
        <w:t xml:space="preserve"> </w:t>
      </w:r>
      <w:r>
        <w:rPr>
          <w:rStyle w:val="cat-Dategrp-15rplc-31"/>
        </w:rPr>
        <w:t>дата</w:t>
      </w:r>
      <w:r>
        <w:t xml:space="preserve"> в </w:t>
      </w:r>
      <w:r>
        <w:rPr>
          <w:rStyle w:val="cat-Timegrp-42rplc-32"/>
        </w:rPr>
        <w:t>время</w:t>
      </w:r>
      <w:r>
        <w:t xml:space="preserve"> по адресу: </w:t>
      </w:r>
      <w:r>
        <w:rPr>
          <w:rStyle w:val="cat-Addressgrp-9rplc-33"/>
        </w:rPr>
        <w:t>адрес</w:t>
      </w:r>
      <w:r>
        <w:t>, управлял транспортным средством - электросамокатом Ninebot Kickscooter ES1 с электродвигателем с номинальной максимальной мощность</w:t>
      </w:r>
      <w:r>
        <w:t xml:space="preserve">ю в режиме длительной нагрузки более 0,25 КВТ и не менее 4 КВТ, который принадлежит </w:t>
      </w:r>
      <w:r>
        <w:rPr>
          <w:rStyle w:val="cat-OrganizationNamegrp-41rplc-34"/>
        </w:rPr>
        <w:t>наименование организации</w:t>
      </w:r>
      <w:r>
        <w:t xml:space="preserve">, находясь в состоянии алкогольного опьянения. Таким образом, даже исходя из протокола об административном правонарушении установлено, что самокат, </w:t>
      </w:r>
      <w:r>
        <w:t xml:space="preserve">которым </w:t>
      </w:r>
      <w:r>
        <w:rPr>
          <w:rStyle w:val="cat-FIOgrp-28rplc-35"/>
        </w:rPr>
        <w:t>фио</w:t>
      </w:r>
      <w:r>
        <w:t xml:space="preserve"> управлял, имеет электродвигатель с максимальной мощностью менее 4 киловатт. Согласно техническим характеристикам, которые были предоставлены суду на запрос, максимальная скорость электросамоката Ninebot Kickscooter ES1 составляет 30 км/ч. В свя</w:t>
      </w:r>
      <w:r>
        <w:t xml:space="preserve">зи с этим </w:t>
      </w:r>
      <w:r>
        <w:rPr>
          <w:rStyle w:val="cat-FIOgrp-28rplc-36"/>
        </w:rPr>
        <w:t>фио</w:t>
      </w:r>
      <w:r>
        <w:t xml:space="preserve"> считает, что электросамокат Ninebot Kickscooter ES1, которым он управлял, к транспортным средствам не относится. В связи с чем просили мирового судью производство по делу в отношении </w:t>
      </w:r>
      <w:r>
        <w:rPr>
          <w:rStyle w:val="cat-FIOgrp-28rplc-37"/>
        </w:rPr>
        <w:t>фио</w:t>
      </w:r>
      <w:r>
        <w:t xml:space="preserve"> прекратить за отсутствием состава административного пра</w:t>
      </w:r>
      <w:r>
        <w:t>вонарушения.</w:t>
      </w:r>
    </w:p>
    <w:p w:rsidR="00162CB7">
      <w:pPr>
        <w:ind w:firstLine="709"/>
        <w:jc w:val="both"/>
      </w:pPr>
      <w:r>
        <w:t xml:space="preserve">Допрошенный при рассмотрении дела в качестве свидетеля инспектор ДПС ГИБДД УМВД России по </w:t>
      </w:r>
      <w:r>
        <w:rPr>
          <w:rStyle w:val="cat-Addressgrp-8rplc-38"/>
        </w:rPr>
        <w:t>адрес</w:t>
      </w:r>
      <w:r>
        <w:t xml:space="preserve"> ст.лейтенант полиции </w:t>
      </w:r>
      <w:r>
        <w:rPr>
          <w:rStyle w:val="cat-FIOgrp-29rplc-39"/>
        </w:rPr>
        <w:t>фио</w:t>
      </w:r>
      <w:r>
        <w:t xml:space="preserve">  мировому судье показал, что: точную дату он не помнит, когда это было, остановили мы его с напарником на в </w:t>
      </w:r>
      <w:r>
        <w:rPr>
          <w:rStyle w:val="cat-Addressgrp-10rplc-40"/>
        </w:rPr>
        <w:t>адрес</w:t>
      </w:r>
      <w:r>
        <w:t xml:space="preserve">, на </w:t>
      </w:r>
      <w:r>
        <w:t xml:space="preserve">электросамокате. Патрулировали по маршруту №1 ленинского района данный гражданин двигался по проезжей части, не по тротуару, а по проезжей части по </w:t>
      </w:r>
      <w:r>
        <w:rPr>
          <w:rStyle w:val="cat-Addressgrp-11rplc-41"/>
        </w:rPr>
        <w:t>адрес</w:t>
      </w:r>
      <w:r>
        <w:t xml:space="preserve"> в направлении стороны </w:t>
      </w:r>
      <w:r>
        <w:rPr>
          <w:rStyle w:val="cat-Addressgrp-12rplc-42"/>
        </w:rPr>
        <w:t>адрес</w:t>
      </w:r>
      <w:r>
        <w:t>, данный гражданин был остановлен, так же он ехал на электросамокате по про</w:t>
      </w:r>
      <w:r>
        <w:t>езжей части с бутылкой пива в руках. Без мотошлема   виляя по проезжей части, Остановили сделали замечание почему едете по проезжей части и еще с признаками опьянения, посмотрели электросамокат, он был 250 ват, начали разбираться и в последующем в отношени</w:t>
      </w:r>
      <w:r>
        <w:t xml:space="preserve">и гражданина </w:t>
      </w:r>
      <w:r>
        <w:rPr>
          <w:rStyle w:val="cat-FIOgrp-28rplc-43"/>
        </w:rPr>
        <w:t>фио</w:t>
      </w:r>
      <w:r>
        <w:t xml:space="preserve"> был составлен административный протокол по ст. 12.8 КоАП РФ. Так же данный гражданина прошел медицинское освидетельствование на состояние алкогольного опьянения на месте с помощью прибора алкотектер «Юпитер», ну и в последующем был составл</w:t>
      </w:r>
      <w:r>
        <w:t xml:space="preserve">ен административный материал в отношении </w:t>
      </w:r>
      <w:r>
        <w:rPr>
          <w:rStyle w:val="cat-FIOgrp-33rplc-44"/>
        </w:rPr>
        <w:t>фио</w:t>
      </w:r>
      <w:r>
        <w:t xml:space="preserve"> Все что в протоколе написано подтверждаю. Согласно постановлению правительства РФ от </w:t>
      </w:r>
      <w:r>
        <w:rPr>
          <w:rStyle w:val="cat-Dategrp-18rplc-45"/>
        </w:rPr>
        <w:t>дата</w:t>
      </w:r>
      <w:r>
        <w:t xml:space="preserve"> №1090 «о правилах дорожного движения», а также с постановлением правительства РФ №221 от </w:t>
      </w:r>
      <w:r>
        <w:rPr>
          <w:rStyle w:val="cat-Dategrp-17rplc-46"/>
        </w:rPr>
        <w:t>дата</w:t>
      </w:r>
      <w:r>
        <w:t xml:space="preserve"> 20014 года. Почему была при</w:t>
      </w:r>
      <w:r>
        <w:t>менена данная статья 12.8 КоАП РФ, если бы мощность мопеда не превышала бы 250 ват, то составили бы административный протокол по статье 12.29 часть 3 КоАП РФ, и штраф был бы другой и не лишали бы данного гражданина в последующем лишения водительского удост</w:t>
      </w:r>
      <w:r>
        <w:t>оверения. Объясняю почему был составлен материал по данной статье 12.8 часть 1 КоАП РФ, согласно характеристике электросамоката номинальная мощность его составляет 0,25 кВт, а максимальная его мощность составляет 0,5 кВт. Понятых не было, но под видеозапис</w:t>
      </w:r>
      <w:r>
        <w:t>ь был составлен административный протокол согласно ст.25.7.</w:t>
      </w:r>
    </w:p>
    <w:p w:rsidR="00162CB7">
      <w:pPr>
        <w:ind w:firstLine="709"/>
        <w:jc w:val="both"/>
      </w:pPr>
      <w:r>
        <w:t xml:space="preserve">Заслушав объяснение лица, в отношении которого ведётся производство по делу об административном правонарушении </w:t>
      </w:r>
      <w:r>
        <w:rPr>
          <w:rStyle w:val="cat-FIOgrp-28rplc-47"/>
        </w:rPr>
        <w:t>фио</w:t>
      </w:r>
      <w:r>
        <w:t xml:space="preserve">, его защитника адвоката </w:t>
      </w:r>
      <w:r>
        <w:rPr>
          <w:rStyle w:val="cat-FIOgrp-31rplc-48"/>
        </w:rPr>
        <w:t>фио</w:t>
      </w:r>
      <w:r>
        <w:t xml:space="preserve">, свидетеля инспектора ДПС ГИБДД УМВД России по </w:t>
      </w:r>
      <w:r>
        <w:rPr>
          <w:rStyle w:val="cat-Addressgrp-8rplc-49"/>
        </w:rPr>
        <w:t>адрес</w:t>
      </w:r>
      <w:r>
        <w:t xml:space="preserve"> </w:t>
      </w:r>
      <w:r>
        <w:t xml:space="preserve">ст.лейтенанта полиции </w:t>
      </w:r>
      <w:r>
        <w:rPr>
          <w:rStyle w:val="cat-FIOgrp-29rplc-50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8rplc-51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162CB7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являются любые фактические данные, на основании которых судья, в </w:t>
      </w:r>
      <w:r>
        <w:t>производстве которого находится дело об ад</w:t>
      </w:r>
      <w:r>
        <w:t>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162CB7">
      <w:pPr>
        <w:ind w:firstLine="709"/>
        <w:jc w:val="both"/>
      </w:pPr>
      <w:r>
        <w:t>И</w:t>
      </w:r>
      <w:r>
        <w:t>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 xml:space="preserve"> 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62CB7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</w:t>
      </w:r>
      <w:r>
        <w:t>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62CB7">
      <w:pPr>
        <w:ind w:firstLine="709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абзацем 1 пункта 2.7</w:t>
        </w:r>
      </w:hyperlink>
      <w:r>
        <w:t xml:space="preserve">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162CB7">
      <w:pPr>
        <w:ind w:firstLine="709"/>
        <w:jc w:val="both"/>
      </w:pPr>
      <w:r>
        <w:t xml:space="preserve">Согласно </w:t>
      </w:r>
      <w:hyperlink r:id="rId8" w:history="1">
        <w:r>
          <w:rPr>
            <w:color w:val="0000EE"/>
          </w:rPr>
          <w:t>пункту 1.2</w:t>
        </w:r>
      </w:hyperlink>
      <w:r>
        <w:t xml:space="preserve"> Правил дорожного движения транспортное средство - устройство, предназначенное для перевозки по дорогам людей, грузов или оборудования, установленного на нем. Мопед - двух- или трехколесное механическое транспорт</w:t>
      </w:r>
      <w:r>
        <w:t>ное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</w:t>
      </w:r>
      <w:r>
        <w:t>ме длительной нагрузки более 0,25 кВт и менее 4 кВт.</w:t>
      </w:r>
    </w:p>
    <w:p w:rsidR="00162CB7">
      <w:pPr>
        <w:ind w:firstLine="709"/>
        <w:jc w:val="both"/>
      </w:pPr>
      <w:r>
        <w:t xml:space="preserve">В соответствии с </w:t>
      </w:r>
      <w:hyperlink r:id="rId9" w:history="1">
        <w:r>
          <w:rPr>
            <w:color w:val="0000EE"/>
          </w:rPr>
          <w:t>пунктом 1.3</w:t>
        </w:r>
      </w:hyperlink>
      <w:r>
        <w:t xml:space="preserve"> Правил доро</w:t>
      </w:r>
      <w:r>
        <w:t xml:space="preserve">жного движения участники дорожного движения обязаны знать и соблюдать относящиеся к ним требования </w:t>
      </w:r>
      <w:hyperlink r:id="rId10" w:history="1">
        <w:r>
          <w:rPr>
            <w:color w:val="0000EE"/>
          </w:rPr>
          <w:t>Правил</w:t>
        </w:r>
      </w:hyperlink>
      <w: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62CB7">
      <w:pPr>
        <w:ind w:firstLine="709"/>
        <w:jc w:val="both"/>
      </w:pPr>
      <w:r>
        <w:t xml:space="preserve">Согласно </w:t>
      </w:r>
      <w:hyperlink r:id="rId11" w:history="1">
        <w:r>
          <w:rPr>
            <w:color w:val="0000EE"/>
          </w:rPr>
          <w:t>примечанию к статье 12.1</w:t>
        </w:r>
      </w:hyperlink>
      <w:r>
        <w:t xml:space="preserve"> КоАП РФ (для целей привлечения к административной ответственности в соответствии со статьями </w:t>
      </w:r>
      <w:hyperlink r:id="rId12" w:history="1">
        <w:r>
          <w:rPr>
            <w:color w:val="0000EE"/>
          </w:rPr>
          <w:t>КоАП</w:t>
        </w:r>
      </w:hyperlink>
      <w:r>
        <w:t xml:space="preserve"> РФ) под транспортным средством следует понимать автомототранспортное средство с рабочим объемом двигателя внутреннего сгорания бо</w:t>
      </w:r>
      <w:r>
        <w:t xml:space="preserve">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</w:t>
      </w:r>
      <w:hyperlink r:id="rId13" w:history="1">
        <w:r>
          <w:rPr>
            <w:color w:val="0000EE"/>
          </w:rPr>
          <w:t>главы</w:t>
        </w:r>
      </w:hyperlink>
      <w:r>
        <w:t xml:space="preserve"> также трактора, самоходные дорожно-строительные и иные самоходные машины, транспортные средс</w:t>
      </w:r>
      <w:r>
        <w:t>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62CB7">
      <w:pPr>
        <w:ind w:firstLine="709"/>
        <w:jc w:val="both"/>
      </w:pPr>
      <w:r>
        <w:t xml:space="preserve">В </w:t>
      </w:r>
      <w:hyperlink r:id="rId14" w:history="1">
        <w:r>
          <w:rPr>
            <w:color w:val="0000EE"/>
          </w:rPr>
          <w:t>части 1 статьи 25</w:t>
        </w:r>
      </w:hyperlink>
      <w:r>
        <w:t xml:space="preserve"> Закона N 196-ФЗ установлены категории и входящие в них подкатегории транспортных средств, на управление которыми в Российской Федерации предоставляется специальное право, и, в частност</w:t>
      </w:r>
      <w:r>
        <w:t>и, установлена категория "М" - мопеды.</w:t>
      </w:r>
    </w:p>
    <w:p w:rsidR="00162CB7">
      <w:pPr>
        <w:ind w:firstLine="709"/>
        <w:jc w:val="both"/>
      </w:pPr>
      <w:r>
        <w:t>Согласно части 1 ст.</w:t>
      </w:r>
      <w:hyperlink r:id="rId15" w:tgtFrame="_blank" w:history="1">
        <w:r>
          <w:rPr>
            <w:color w:val="0000EE"/>
          </w:rPr>
          <w:t>12.8</w:t>
        </w:r>
      </w:hyperlink>
      <w:r>
        <w:t> Кодекса Российской Федерации об административных правонарушениях административным правонар</w:t>
      </w:r>
      <w:r>
        <w:t xml:space="preserve">ушением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>
        <w:rPr>
          <w:rStyle w:val="cat-SumInWordsgrp-34rplc-52"/>
        </w:rPr>
        <w:t>сумма прописью</w:t>
      </w:r>
      <w:r>
        <w:t xml:space="preserve"> с лишением права управления транспортным</w:t>
      </w:r>
      <w:r>
        <w:t>и средствами на срок от полутора до двух лет. </w:t>
      </w:r>
    </w:p>
    <w:p w:rsidR="00162CB7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</w:t>
      </w:r>
      <w:r>
        <w:t>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</w:t>
      </w:r>
      <w:r>
        <w:t>х средств или психотропных веществ в организме человека.</w:t>
      </w:r>
    </w:p>
    <w:p w:rsidR="00162CB7">
      <w:pPr>
        <w:ind w:firstLine="709"/>
        <w:jc w:val="both"/>
      </w:pPr>
      <w:r>
        <w:t xml:space="preserve">Согласно </w:t>
      </w:r>
      <w:hyperlink r:id="rId16" w:history="1">
        <w:r>
          <w:rPr>
            <w:color w:val="0000EE"/>
          </w:rPr>
          <w:t>пункту 2.7</w:t>
        </w:r>
      </w:hyperlink>
      <w:r>
        <w:t xml:space="preserve"> Правил дорожного движения Российской Федерации водител</w:t>
      </w:r>
      <w: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t xml:space="preserve">ь движения. </w:t>
      </w:r>
    </w:p>
    <w:p w:rsidR="00162CB7">
      <w:pPr>
        <w:ind w:firstLine="709"/>
        <w:jc w:val="both"/>
      </w:pPr>
      <w: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</w:t>
      </w:r>
      <w:r>
        <w:t>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62CB7">
      <w:pPr>
        <w:ind w:firstLine="709"/>
        <w:jc w:val="both"/>
      </w:pPr>
      <w:r>
        <w:t xml:space="preserve">В соответствии с п.1.2 п.1 ПДД РФ "Водитель" - лицо, управляющее каким-либо транспортным средством, погонщик, ведущий по дороге </w:t>
      </w:r>
      <w:r>
        <w:t>вьючных, верховых животных или стадо. К водителю приравнивается обучающий вождению.</w:t>
      </w:r>
    </w:p>
    <w:p w:rsidR="00162CB7">
      <w:pPr>
        <w:ind w:firstLine="709"/>
        <w:jc w:val="both"/>
      </w:pPr>
      <w:r>
        <w:t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</w:t>
      </w:r>
      <w:r>
        <w:t>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</w:t>
      </w:r>
      <w:r>
        <w:t>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>
        <w:t>на состояние опьянения. Согласно части 6 статьи 27.12 Кодекса Российской Федерации об административных правонарушениях направление на медицинское освидетельствование на состояние опьянения осуществляются в порядке, установленном Правительством Российской Ф</w:t>
      </w:r>
      <w:r>
        <w:t>едерации.</w:t>
      </w:r>
    </w:p>
    <w:p w:rsidR="00162CB7">
      <w:pPr>
        <w:ind w:firstLine="709"/>
        <w:jc w:val="both"/>
      </w:pPr>
      <w:r>
        <w:t xml:space="preserve">Постановлением Правительства Российской Федерации от </w:t>
      </w:r>
      <w:r>
        <w:rPr>
          <w:rStyle w:val="cat-Dategrp-19rplc-53"/>
        </w:rPr>
        <w:t>дата</w:t>
      </w:r>
      <w:r>
        <w:t xml:space="preserve">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t>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62CB7">
      <w:pPr>
        <w:ind w:firstLine="709"/>
        <w:jc w:val="both"/>
      </w:pPr>
      <w:r>
        <w:t>В силу пункта 10 Правил направлению на медицинское освидетельствование на состояние</w:t>
      </w:r>
      <w:r>
        <w:t xml:space="preserve">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</w:t>
      </w:r>
      <w:r>
        <w:t xml:space="preserve">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62CB7">
      <w:pPr>
        <w:ind w:firstLine="709"/>
        <w:jc w:val="both"/>
      </w:pPr>
      <w:r>
        <w:t>В соответствии с частью 2 пункта 11 указанных Правил о направлении на медицинское освидетель</w:t>
      </w:r>
      <w:r>
        <w:t xml:space="preserve">ствование на состояние опьянения составляется протокол о </w:t>
      </w:r>
      <w:r>
        <w:t>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</w:t>
      </w:r>
      <w:r>
        <w:t>ссийской Федерации.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162CB7">
      <w:pPr>
        <w:ind w:firstLine="709"/>
        <w:jc w:val="both"/>
      </w:pPr>
      <w:r>
        <w:t xml:space="preserve">Согласно п.242 приказа МВД Российской Федерации от </w:t>
      </w:r>
      <w:r>
        <w:rPr>
          <w:rStyle w:val="cat-Dategrp-20rplc-54"/>
        </w:rPr>
        <w:t>дата</w:t>
      </w:r>
      <w:r>
        <w:t xml:space="preserve"> №664 «Об утверждении административного регламент</w:t>
      </w:r>
      <w:r>
        <w:t>а исполнения Министерством внутренних дел Российской Федерации 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</w:t>
      </w:r>
      <w:r>
        <w:t xml:space="preserve">ости дорожного движения» направление на медицинское освидетельствование на состояние опьянения по основаниям, предусмотренным Федеральным </w:t>
      </w:r>
      <w:hyperlink r:id="rId17" w:history="1">
        <w:r>
          <w:rPr>
            <w:color w:val="0000EE"/>
          </w:rPr>
          <w:t>законом</w:t>
        </w:r>
      </w:hyperlink>
      <w:r>
        <w:t xml:space="preserve"> "О полиции", при нарушении </w:t>
      </w:r>
      <w:hyperlink r:id="rId18" w:history="1">
        <w:r>
          <w:rPr>
            <w:color w:val="0000EE"/>
          </w:rPr>
          <w:t>Правил</w:t>
        </w:r>
      </w:hyperlink>
      <w:r>
        <w:t xml:space="preserve"> дорожного движения или правил эксплуатации транспортного средства водителем, пешеходом или</w:t>
      </w:r>
      <w:r>
        <w:t xml:space="preserve"> пассажиром транспортного средства, повлекшем причинение вреда здоровью потерпевшего, либо смерть человека, осуществляется для определения наличия в организме алкоголя или наркотических средств, если результат освидетельствования необходим для подтверждени</w:t>
      </w:r>
      <w:r>
        <w:t>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162CB7">
      <w:pPr>
        <w:ind w:firstLine="709"/>
        <w:jc w:val="both"/>
      </w:pPr>
      <w:r>
        <w:t xml:space="preserve">Приказом Министерства здравоохранения Российской Федерации </w:t>
      </w:r>
      <w:r>
        <w:t xml:space="preserve">от </w:t>
      </w:r>
      <w:r>
        <w:rPr>
          <w:rStyle w:val="cat-Dategrp-21rplc-55"/>
        </w:rPr>
        <w:t>дата</w:t>
      </w:r>
      <w:r>
        <w:t xml:space="preserve"> № 933н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вступил в силу, за исключением отдельных положений, с </w:t>
      </w:r>
      <w:r>
        <w:rPr>
          <w:rStyle w:val="cat-Dategrp-22rplc-56"/>
        </w:rPr>
        <w:t>дата</w:t>
      </w:r>
      <w:r>
        <w:t xml:space="preserve"> (далее - Порядок).</w:t>
      </w:r>
    </w:p>
    <w:p w:rsidR="00162CB7">
      <w:pPr>
        <w:ind w:firstLine="709"/>
        <w:jc w:val="both"/>
      </w:pPr>
      <w:r>
        <w:t>Пунктом 5 Поряд</w:t>
      </w:r>
      <w:r>
        <w:t xml:space="preserve">ка определено, что медицинское освидетельствование проводится, в частности, в отношении лица, которое управляет транспортным  средством, - на основании протокола о направлении на медицинское освидетельствование, составленного в соответствии с требованиями </w:t>
      </w:r>
      <w:r>
        <w:t>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162CB7">
      <w:pPr>
        <w:ind w:firstLine="709"/>
        <w:jc w:val="both"/>
      </w:pPr>
      <w:r>
        <w:t>Таким о</w:t>
      </w:r>
      <w:r>
        <w:t>бразом, Кодексом Российской Федерации об административных правонарушениях, Правилами и Порядком установлены основания направления водителя на медицинское освидетельствование на состояние опьянения. Исходя из положений приведенных норм, медицинское освидете</w:t>
      </w:r>
      <w:r>
        <w:t>льствование на состояние опьянения проводится на основании протокола о направлении на медицинское освидетельствование на состояние опьянения.</w:t>
      </w:r>
    </w:p>
    <w:p w:rsidR="00162CB7">
      <w:pPr>
        <w:ind w:firstLine="709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</w:t>
      </w:r>
      <w:r>
        <w:t>ы быть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</w:t>
      </w:r>
      <w:r>
        <w:t>дминистративного правонарушения (часть 2 статьи 28.2 названного Кодекса).</w:t>
      </w:r>
    </w:p>
    <w:p w:rsidR="00162CB7">
      <w:pPr>
        <w:ind w:firstLine="709"/>
        <w:jc w:val="both"/>
      </w:pPr>
      <w:r>
        <w:t>Из вышеприведенных норм Кодекса Российской Федерации об административных правонарушениях, Правил следует, что протокол о направлении на медицинское освидетельствование является одним</w:t>
      </w:r>
      <w:r>
        <w:t xml:space="preserve"> из основных доказательств по делу об административном правонарушении, предусмотренном статьей 12.8 указанного Кодекса, содержащим сведения об обстоятельствах, относящихся к событию административного правонарушения.</w:t>
      </w:r>
    </w:p>
    <w:p w:rsidR="00162CB7">
      <w:pPr>
        <w:ind w:firstLine="709"/>
        <w:jc w:val="both"/>
      </w:pPr>
      <w:r>
        <w:t xml:space="preserve">Приказом Минздравсоцразвития России от </w:t>
      </w:r>
      <w:r>
        <w:rPr>
          <w:rStyle w:val="cat-Dategrp-23rplc-57"/>
        </w:rPr>
        <w:t>д</w:t>
      </w:r>
      <w:r>
        <w:rPr>
          <w:rStyle w:val="cat-Dategrp-23rplc-57"/>
        </w:rPr>
        <w:t>ата</w:t>
      </w:r>
      <w:r>
        <w:t xml:space="preserve">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утверждены </w:t>
      </w:r>
      <w:hyperlink r:id="rId19" w:history="1">
        <w:r>
          <w:rPr>
            <w:color w:val="0000EE"/>
          </w:rPr>
          <w:t>Рекомендации</w:t>
        </w:r>
      </w:hyperlink>
      <w:r>
        <w:t xml:space="preserve">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</w:t>
      </w:r>
      <w:r>
        <w:t>оголя и его суррогатов, наркотических средств, психотропных и других токсических веществ, вызывающих опьянение (интоксикацию), и их метаболитов (далее - Рекомендации).</w:t>
      </w:r>
    </w:p>
    <w:p w:rsidR="00162CB7">
      <w:pPr>
        <w:ind w:firstLine="709"/>
        <w:jc w:val="both"/>
      </w:pPr>
      <w:r>
        <w:t xml:space="preserve">Утвержденные </w:t>
      </w:r>
      <w:hyperlink r:id="rId19" w:history="1">
        <w:r>
          <w:rPr>
            <w:color w:val="0000EE"/>
          </w:rPr>
          <w:t>Рекомендации</w:t>
        </w:r>
      </w:hyperlink>
      <w:r>
        <w:t xml:space="preserve"> являются обязательными для медицинских организаций, осуществляющих медицинское освидетельствование на состояние опьянения.</w:t>
      </w:r>
    </w:p>
    <w:p w:rsidR="00162CB7">
      <w:pPr>
        <w:ind w:firstLine="709"/>
        <w:jc w:val="both"/>
      </w:pPr>
      <w:r>
        <w:t>В соответствии с п.п. 13, 15 Правил медицинское освидетельствовани</w:t>
      </w:r>
      <w:r>
        <w:t>е на состояние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 Медицинское освидетельствование на состояние опьянения проводится врачом-психиатром-наркол</w:t>
      </w:r>
      <w:r>
        <w:t>огом либо врачом другой специальности,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162CB7">
      <w:pPr>
        <w:ind w:firstLine="709"/>
        <w:jc w:val="both"/>
      </w:pPr>
      <w:r>
        <w:t>На основании п. 17 Инструкции по проведению медицинского освидетельствования на состо</w:t>
      </w:r>
      <w:r>
        <w:t xml:space="preserve">яние опьянения лица, которое управляет транспортным средством, утвержденной Приказом Министерства здравоохранения РФ от </w:t>
      </w:r>
      <w:r>
        <w:rPr>
          <w:rStyle w:val="cat-Dategrp-24rplc-58"/>
        </w:rPr>
        <w:t>дата</w:t>
      </w:r>
      <w:r>
        <w:t xml:space="preserve"> N 308, заключение о состоянии опьянения в результате употребления наркотических средств, психотропных или иных, вызывающих опьянени</w:t>
      </w:r>
      <w:r>
        <w:t>е, веществ выносится при наличии клинических признаков опьянения и обнаружении при химико-токсикологическом исследовании биологического объекта одного или нескольких наркотических средств, психотропных или иных, вызывающих опьянение, веществ или их метабол</w:t>
      </w:r>
      <w:r>
        <w:t>итов, вне зависимости от их концентрации (количества).</w:t>
      </w:r>
    </w:p>
    <w:p w:rsidR="00162CB7">
      <w:pPr>
        <w:ind w:firstLine="709"/>
        <w:jc w:val="both"/>
      </w:pPr>
      <w:r>
        <w:t xml:space="preserve">Вина </w:t>
      </w:r>
      <w:r>
        <w:rPr>
          <w:rStyle w:val="cat-FIOgrp-28rplc-59"/>
        </w:rPr>
        <w:t>фио</w:t>
      </w:r>
      <w:r>
        <w:t xml:space="preserve"> в совершении административного правонарушения, предусмотренного ч.1 ст.12.8 КоАП РФ, подтверждается следующими доказательствами:</w:t>
      </w:r>
    </w:p>
    <w:p w:rsidR="00162CB7">
      <w:pPr>
        <w:ind w:firstLine="709"/>
        <w:jc w:val="both"/>
      </w:pPr>
      <w:r>
        <w:t xml:space="preserve">- протоколом об административном правонарушении 92 СП № 004824 </w:t>
      </w:r>
      <w:r>
        <w:t xml:space="preserve">от </w:t>
      </w:r>
      <w:r>
        <w:rPr>
          <w:rStyle w:val="cat-Dategrp-15rplc-60"/>
        </w:rPr>
        <w:t>дата</w:t>
      </w:r>
      <w:r>
        <w:t xml:space="preserve">, составленным инспектором ДПС ГИБДД УМВД России по </w:t>
      </w:r>
      <w:r>
        <w:rPr>
          <w:rStyle w:val="cat-Addressgrp-8rplc-61"/>
        </w:rPr>
        <w:t>адрес</w:t>
      </w:r>
      <w:r>
        <w:t xml:space="preserve"> ст.лейтенантом полиции </w:t>
      </w:r>
      <w:r>
        <w:rPr>
          <w:rStyle w:val="cat-FIOgrp-29rplc-62"/>
        </w:rPr>
        <w:t>фио</w:t>
      </w:r>
      <w:r>
        <w:t>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</w:t>
      </w:r>
      <w:r>
        <w:t xml:space="preserve">токола следует, что </w:t>
      </w:r>
      <w:r>
        <w:rPr>
          <w:rStyle w:val="cat-FIOgrp-28rplc-63"/>
        </w:rPr>
        <w:t>фио</w:t>
      </w:r>
      <w: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(л.д. 1);</w:t>
      </w:r>
    </w:p>
    <w:p w:rsidR="00162CB7">
      <w:pPr>
        <w:ind w:firstLine="709"/>
        <w:jc w:val="both"/>
      </w:pPr>
      <w:r>
        <w:t xml:space="preserve">- рапортом от </w:t>
      </w:r>
      <w:r>
        <w:rPr>
          <w:rStyle w:val="cat-Dategrp-15rplc-64"/>
        </w:rPr>
        <w:t>дата</w:t>
      </w:r>
      <w:r>
        <w:t>, составленным уполномоченным должностным лицом (л.д. 2);</w:t>
      </w:r>
    </w:p>
    <w:p w:rsidR="00162CB7">
      <w:pPr>
        <w:ind w:firstLine="709"/>
        <w:jc w:val="both"/>
      </w:pPr>
      <w:r>
        <w:t xml:space="preserve">- актом медицинского освидетельствования </w:t>
      </w:r>
      <w:r>
        <w:rPr>
          <w:rStyle w:val="cat-FIOgrp-28rplc-65"/>
        </w:rPr>
        <w:t>фио</w:t>
      </w:r>
      <w:r>
        <w:t xml:space="preserve"> на состояние опьянения №2719 от </w:t>
      </w:r>
      <w:r>
        <w:rPr>
          <w:rStyle w:val="cat-Dategrp-15rplc-66"/>
        </w:rPr>
        <w:t>дата</w:t>
      </w:r>
      <w:r>
        <w:t xml:space="preserve"> (л.д. 3);</w:t>
      </w:r>
    </w:p>
    <w:p w:rsidR="00162CB7">
      <w:pPr>
        <w:ind w:firstLine="709"/>
        <w:jc w:val="both"/>
      </w:pPr>
      <w:r>
        <w:t xml:space="preserve">- протоколом 92 АВ №000990 от </w:t>
      </w:r>
      <w:r>
        <w:rPr>
          <w:rStyle w:val="cat-Dategrp-15rplc-67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8rplc-68"/>
        </w:rPr>
        <w:t>фио</w:t>
      </w:r>
      <w:r>
        <w:t xml:space="preserve"> при наличии признаков опьянения (запах алкоголя изо рта,  неустойчивость позы) согласился пройти медицинское освидетельствование на состояние опьянения, что под</w:t>
      </w:r>
      <w:r>
        <w:t xml:space="preserve">тверждается видеозаписью, каких-либо возражений им не заявлено. При этом, данный протокол был составлен с применением видеофиксации  (л.д.4); </w:t>
      </w:r>
    </w:p>
    <w:p w:rsidR="00162CB7">
      <w:pPr>
        <w:ind w:firstLine="709"/>
        <w:jc w:val="both"/>
      </w:pPr>
      <w:r>
        <w:t xml:space="preserve">- протоколом 92 СО №001115 от </w:t>
      </w:r>
      <w:r>
        <w:rPr>
          <w:rStyle w:val="cat-Dategrp-15rplc-69"/>
        </w:rPr>
        <w:t>дата</w:t>
      </w:r>
      <w:r>
        <w:t xml:space="preserve"> об отстранении </w:t>
      </w:r>
      <w:r>
        <w:rPr>
          <w:rStyle w:val="cat-FIOgrp-28rplc-70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28rplc-71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28rplc-72"/>
        </w:rPr>
        <w:t>фио</w:t>
      </w:r>
      <w:r>
        <w:t xml:space="preserve"> получать отказался, что подтверждается видеозаписью. При этом, данный протокол был составлен с применением видеоф</w:t>
      </w:r>
      <w:r>
        <w:t>иксации (л.д. 5);</w:t>
      </w:r>
    </w:p>
    <w:p w:rsidR="00162CB7">
      <w:pPr>
        <w:ind w:firstLine="709"/>
        <w:jc w:val="both"/>
      </w:pPr>
      <w:r>
        <w:t xml:space="preserve">- распиской </w:t>
      </w:r>
      <w:r>
        <w:rPr>
          <w:rStyle w:val="cat-FIOgrp-28rplc-73"/>
        </w:rPr>
        <w:t>фио</w:t>
      </w:r>
      <w:r>
        <w:t xml:space="preserve"> от </w:t>
      </w:r>
      <w:r>
        <w:rPr>
          <w:rStyle w:val="cat-Dategrp-15rplc-74"/>
        </w:rPr>
        <w:t>дата</w:t>
      </w:r>
      <w:r>
        <w:t xml:space="preserve"> (л.д. 6);</w:t>
      </w:r>
    </w:p>
    <w:p w:rsidR="00162CB7">
      <w:pPr>
        <w:ind w:firstLine="709"/>
        <w:jc w:val="both"/>
      </w:pPr>
      <w:r>
        <w:t xml:space="preserve">- копией постановления от </w:t>
      </w:r>
      <w:r>
        <w:rPr>
          <w:rStyle w:val="cat-Dategrp-15rplc-75"/>
        </w:rPr>
        <w:t>дата</w:t>
      </w:r>
      <w:r>
        <w:t xml:space="preserve"> (л.д. 7);</w:t>
      </w:r>
    </w:p>
    <w:p w:rsidR="00162CB7">
      <w:pPr>
        <w:ind w:firstLine="709"/>
        <w:jc w:val="both"/>
      </w:pPr>
      <w:r>
        <w:t xml:space="preserve">- фототаблицей от </w:t>
      </w:r>
      <w:r>
        <w:rPr>
          <w:rStyle w:val="cat-Dategrp-15rplc-76"/>
        </w:rPr>
        <w:t>дата</w:t>
      </w:r>
      <w:r>
        <w:t xml:space="preserve"> (л.д. 8-13);</w:t>
      </w:r>
    </w:p>
    <w:p w:rsidR="00162CB7">
      <w:pPr>
        <w:ind w:firstLine="709"/>
        <w:jc w:val="both"/>
      </w:pPr>
      <w:r>
        <w:t>- диском с видеофиксацией (л.д. 14);</w:t>
      </w:r>
    </w:p>
    <w:p w:rsidR="00162CB7">
      <w:pPr>
        <w:ind w:firstLine="709"/>
        <w:jc w:val="both"/>
      </w:pPr>
      <w:r>
        <w:t xml:space="preserve">- справкой о том, что </w:t>
      </w:r>
      <w:r>
        <w:rPr>
          <w:rStyle w:val="cat-FIOgrp-28rplc-77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 (л.д.15); </w:t>
      </w:r>
    </w:p>
    <w:p w:rsidR="00162CB7">
      <w:pPr>
        <w:ind w:firstLine="709"/>
        <w:jc w:val="both"/>
      </w:pPr>
      <w:r>
        <w:t xml:space="preserve">- выпиской КАИС (л.д. 16-19); </w:t>
      </w:r>
    </w:p>
    <w:p w:rsidR="00162CB7">
      <w:pPr>
        <w:ind w:firstLine="709"/>
        <w:jc w:val="both"/>
      </w:pPr>
      <w:r>
        <w:t xml:space="preserve">- </w:t>
      </w:r>
      <w:r>
        <w:t xml:space="preserve">письмом собственника электросамоката Ninebot Kickscooter ES1 </w:t>
      </w:r>
      <w:r>
        <w:rPr>
          <w:rStyle w:val="cat-OrganizationNamegrp-41rplc-78"/>
        </w:rPr>
        <w:t>наименование организации</w:t>
      </w:r>
      <w:r>
        <w:t xml:space="preserve"> от </w:t>
      </w:r>
      <w:r>
        <w:rPr>
          <w:rStyle w:val="cat-Dategrp-25rplc-79"/>
        </w:rPr>
        <w:t>дата</w:t>
      </w:r>
      <w:r>
        <w:t xml:space="preserve"> (л.д. 104);</w:t>
      </w:r>
    </w:p>
    <w:p w:rsidR="00162CB7">
      <w:pPr>
        <w:ind w:firstLine="709"/>
        <w:jc w:val="both"/>
      </w:pPr>
      <w:r>
        <w:t>- руководством пользователя электросамоката Ninebot Kickscooter ES1 с указанием технических характеристик. Из данного руководства следует, что номинал</w:t>
      </w:r>
      <w:r>
        <w:t>ьная мощность мотора электросамоката Ninebot Kickscooter ES1 – 250W(0,25КВТ), а максимальная мощность мотора электросамоката Ninebot Kickscooter ES1 – 500W(0,5КВТ) (л.д. 105).</w:t>
      </w:r>
    </w:p>
    <w:p w:rsidR="00162CB7">
      <w:pPr>
        <w:ind w:firstLine="709"/>
        <w:jc w:val="both"/>
      </w:pPr>
      <w:r>
        <w:t xml:space="preserve">Кроме того, вина </w:t>
      </w:r>
      <w:r>
        <w:rPr>
          <w:rStyle w:val="cat-FIOgrp-28rplc-80"/>
        </w:rPr>
        <w:t>фио</w:t>
      </w:r>
      <w:r>
        <w:t xml:space="preserve"> подтверждается показаниями  инспектора ДПС ГИБДД УМВД Росси</w:t>
      </w:r>
      <w:r>
        <w:t xml:space="preserve">и по </w:t>
      </w:r>
      <w:r>
        <w:rPr>
          <w:rStyle w:val="cat-Addressgrp-8rplc-81"/>
        </w:rPr>
        <w:t>адрес</w:t>
      </w:r>
      <w:r>
        <w:t xml:space="preserve"> ст.лейтенанта полиции </w:t>
      </w:r>
      <w:r>
        <w:rPr>
          <w:rStyle w:val="cat-FIOgrp-29rplc-82"/>
        </w:rPr>
        <w:t>фио</w:t>
      </w:r>
      <w:r>
        <w:t xml:space="preserve">, допрошенного в качестве свидетеля. Его пояснения согласуются между собой, не противоречат иным имеющимся в деле доказательствам. При этом, указанный свидетель предупреждался об административной ответственности за дачу </w:t>
      </w:r>
      <w:r>
        <w:t xml:space="preserve">ложных показаний, какие-либо данные о наличии причин для оговора </w:t>
      </w:r>
      <w:r>
        <w:rPr>
          <w:rStyle w:val="cat-FIOgrp-28rplc-83"/>
        </w:rPr>
        <w:t>фио</w:t>
      </w:r>
      <w:r>
        <w:t xml:space="preserve"> с его стороны отсутствуют, в связи с чем мировой судья приходит к выводу о достоверности показаний указанного свидетеля.</w:t>
      </w:r>
    </w:p>
    <w:p w:rsidR="00162CB7">
      <w:pPr>
        <w:widowControl w:val="0"/>
        <w:ind w:firstLine="708"/>
        <w:jc w:val="both"/>
      </w:pPr>
      <w:r>
        <w:t xml:space="preserve">Таким образом, факт совершения </w:t>
      </w:r>
      <w:r>
        <w:rPr>
          <w:rStyle w:val="cat-FIOgrp-28rplc-84"/>
        </w:rPr>
        <w:t>фио</w:t>
      </w:r>
      <w:r>
        <w:t xml:space="preserve"> административного правонарушени</w:t>
      </w:r>
      <w:r>
        <w:t xml:space="preserve">я, предусмотренного </w:t>
      </w:r>
      <w:hyperlink r:id="rId20" w:history="1">
        <w:r>
          <w:rPr>
            <w:color w:val="0000EE"/>
          </w:rPr>
          <w:t>частью 1 статьи 12.8</w:t>
        </w:r>
      </w:hyperlink>
      <w:r>
        <w:t xml:space="preserve"> КоАП РФ, подтверждается совокупностью собранных по делу доказательств, которым была дана</w:t>
      </w:r>
      <w:r>
        <w:t xml:space="preserve"> надлежащая правовая оценка по правилам </w:t>
      </w:r>
      <w:hyperlink r:id="rId21" w:history="1">
        <w:r>
          <w:rPr>
            <w:color w:val="0000EE"/>
          </w:rPr>
          <w:t>статьи 26.11</w:t>
        </w:r>
      </w:hyperlink>
      <w:r>
        <w:t xml:space="preserve"> КоАП РФ. </w:t>
      </w:r>
      <w:r>
        <w:rPr>
          <w:rStyle w:val="cat-FIOgrp-28rplc-85"/>
        </w:rPr>
        <w:t>фио</w:t>
      </w:r>
      <w:r>
        <w:t xml:space="preserve"> подписал все вышеуказанные акты без возражений. Данные обст</w:t>
      </w:r>
      <w:r>
        <w:t>оятельства также подтверждаются видеозаписью. Все указанные доказательства согласуются между собой и сомнений не вызывают.</w:t>
      </w:r>
    </w:p>
    <w:p w:rsidR="00162CB7">
      <w:pPr>
        <w:widowControl w:val="0"/>
        <w:ind w:firstLine="708"/>
        <w:jc w:val="both"/>
      </w:pPr>
      <w:r>
        <w:t>Объективных данных и доказательств, в совокупности опровергающих сведения, изложенные в материалах дела, мировому судье не представле</w:t>
      </w:r>
      <w:r>
        <w:t xml:space="preserve">но. Приведённые доводы в пользу лица, в отношении которого ведётся производство по делу об административном правонарушении, мировой судья относит к избранному способу защиты </w:t>
      </w:r>
      <w:r>
        <w:rPr>
          <w:rStyle w:val="cat-FIOgrp-28rplc-86"/>
        </w:rPr>
        <w:t>фио</w:t>
      </w:r>
    </w:p>
    <w:p w:rsidR="00162CB7">
      <w:pPr>
        <w:ind w:firstLine="709"/>
        <w:jc w:val="both"/>
      </w:pPr>
      <w:r>
        <w:t xml:space="preserve">Руководство пользователя электросамоката Ninebot Kickscooter ES1 с указанием </w:t>
      </w:r>
      <w:r>
        <w:t xml:space="preserve">технических характеристик подтверждает, что номинальная мощность мотора электросамоката Ninebot Kickscooter ES1 – 250W(0,25КВТ), а максимальная мощность мотора электросамоката Ninebot Kickscooter ES1 – 500W(0,5КВТ). Таким образом, согласно </w:t>
      </w:r>
      <w:hyperlink r:id="rId8" w:history="1">
        <w:r>
          <w:rPr>
            <w:color w:val="0000EE"/>
          </w:rPr>
          <w:t>пункту 1.2</w:t>
        </w:r>
      </w:hyperlink>
      <w:r>
        <w:t xml:space="preserve"> Правил дорожного движения электросамокат Ninebot Kickscooter ES1 является транспортным средством -</w:t>
      </w:r>
      <w:r>
        <w:t xml:space="preserve"> устройством, предназначенное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максимальная конструктивная скорость которого не превышает 50 километров в час,</w:t>
      </w:r>
      <w:r>
        <w:t xml:space="preserve">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</w:t>
      </w:r>
    </w:p>
    <w:p w:rsidR="00162CB7">
      <w:pPr>
        <w:ind w:firstLine="709"/>
        <w:jc w:val="both"/>
      </w:pPr>
      <w:r>
        <w:t>Из материалов дела усматривается, что в</w:t>
      </w:r>
      <w:r>
        <w:t xml:space="preserve">се процессуальные действия в отношении </w:t>
      </w:r>
      <w:r>
        <w:rPr>
          <w:rStyle w:val="cat-FIOgrp-28rplc-87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 Существенных нарушений требований закона, влекущих признание их недопустимым</w:t>
      </w:r>
      <w:r>
        <w:t xml:space="preserve">и доказательствами, при их составлении не допущено. </w:t>
      </w:r>
    </w:p>
    <w:p w:rsidR="00162CB7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</w:t>
      </w:r>
      <w:r>
        <w:t xml:space="preserve">в их совокупности, установлены состав и событие </w:t>
      </w:r>
      <w:r>
        <w:t xml:space="preserve">административного правонарушения, вменяемого в вину </w:t>
      </w:r>
      <w:r>
        <w:rPr>
          <w:rStyle w:val="cat-FIOgrp-28rplc-88"/>
        </w:rPr>
        <w:t>фио</w:t>
      </w:r>
    </w:p>
    <w:p w:rsidR="00162CB7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8rplc-8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</w:t>
      </w:r>
      <w:r>
        <w:t>льность внесенных в протокол записей удостоверена должностным лицом в соответствующих графах.</w:t>
      </w:r>
    </w:p>
    <w:p w:rsidR="00162CB7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8rplc-90"/>
        </w:rPr>
        <w:t>фио</w:t>
      </w:r>
      <w:r>
        <w:t xml:space="preserve">, мировым судьёй  не установлено. </w:t>
      </w:r>
    </w:p>
    <w:p w:rsidR="00162CB7">
      <w:pPr>
        <w:ind w:firstLine="709"/>
        <w:jc w:val="both"/>
      </w:pPr>
      <w:r>
        <w:t>При назначении административного наказания учитывает</w:t>
      </w:r>
      <w:r>
        <w:t xml:space="preserve">ся, что данное административное правонарушение является грубым нарушением правил дорожного движения, общественно опасным, а также принимается во внимание характер совершенного </w:t>
      </w:r>
      <w:r>
        <w:rPr>
          <w:rStyle w:val="cat-FIOgrp-28rplc-91"/>
        </w:rPr>
        <w:t>фио</w:t>
      </w:r>
      <w:r>
        <w:t xml:space="preserve"> административного правонарушения, личность правонарушителя, его имущественно</w:t>
      </w:r>
      <w:r>
        <w:t>е положение. Оснований полагать, что указанное правонарушение совершено в состоянии крайней необходимости при рассмотрении дела мировым судьей не установлено.</w:t>
      </w:r>
    </w:p>
    <w:p w:rsidR="00162CB7">
      <w:pPr>
        <w:ind w:firstLine="709"/>
        <w:jc w:val="both"/>
      </w:pPr>
      <w:r>
        <w:t xml:space="preserve">На основании вышеизложенного, учитывая цели наказания, предусмотренные ст.3.1 Кодекса Российской </w:t>
      </w:r>
      <w:r>
        <w:t xml:space="preserve">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28rplc-92"/>
        </w:rPr>
        <w:t>фио</w:t>
      </w:r>
      <w:r>
        <w:t xml:space="preserve"> административное наказание в виде штрафа с лишением права управления трансп</w:t>
      </w:r>
      <w:r>
        <w:t>ортными средствами, предусмотренных ч.1 ст.12.8 Кодекса Российской Федерации об административных правонарушениях.</w:t>
      </w:r>
    </w:p>
    <w:p w:rsidR="00162CB7">
      <w:pPr>
        <w:ind w:firstLine="709"/>
        <w:jc w:val="both"/>
      </w:pPr>
      <w:r>
        <w:t>Руководствуясь ч. 1 ст.</w:t>
      </w:r>
      <w:hyperlink r:id="rId15" w:tgtFrame="_blank" w:history="1">
        <w:r>
          <w:rPr>
            <w:color w:val="0000EE"/>
          </w:rPr>
          <w:t>12.8</w:t>
        </w:r>
      </w:hyperlink>
      <w:r>
        <w:t>, ст.ст. 29.9</w:t>
      </w:r>
      <w:r>
        <w:t>, 29.10, 29.11 Кодекса Российской Федерации об административных правонарушениях, мировой судья</w:t>
      </w:r>
    </w:p>
    <w:p w:rsidR="00162CB7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162CB7">
      <w:pPr>
        <w:ind w:firstLine="709"/>
        <w:jc w:val="both"/>
      </w:pPr>
      <w:r>
        <w:rPr>
          <w:rStyle w:val="cat-FIOgrp-27rplc-93"/>
        </w:rPr>
        <w:t>фио</w:t>
      </w:r>
      <w:r>
        <w:t xml:space="preserve">, </w:t>
      </w:r>
      <w:r>
        <w:rPr>
          <w:rStyle w:val="cat-PassportDatagrp-36rplc-94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ст.12.8 Кодекса Российской Ф</w:t>
      </w:r>
      <w:r>
        <w:t xml:space="preserve">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5rplc-95"/>
        </w:rPr>
        <w:t>сумма</w:t>
      </w:r>
      <w:r>
        <w:t xml:space="preserve"> с лишения права управления транспортными средствами на срок один год шесть месяцев. </w:t>
      </w:r>
    </w:p>
    <w:p w:rsidR="00162CB7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 по следующим банковским реквизитам: УФК по </w:t>
      </w:r>
      <w:r>
        <w:rPr>
          <w:rStyle w:val="cat-Addressgrp-8rplc-96"/>
        </w:rPr>
        <w:t>адрес</w:t>
      </w:r>
      <w:r>
        <w:t xml:space="preserve"> (УМВД России по </w:t>
      </w:r>
      <w:r>
        <w:rPr>
          <w:rStyle w:val="cat-Addressgrp-8rplc-97"/>
        </w:rPr>
        <w:t>адрес</w:t>
      </w:r>
      <w:r>
        <w:t xml:space="preserve">) ИНН </w:t>
      </w:r>
      <w:r>
        <w:rPr>
          <w:rStyle w:val="cat-PhoneNumbergrp-44rplc-98"/>
        </w:rPr>
        <w:t>телефон</w:t>
      </w:r>
      <w:r>
        <w:t xml:space="preserve">, Код ОКТМО </w:t>
      </w:r>
      <w:r>
        <w:rPr>
          <w:rStyle w:val="cat-PhoneNumbergrp-45rplc-99"/>
        </w:rPr>
        <w:t>телефон</w:t>
      </w:r>
      <w:r>
        <w:t xml:space="preserve">, Р/счёт 40101810167110000001 в Отделении Севастополь, </w:t>
      </w:r>
      <w:r>
        <w:rPr>
          <w:rStyle w:val="cat-Addressgrp-8rplc-100"/>
        </w:rPr>
        <w:t>адрес</w:t>
      </w:r>
      <w:r>
        <w:t xml:space="preserve"> БИК </w:t>
      </w:r>
      <w:r>
        <w:rPr>
          <w:rStyle w:val="cat-PhoneNumbergrp-46rplc-101"/>
        </w:rPr>
        <w:t>телефон</w:t>
      </w:r>
      <w:r>
        <w:t xml:space="preserve"> КПП </w:t>
      </w:r>
      <w:r>
        <w:rPr>
          <w:rStyle w:val="cat-PhoneNumbergrp-47rplc-102"/>
        </w:rPr>
        <w:t>телефон</w:t>
      </w:r>
      <w:r>
        <w:t xml:space="preserve"> КБК </w:t>
      </w:r>
      <w:r>
        <w:rPr>
          <w:rStyle w:val="cat-PhoneNumbergrp-48rplc-103"/>
        </w:rPr>
        <w:t>телефо</w:t>
      </w:r>
      <w:r>
        <w:rPr>
          <w:rStyle w:val="cat-PhoneNumbergrp-48rplc-103"/>
        </w:rPr>
        <w:t>н</w:t>
      </w:r>
      <w:r>
        <w:t xml:space="preserve"> </w:t>
      </w:r>
      <w:r>
        <w:rPr>
          <w:rStyle w:val="cat-PhoneNumbergrp-49rplc-104"/>
        </w:rPr>
        <w:t>телефон</w:t>
      </w:r>
      <w:r>
        <w:t>, УИН 18810492202000009996.</w:t>
      </w:r>
    </w:p>
    <w:p w:rsidR="00162CB7">
      <w:pPr>
        <w:ind w:firstLine="709"/>
        <w:jc w:val="both"/>
      </w:pPr>
      <w:r>
        <w:t xml:space="preserve">Разъяснить </w:t>
      </w:r>
      <w:r>
        <w:rPr>
          <w:rStyle w:val="cat-FIOgrp-28rplc-105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назна</w:t>
      </w:r>
      <w:r>
        <w:t xml:space="preserve">чении административного наказания в виде лишения соответствующего специального права; </w:t>
      </w:r>
    </w:p>
    <w:p w:rsidR="00162CB7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28rplc-106"/>
        </w:rPr>
        <w:t>фио</w:t>
      </w:r>
      <w:r>
        <w:t xml:space="preserve"> должен сдать водительское удостоверение на своё имя в Отдельный батальон дорожно-патрульной службы Государственной инспекции безопасности дорожного движения УМВД России по </w:t>
      </w:r>
      <w:r>
        <w:rPr>
          <w:rStyle w:val="cat-Addressgrp-8rplc-107"/>
        </w:rPr>
        <w:t>адрес</w:t>
      </w:r>
      <w:r>
        <w:t xml:space="preserve">, а в случае утраты указанного документа заявить об этом в указанный орган </w:t>
      </w:r>
      <w:r>
        <w:t xml:space="preserve">в тот же срок; </w:t>
      </w:r>
    </w:p>
    <w:p w:rsidR="00162CB7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</w:t>
      </w:r>
      <w:r>
        <w:t xml:space="preserve"> дня сдачи лицом либо изъятия у него соответствующего удостоверения (специального разрешения) или </w:t>
      </w:r>
      <w: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2CB7">
      <w:pPr>
        <w:ind w:firstLine="709"/>
        <w:jc w:val="both"/>
      </w:pPr>
      <w:r>
        <w:t>Постановление мож</w:t>
      </w:r>
      <w:r>
        <w:t xml:space="preserve">ет быть обжаловано в Бахчисарайский районный суд </w:t>
      </w:r>
      <w:r>
        <w:rPr>
          <w:rStyle w:val="cat-Addressgrp-1rplc-108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109"/>
        </w:rPr>
        <w:t>адрес</w:t>
      </w:r>
      <w:r>
        <w:t xml:space="preserve">) </w:t>
      </w:r>
      <w:r>
        <w:rPr>
          <w:rStyle w:val="cat-Addressgrp-1rplc-110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62CB7">
      <w:pPr>
        <w:ind w:firstLine="851"/>
        <w:jc w:val="both"/>
      </w:pPr>
    </w:p>
    <w:p w:rsidR="00162CB7">
      <w:pPr>
        <w:ind w:firstLine="851"/>
        <w:jc w:val="both"/>
      </w:pPr>
      <w:r>
        <w:rPr>
          <w:b/>
          <w:bCs/>
        </w:rPr>
        <w:t>Мировой судья</w:t>
      </w:r>
      <w:r>
        <w:rPr>
          <w:b/>
          <w:bCs/>
        </w:rPr>
        <w:t xml:space="preserve">                                                                     </w:t>
      </w:r>
      <w:r>
        <w:rPr>
          <w:rStyle w:val="cat-FIOgrp-32rplc-111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B7"/>
    <w:rsid w:val="00162CB7"/>
    <w:rsid w:val="009B62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FIOgrp-27rplc-6">
    <w:name w:val="cat-FIO grp-27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PassportDatagrp-37rplc-8">
    <w:name w:val="cat-PassportData grp-37 rplc-8"/>
    <w:basedOn w:val="DefaultParagraphFont"/>
  </w:style>
  <w:style w:type="character" w:customStyle="1" w:styleId="cat-OrganizationNamegrp-39rplc-9">
    <w:name w:val="cat-OrganizationName grp-39 rplc-9"/>
    <w:basedOn w:val="DefaultParagraphFont"/>
  </w:style>
  <w:style w:type="character" w:customStyle="1" w:styleId="cat-PhoneNumbergrp-43rplc-10">
    <w:name w:val="cat-PhoneNumber grp-43 rplc-10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PassportDatagrp-38rplc-12">
    <w:name w:val="cat-PassportData grp-3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Timegrp-42rplc-17">
    <w:name w:val="cat-Time grp-42 rplc-17"/>
    <w:basedOn w:val="DefaultParagraphFont"/>
  </w:style>
  <w:style w:type="character" w:customStyle="1" w:styleId="cat-FIOgrp-28rplc-18">
    <w:name w:val="cat-FIO grp-28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OrganizationNamegrp-40rplc-20">
    <w:name w:val="cat-OrganizationName grp-40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FIOgrp-28rplc-22">
    <w:name w:val="cat-FIO grp-28 rplc-22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FIOgrp-29rplc-24">
    <w:name w:val="cat-FIO grp-29 rplc-24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FIOgrp-28rplc-26">
    <w:name w:val="cat-FIO grp-28 rplc-26"/>
    <w:basedOn w:val="DefaultParagraphFont"/>
  </w:style>
  <w:style w:type="character" w:customStyle="1" w:styleId="cat-FIOgrp-30rplc-27">
    <w:name w:val="cat-FIO grp-30 rplc-27"/>
    <w:basedOn w:val="DefaultParagraphFont"/>
  </w:style>
  <w:style w:type="character" w:customStyle="1" w:styleId="cat-FIOgrp-28rplc-28">
    <w:name w:val="cat-FIO grp-28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Timegrp-42rplc-32">
    <w:name w:val="cat-Time grp-42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OrganizationNamegrp-41rplc-34">
    <w:name w:val="cat-OrganizationName grp-41 rplc-34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FIOgrp-28rplc-36">
    <w:name w:val="cat-FIO grp-28 rplc-36"/>
    <w:basedOn w:val="DefaultParagraphFont"/>
  </w:style>
  <w:style w:type="character" w:customStyle="1" w:styleId="cat-FIOgrp-28rplc-37">
    <w:name w:val="cat-FIO grp-28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Addressgrp-11rplc-41">
    <w:name w:val="cat-Address grp-11 rplc-41"/>
    <w:basedOn w:val="DefaultParagraphFont"/>
  </w:style>
  <w:style w:type="character" w:customStyle="1" w:styleId="cat-Addressgrp-12rplc-42">
    <w:name w:val="cat-Address grp-12 rplc-42"/>
    <w:basedOn w:val="DefaultParagraphFont"/>
  </w:style>
  <w:style w:type="character" w:customStyle="1" w:styleId="cat-FIOgrp-28rplc-43">
    <w:name w:val="cat-FIO grp-28 rplc-43"/>
    <w:basedOn w:val="DefaultParagraphFont"/>
  </w:style>
  <w:style w:type="character" w:customStyle="1" w:styleId="cat-FIOgrp-33rplc-44">
    <w:name w:val="cat-FIO grp-33 rplc-44"/>
    <w:basedOn w:val="DefaultParagraphFont"/>
  </w:style>
  <w:style w:type="character" w:customStyle="1" w:styleId="cat-Dategrp-18rplc-45">
    <w:name w:val="cat-Date grp-18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FIOgrp-28rplc-47">
    <w:name w:val="cat-FIO grp-28 rplc-47"/>
    <w:basedOn w:val="DefaultParagraphFont"/>
  </w:style>
  <w:style w:type="character" w:customStyle="1" w:styleId="cat-FIOgrp-31rplc-48">
    <w:name w:val="cat-FIO grp-31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FIOgrp-29rplc-50">
    <w:name w:val="cat-FIO grp-29 rplc-50"/>
    <w:basedOn w:val="DefaultParagraphFont"/>
  </w:style>
  <w:style w:type="character" w:customStyle="1" w:styleId="cat-FIOgrp-28rplc-51">
    <w:name w:val="cat-FIO grp-28 rplc-51"/>
    <w:basedOn w:val="DefaultParagraphFont"/>
  </w:style>
  <w:style w:type="character" w:customStyle="1" w:styleId="cat-SumInWordsgrp-34rplc-52">
    <w:name w:val="cat-SumInWords grp-34 rplc-52"/>
    <w:basedOn w:val="DefaultParagraphFont"/>
  </w:style>
  <w:style w:type="character" w:customStyle="1" w:styleId="cat-Dategrp-19rplc-53">
    <w:name w:val="cat-Date grp-19 rplc-53"/>
    <w:basedOn w:val="DefaultParagraphFont"/>
  </w:style>
  <w:style w:type="character" w:customStyle="1" w:styleId="cat-Dategrp-20rplc-54">
    <w:name w:val="cat-Date grp-20 rplc-54"/>
    <w:basedOn w:val="DefaultParagraphFont"/>
  </w:style>
  <w:style w:type="character" w:customStyle="1" w:styleId="cat-Dategrp-21rplc-55">
    <w:name w:val="cat-Date grp-21 rplc-55"/>
    <w:basedOn w:val="DefaultParagraphFont"/>
  </w:style>
  <w:style w:type="character" w:customStyle="1" w:styleId="cat-Dategrp-22rplc-56">
    <w:name w:val="cat-Date grp-22 rplc-56"/>
    <w:basedOn w:val="DefaultParagraphFont"/>
  </w:style>
  <w:style w:type="character" w:customStyle="1" w:styleId="cat-Dategrp-23rplc-57">
    <w:name w:val="cat-Date grp-23 rplc-57"/>
    <w:basedOn w:val="DefaultParagraphFont"/>
  </w:style>
  <w:style w:type="character" w:customStyle="1" w:styleId="cat-Dategrp-24rplc-58">
    <w:name w:val="cat-Date grp-24 rplc-58"/>
    <w:basedOn w:val="DefaultParagraphFont"/>
  </w:style>
  <w:style w:type="character" w:customStyle="1" w:styleId="cat-FIOgrp-28rplc-59">
    <w:name w:val="cat-FIO grp-28 rplc-59"/>
    <w:basedOn w:val="DefaultParagraphFont"/>
  </w:style>
  <w:style w:type="character" w:customStyle="1" w:styleId="cat-Dategrp-15rplc-60">
    <w:name w:val="cat-Date grp-15 rplc-60"/>
    <w:basedOn w:val="DefaultParagraphFont"/>
  </w:style>
  <w:style w:type="character" w:customStyle="1" w:styleId="cat-Addressgrp-8rplc-61">
    <w:name w:val="cat-Address grp-8 rplc-61"/>
    <w:basedOn w:val="DefaultParagraphFont"/>
  </w:style>
  <w:style w:type="character" w:customStyle="1" w:styleId="cat-FIOgrp-29rplc-62">
    <w:name w:val="cat-FIO grp-29 rplc-62"/>
    <w:basedOn w:val="DefaultParagraphFont"/>
  </w:style>
  <w:style w:type="character" w:customStyle="1" w:styleId="cat-FIOgrp-28rplc-63">
    <w:name w:val="cat-FIO grp-28 rplc-63"/>
    <w:basedOn w:val="DefaultParagraphFont"/>
  </w:style>
  <w:style w:type="character" w:customStyle="1" w:styleId="cat-Dategrp-15rplc-64">
    <w:name w:val="cat-Date grp-15 rplc-64"/>
    <w:basedOn w:val="DefaultParagraphFont"/>
  </w:style>
  <w:style w:type="character" w:customStyle="1" w:styleId="cat-FIOgrp-28rplc-65">
    <w:name w:val="cat-FIO grp-28 rplc-65"/>
    <w:basedOn w:val="DefaultParagraphFont"/>
  </w:style>
  <w:style w:type="character" w:customStyle="1" w:styleId="cat-Dategrp-15rplc-66">
    <w:name w:val="cat-Date grp-15 rplc-66"/>
    <w:basedOn w:val="DefaultParagraphFont"/>
  </w:style>
  <w:style w:type="character" w:customStyle="1" w:styleId="cat-Dategrp-15rplc-67">
    <w:name w:val="cat-Date grp-15 rplc-67"/>
    <w:basedOn w:val="DefaultParagraphFont"/>
  </w:style>
  <w:style w:type="character" w:customStyle="1" w:styleId="cat-FIOgrp-28rplc-68">
    <w:name w:val="cat-FIO grp-28 rplc-68"/>
    <w:basedOn w:val="DefaultParagraphFont"/>
  </w:style>
  <w:style w:type="character" w:customStyle="1" w:styleId="cat-Dategrp-15rplc-69">
    <w:name w:val="cat-Date grp-15 rplc-69"/>
    <w:basedOn w:val="DefaultParagraphFont"/>
  </w:style>
  <w:style w:type="character" w:customStyle="1" w:styleId="cat-FIOgrp-28rplc-70">
    <w:name w:val="cat-FIO grp-28 rplc-70"/>
    <w:basedOn w:val="DefaultParagraphFont"/>
  </w:style>
  <w:style w:type="character" w:customStyle="1" w:styleId="cat-FIOgrp-28rplc-71">
    <w:name w:val="cat-FIO grp-28 rplc-71"/>
    <w:basedOn w:val="DefaultParagraphFont"/>
  </w:style>
  <w:style w:type="character" w:customStyle="1" w:styleId="cat-FIOgrp-28rplc-72">
    <w:name w:val="cat-FIO grp-28 rplc-72"/>
    <w:basedOn w:val="DefaultParagraphFont"/>
  </w:style>
  <w:style w:type="character" w:customStyle="1" w:styleId="cat-FIOgrp-28rplc-73">
    <w:name w:val="cat-FIO grp-28 rplc-73"/>
    <w:basedOn w:val="DefaultParagraphFont"/>
  </w:style>
  <w:style w:type="character" w:customStyle="1" w:styleId="cat-Dategrp-15rplc-74">
    <w:name w:val="cat-Date grp-15 rplc-74"/>
    <w:basedOn w:val="DefaultParagraphFont"/>
  </w:style>
  <w:style w:type="character" w:customStyle="1" w:styleId="cat-Dategrp-15rplc-75">
    <w:name w:val="cat-Date grp-15 rplc-75"/>
    <w:basedOn w:val="DefaultParagraphFont"/>
  </w:style>
  <w:style w:type="character" w:customStyle="1" w:styleId="cat-Dategrp-15rplc-76">
    <w:name w:val="cat-Date grp-15 rplc-76"/>
    <w:basedOn w:val="DefaultParagraphFont"/>
  </w:style>
  <w:style w:type="character" w:customStyle="1" w:styleId="cat-FIOgrp-28rplc-77">
    <w:name w:val="cat-FIO grp-28 rplc-77"/>
    <w:basedOn w:val="DefaultParagraphFont"/>
  </w:style>
  <w:style w:type="character" w:customStyle="1" w:styleId="cat-OrganizationNamegrp-41rplc-78">
    <w:name w:val="cat-OrganizationName grp-41 rplc-78"/>
    <w:basedOn w:val="DefaultParagraphFont"/>
  </w:style>
  <w:style w:type="character" w:customStyle="1" w:styleId="cat-Dategrp-25rplc-79">
    <w:name w:val="cat-Date grp-25 rplc-79"/>
    <w:basedOn w:val="DefaultParagraphFont"/>
  </w:style>
  <w:style w:type="character" w:customStyle="1" w:styleId="cat-FIOgrp-28rplc-80">
    <w:name w:val="cat-FIO grp-28 rplc-80"/>
    <w:basedOn w:val="DefaultParagraphFont"/>
  </w:style>
  <w:style w:type="character" w:customStyle="1" w:styleId="cat-Addressgrp-8rplc-81">
    <w:name w:val="cat-Address grp-8 rplc-81"/>
    <w:basedOn w:val="DefaultParagraphFont"/>
  </w:style>
  <w:style w:type="character" w:customStyle="1" w:styleId="cat-FIOgrp-29rplc-82">
    <w:name w:val="cat-FIO grp-29 rplc-82"/>
    <w:basedOn w:val="DefaultParagraphFont"/>
  </w:style>
  <w:style w:type="character" w:customStyle="1" w:styleId="cat-FIOgrp-28rplc-83">
    <w:name w:val="cat-FIO grp-28 rplc-83"/>
    <w:basedOn w:val="DefaultParagraphFont"/>
  </w:style>
  <w:style w:type="character" w:customStyle="1" w:styleId="cat-FIOgrp-28rplc-84">
    <w:name w:val="cat-FIO grp-28 rplc-84"/>
    <w:basedOn w:val="DefaultParagraphFont"/>
  </w:style>
  <w:style w:type="character" w:customStyle="1" w:styleId="cat-FIOgrp-28rplc-85">
    <w:name w:val="cat-FIO grp-28 rplc-85"/>
    <w:basedOn w:val="DefaultParagraphFont"/>
  </w:style>
  <w:style w:type="character" w:customStyle="1" w:styleId="cat-FIOgrp-28rplc-86">
    <w:name w:val="cat-FIO grp-28 rplc-86"/>
    <w:basedOn w:val="DefaultParagraphFont"/>
  </w:style>
  <w:style w:type="character" w:customStyle="1" w:styleId="cat-FIOgrp-28rplc-87">
    <w:name w:val="cat-FIO grp-28 rplc-87"/>
    <w:basedOn w:val="DefaultParagraphFont"/>
  </w:style>
  <w:style w:type="character" w:customStyle="1" w:styleId="cat-FIOgrp-28rplc-88">
    <w:name w:val="cat-FIO grp-28 rplc-88"/>
    <w:basedOn w:val="DefaultParagraphFont"/>
  </w:style>
  <w:style w:type="character" w:customStyle="1" w:styleId="cat-FIOgrp-28rplc-89">
    <w:name w:val="cat-FIO grp-28 rplc-89"/>
    <w:basedOn w:val="DefaultParagraphFont"/>
  </w:style>
  <w:style w:type="character" w:customStyle="1" w:styleId="cat-FIOgrp-28rplc-90">
    <w:name w:val="cat-FIO grp-28 rplc-90"/>
    <w:basedOn w:val="DefaultParagraphFont"/>
  </w:style>
  <w:style w:type="character" w:customStyle="1" w:styleId="cat-FIOgrp-28rplc-91">
    <w:name w:val="cat-FIO grp-28 rplc-91"/>
    <w:basedOn w:val="DefaultParagraphFont"/>
  </w:style>
  <w:style w:type="character" w:customStyle="1" w:styleId="cat-FIOgrp-28rplc-92">
    <w:name w:val="cat-FIO grp-28 rplc-92"/>
    <w:basedOn w:val="DefaultParagraphFont"/>
  </w:style>
  <w:style w:type="character" w:customStyle="1" w:styleId="cat-FIOgrp-27rplc-93">
    <w:name w:val="cat-FIO grp-27 rplc-93"/>
    <w:basedOn w:val="DefaultParagraphFont"/>
  </w:style>
  <w:style w:type="character" w:customStyle="1" w:styleId="cat-PassportDatagrp-36rplc-94">
    <w:name w:val="cat-PassportData grp-36 rplc-94"/>
    <w:basedOn w:val="DefaultParagraphFont"/>
  </w:style>
  <w:style w:type="character" w:customStyle="1" w:styleId="cat-Sumgrp-35rplc-95">
    <w:name w:val="cat-Sum grp-35 rplc-95"/>
    <w:basedOn w:val="DefaultParagraphFont"/>
  </w:style>
  <w:style w:type="character" w:customStyle="1" w:styleId="cat-Addressgrp-8rplc-96">
    <w:name w:val="cat-Address grp-8 rplc-96"/>
    <w:basedOn w:val="DefaultParagraphFont"/>
  </w:style>
  <w:style w:type="character" w:customStyle="1" w:styleId="cat-Addressgrp-8rplc-97">
    <w:name w:val="cat-Address grp-8 rplc-97"/>
    <w:basedOn w:val="DefaultParagraphFont"/>
  </w:style>
  <w:style w:type="character" w:customStyle="1" w:styleId="cat-PhoneNumbergrp-44rplc-98">
    <w:name w:val="cat-PhoneNumber grp-44 rplc-98"/>
    <w:basedOn w:val="DefaultParagraphFont"/>
  </w:style>
  <w:style w:type="character" w:customStyle="1" w:styleId="cat-PhoneNumbergrp-45rplc-99">
    <w:name w:val="cat-PhoneNumber grp-45 rplc-99"/>
    <w:basedOn w:val="DefaultParagraphFont"/>
  </w:style>
  <w:style w:type="character" w:customStyle="1" w:styleId="cat-Addressgrp-8rplc-100">
    <w:name w:val="cat-Address grp-8 rplc-100"/>
    <w:basedOn w:val="DefaultParagraphFont"/>
  </w:style>
  <w:style w:type="character" w:customStyle="1" w:styleId="cat-PhoneNumbergrp-46rplc-101">
    <w:name w:val="cat-PhoneNumber grp-46 rplc-101"/>
    <w:basedOn w:val="DefaultParagraphFont"/>
  </w:style>
  <w:style w:type="character" w:customStyle="1" w:styleId="cat-PhoneNumbergrp-47rplc-102">
    <w:name w:val="cat-PhoneNumber grp-47 rplc-102"/>
    <w:basedOn w:val="DefaultParagraphFont"/>
  </w:style>
  <w:style w:type="character" w:customStyle="1" w:styleId="cat-PhoneNumbergrp-48rplc-103">
    <w:name w:val="cat-PhoneNumber grp-48 rplc-103"/>
    <w:basedOn w:val="DefaultParagraphFont"/>
  </w:style>
  <w:style w:type="character" w:customStyle="1" w:styleId="cat-PhoneNumbergrp-49rplc-104">
    <w:name w:val="cat-PhoneNumber grp-49 rplc-104"/>
    <w:basedOn w:val="DefaultParagraphFont"/>
  </w:style>
  <w:style w:type="character" w:customStyle="1" w:styleId="cat-FIOgrp-28rplc-105">
    <w:name w:val="cat-FIO grp-28 rplc-105"/>
    <w:basedOn w:val="DefaultParagraphFont"/>
  </w:style>
  <w:style w:type="character" w:customStyle="1" w:styleId="cat-FIOgrp-28rplc-106">
    <w:name w:val="cat-FIO grp-28 rplc-106"/>
    <w:basedOn w:val="DefaultParagraphFont"/>
  </w:style>
  <w:style w:type="character" w:customStyle="1" w:styleId="cat-Addressgrp-8rplc-107">
    <w:name w:val="cat-Address grp-8 rplc-107"/>
    <w:basedOn w:val="DefaultParagraphFont"/>
  </w:style>
  <w:style w:type="character" w:customStyle="1" w:styleId="cat-Addressgrp-1rplc-108">
    <w:name w:val="cat-Address grp-1 rplc-108"/>
    <w:basedOn w:val="DefaultParagraphFont"/>
  </w:style>
  <w:style w:type="character" w:customStyle="1" w:styleId="cat-Addressgrp-2rplc-109">
    <w:name w:val="cat-Address grp-2 rplc-109"/>
    <w:basedOn w:val="DefaultParagraphFont"/>
  </w:style>
  <w:style w:type="character" w:customStyle="1" w:styleId="cat-Addressgrp-1rplc-110">
    <w:name w:val="cat-Address grp-1 rplc-110"/>
    <w:basedOn w:val="DefaultParagraphFont"/>
  </w:style>
  <w:style w:type="character" w:customStyle="1" w:styleId="cat-FIOgrp-32rplc-111">
    <w:name w:val="cat-FIO grp-32 rplc-11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01DAEB5CE065613279DDA6D944F555677E2D144341AB5DB5A30F79B08EF4523F3639AE66F1BC199B7E702FF8DDAE7630AC53A27DF0C3E9k5A2H" TargetMode="External" /><Relationship Id="rId11" Type="http://schemas.openxmlformats.org/officeDocument/2006/relationships/hyperlink" Target="consultantplus://offline/ref=6601DAEB5CE065613279DDA6D944F555677E281B4248AB5DB5A30F79B08EF4523F3639A962F5B513CA24602BB18AAB6A39B24CA063F0kCA3H" TargetMode="External" /><Relationship Id="rId12" Type="http://schemas.openxmlformats.org/officeDocument/2006/relationships/hyperlink" Target="consultantplus://offline/ref=6601DAEB5CE065613279DDA6D944F555677E281B4248AB5DB5A30F79B08EF4522D3661A264F9A2199E6B267EBEk8A8H" TargetMode="External" /><Relationship Id="rId13" Type="http://schemas.openxmlformats.org/officeDocument/2006/relationships/hyperlink" Target="consultantplus://offline/ref=6601DAEB5CE065613279DDA6D944F555677E281B4248AB5DB5A30F79B08EF4523F3639AE66F1B5199B7E702FF8DDAE7630AC53A27DF0C3E9k5A2H" TargetMode="External" /><Relationship Id="rId14" Type="http://schemas.openxmlformats.org/officeDocument/2006/relationships/hyperlink" Target="consultantplus://offline/ref=6601DAEB5CE065613279DDA6D944F555677F2F154F48AB5DB5A30F79B08EF4523F3639A866FAE849DA20297CB496A27426B052A0k6A3H" TargetMode="External" /><Relationship Id="rId15" Type="http://schemas.openxmlformats.org/officeDocument/2006/relationships/hyperlink" Target="http://sudact.ru/law/koap/razdel-ii/glava-12/statia-12.8/?marker=fdoctlaw" TargetMode="External" /><Relationship Id="rId16" Type="http://schemas.openxmlformats.org/officeDocument/2006/relationships/hyperlink" Target="consultantplus://offline/ref=BFFAAC280C9B42150E104E32ABB0E4B9093D8A2871887FC6C3A9CACFF36DE9ABF731EBFC8AT1Y4G" TargetMode="External" /><Relationship Id="rId17" Type="http://schemas.openxmlformats.org/officeDocument/2006/relationships/hyperlink" Target="consultantplus://offline/ref=232FF3E43616C4D7D830DA348C6A5900CBE02CFF46763912646966BA58q8j3K" TargetMode="External" /><Relationship Id="rId18" Type="http://schemas.openxmlformats.org/officeDocument/2006/relationships/hyperlink" Target="consultantplus://offline/ref=232FF3E43616C4D7D830DA348C6A5900CBEA2CF24C7B3912646966BA5883AA845F9CA421B503E308q9j7K" TargetMode="External" /><Relationship Id="rId19" Type="http://schemas.openxmlformats.org/officeDocument/2006/relationships/hyperlink" Target="consultantplus://offline/ref=FC40378B83E0162D4F1F8887A0292D427498841CBA21EF282D79A76F3B1BAAF52C8520074A5250n0a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F3AB100F2FA0C653097B5B94D1869543729DED90FF3D1FA66373394AA32FEA85409D94AA19FSFi7L" TargetMode="External" /><Relationship Id="rId21" Type="http://schemas.openxmlformats.org/officeDocument/2006/relationships/hyperlink" Target="consultantplus://offline/ref=2F3AB100F2FA0C653097B5B94D1869543729DED90FF3D1FA66373394AA32FEA85409D94DA598F0CBS5iBL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6601DAEB5CE065613279DDA6D944F555677E2D144341AB5DB5A30F79B08EF4523F3639AE66F1BD18997E702FF8DDAE7630AC53A27DF0C3E9k5A2H" TargetMode="External" /><Relationship Id="rId8" Type="http://schemas.openxmlformats.org/officeDocument/2006/relationships/hyperlink" Target="consultantplus://offline/ref=6601DAEB5CE065613279DDA6D944F555677E2D144341AB5DB5A30F79B08EF4523F3639AE66F1BC1A9E7E702FF8DDAE7630AC53A27DF0C3E9k5A2H" TargetMode="External" /><Relationship Id="rId9" Type="http://schemas.openxmlformats.org/officeDocument/2006/relationships/hyperlink" Target="consultantplus://offline/ref=6601DAEB5CE065613279DDA6D944F555677E2D144341AB5DB5A30F79B08EF4523F3639AE66F1BC1E9A7E702FF8DDAE7630AC53A27DF0C3E9k5A2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