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400F8">
      <w:pPr>
        <w:ind w:right="23"/>
        <w:jc w:val="right"/>
      </w:pPr>
      <w:r>
        <w:t>Дело №5-29-251/2021</w:t>
      </w:r>
    </w:p>
    <w:p w:rsidR="00A400F8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A400F8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A400F8">
      <w:pPr>
        <w:ind w:right="23"/>
        <w:jc w:val="center"/>
      </w:pPr>
    </w:p>
    <w:p w:rsidR="00A400F8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A400F8">
      <w:pPr>
        <w:ind w:firstLine="851"/>
        <w:jc w:val="both"/>
      </w:pPr>
    </w:p>
    <w:p w:rsidR="00A400F8">
      <w:pPr>
        <w:ind w:firstLine="709"/>
        <w:jc w:val="both"/>
      </w:pPr>
      <w:r>
        <w:t xml:space="preserve">Мировой судья судебного участка №29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7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A400F8">
      <w:pPr>
        <w:spacing w:line="278" w:lineRule="atLeast"/>
        <w:ind w:left="3402" w:right="20"/>
        <w:jc w:val="both"/>
      </w:pPr>
      <w:r>
        <w:rPr>
          <w:rStyle w:val="cat-FIOgrp-18rplc-6"/>
        </w:rPr>
        <w:t>фио</w:t>
      </w:r>
      <w:r>
        <w:t xml:space="preserve">, </w:t>
      </w:r>
      <w:r>
        <w:rPr>
          <w:rStyle w:val="cat-PassportDatagrp-25rplc-7"/>
        </w:rPr>
        <w:t>паспортные данные</w:t>
      </w:r>
      <w:r>
        <w:t xml:space="preserve">, не работающего, зарегистрированного по адресу: </w:t>
      </w:r>
      <w:r>
        <w:rPr>
          <w:rStyle w:val="cat-Addressgrp-4rplc-8"/>
        </w:rPr>
        <w:t>адрес</w:t>
      </w:r>
      <w:r>
        <w:t xml:space="preserve">, и проживающего по адресу: </w:t>
      </w:r>
      <w:r>
        <w:rPr>
          <w:rStyle w:val="cat-Addressgrp-5rplc-9"/>
        </w:rPr>
        <w:t>адрес</w:t>
      </w:r>
      <w:r>
        <w:t xml:space="preserve">,    </w:t>
      </w:r>
    </w:p>
    <w:p w:rsidR="00A400F8">
      <w:pPr>
        <w:jc w:val="both"/>
      </w:pPr>
      <w:r>
        <w:t>в соверш</w:t>
      </w:r>
      <w:r>
        <w:t>ении административного правонарушения, предусмотренного ч.1 ст.12.8 Кодекса Российской Федерации об административных правонарушениях,</w:t>
      </w:r>
    </w:p>
    <w:p w:rsidR="00A400F8">
      <w:pPr>
        <w:jc w:val="center"/>
      </w:pPr>
      <w:r>
        <w:rPr>
          <w:b/>
          <w:bCs/>
        </w:rPr>
        <w:t>У С Т А Н О В И Л :</w:t>
      </w:r>
    </w:p>
    <w:p w:rsidR="00A400F8">
      <w:pPr>
        <w:ind w:firstLine="709"/>
        <w:jc w:val="both"/>
      </w:pPr>
      <w:r>
        <w:rPr>
          <w:rStyle w:val="cat-Dategrp-9rplc-10"/>
        </w:rPr>
        <w:t>дата</w:t>
      </w:r>
      <w:r>
        <w:t xml:space="preserve"> в </w:t>
      </w:r>
      <w:r>
        <w:rPr>
          <w:rStyle w:val="cat-Timegrp-27rplc-11"/>
        </w:rPr>
        <w:t>время</w:t>
      </w:r>
      <w:r>
        <w:t xml:space="preserve"> водитель </w:t>
      </w:r>
      <w:r>
        <w:rPr>
          <w:rStyle w:val="cat-FIOgrp-19rplc-12"/>
        </w:rPr>
        <w:t>фио</w:t>
      </w:r>
      <w:r>
        <w:t xml:space="preserve"> по адресу: </w:t>
      </w:r>
      <w:r>
        <w:rPr>
          <w:rStyle w:val="cat-Addressgrp-6rplc-13"/>
        </w:rPr>
        <w:t>адрес</w:t>
      </w:r>
      <w:r>
        <w:t xml:space="preserve">, управлял транспортным средством </w:t>
      </w:r>
      <w:r>
        <w:rPr>
          <w:rStyle w:val="cat-CarMakeModelgrp-28rplc-14"/>
        </w:rPr>
        <w:t>марка автомобиля</w:t>
      </w:r>
      <w:r>
        <w:t xml:space="preserve">, </w:t>
      </w:r>
      <w:r>
        <w:rPr>
          <w:rStyle w:val="cat-CarNumbergrp-29rplc-15"/>
        </w:rPr>
        <w:t>регистрационный знак ТС</w:t>
      </w:r>
      <w:r>
        <w:t xml:space="preserve">, принадлежащим </w:t>
      </w:r>
      <w:r>
        <w:rPr>
          <w:rStyle w:val="cat-FIOgrp-20rplc-16"/>
        </w:rPr>
        <w:t>фио</w:t>
      </w:r>
      <w:r>
        <w:t xml:space="preserve">, находясь в состоянии алкогольного опьянения, что подтверждается актом медицинского освидетельствования на состояние опьянения №682 от </w:t>
      </w:r>
      <w:r>
        <w:rPr>
          <w:rStyle w:val="cat-Dategrp-9rplc-17"/>
        </w:rPr>
        <w:t>дата</w:t>
      </w:r>
      <w:r>
        <w:t xml:space="preserve">, результат исследования 1,09 мг/л, при этом его действия(бездействия) не </w:t>
      </w:r>
      <w:r>
        <w:t xml:space="preserve">содержат уголовно наказуемого деяния. Своими действиями </w:t>
      </w:r>
      <w:r>
        <w:rPr>
          <w:rStyle w:val="cat-FIOgrp-19rplc-18"/>
        </w:rPr>
        <w:t>фио</w:t>
      </w:r>
      <w:r>
        <w:t xml:space="preserve"> нарушил п. 2.7 Правил дорожного движения Российской Федерации. </w:t>
      </w:r>
    </w:p>
    <w:p w:rsidR="00A400F8">
      <w:pPr>
        <w:ind w:firstLine="709"/>
        <w:jc w:val="both"/>
      </w:pPr>
      <w:r>
        <w:t xml:space="preserve">Протокол составлен инспектором ДПС ОДПС ГИБДД ОМВД России по </w:t>
      </w:r>
      <w:r>
        <w:rPr>
          <w:rStyle w:val="cat-Addressgrp-7rplc-19"/>
        </w:rPr>
        <w:t>адрес</w:t>
      </w:r>
      <w:r>
        <w:t xml:space="preserve"> лейтенантом полиции </w:t>
      </w:r>
      <w:r>
        <w:rPr>
          <w:rStyle w:val="cat-FIOgrp-21rplc-20"/>
        </w:rPr>
        <w:t>фио</w:t>
      </w:r>
    </w:p>
    <w:p w:rsidR="00A400F8">
      <w:pPr>
        <w:ind w:firstLine="709"/>
        <w:jc w:val="both"/>
      </w:pPr>
      <w:r>
        <w:t xml:space="preserve">В судебное заседание </w:t>
      </w:r>
      <w:r>
        <w:rPr>
          <w:rStyle w:val="cat-Dategrp-8rplc-21"/>
        </w:rPr>
        <w:t>дата</w:t>
      </w:r>
      <w:r>
        <w:t xml:space="preserve"> </w:t>
      </w:r>
      <w:r>
        <w:rPr>
          <w:rStyle w:val="cat-FIOgrp-19rplc-22"/>
        </w:rPr>
        <w:t>фио</w:t>
      </w:r>
      <w:r>
        <w:t xml:space="preserve"> явился, вин</w:t>
      </w:r>
      <w:r>
        <w:t>у свою в совершении правонарушения признал, в содеянном раскаялся, просил назначить ему минимальное наказание. Каких-либо заявлений, ходатайств от него мировому судье не поступило.</w:t>
      </w:r>
    </w:p>
    <w:p w:rsidR="00A400F8">
      <w:pPr>
        <w:ind w:firstLine="709"/>
        <w:jc w:val="both"/>
      </w:pPr>
      <w:r>
        <w:t>Выслушав правонарушителя, исследовав материалы дела об административном пра</w:t>
      </w:r>
      <w:r>
        <w:t xml:space="preserve">вонарушении, мировой судья приходит к выводу о виновности </w:t>
      </w:r>
      <w:r>
        <w:rPr>
          <w:rStyle w:val="cat-FIOgrp-19rplc-23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A400F8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</w:t>
        </w:r>
        <w:r>
          <w:rPr>
            <w:color w:val="0000EE"/>
          </w:rPr>
          <w:t>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</w:t>
      </w:r>
      <w:r>
        <w:t xml:space="preserve">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A400F8">
      <w:pPr>
        <w:ind w:firstLine="709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должностное лицо, осуществляющие производство по делу об административном правонарушении, оценивают док</w:t>
      </w:r>
      <w:r>
        <w:t>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400F8">
      <w:pPr>
        <w:ind w:firstLine="709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</w:t>
      </w:r>
      <w:r>
        <w:t>лена административная ответственность.</w:t>
      </w:r>
    </w:p>
    <w:p w:rsidR="00A400F8">
      <w:pPr>
        <w:ind w:firstLine="709"/>
        <w:jc w:val="both"/>
      </w:pPr>
      <w:r>
        <w:t>Согласно части 1 ст.</w:t>
      </w:r>
      <w:hyperlink r:id="rId7" w:tgtFrame="_blank" w:history="1">
        <w:r>
          <w:rPr>
            <w:color w:val="0000EE"/>
          </w:rPr>
          <w:t>12.8</w:t>
        </w:r>
      </w:hyperlink>
      <w:r>
        <w:t> Кодекса Российской Федерации об административных правонарушениях административным правонар</w:t>
      </w:r>
      <w:r>
        <w:t xml:space="preserve">ушением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>
        <w:rPr>
          <w:rStyle w:val="cat-SumInWordsgrp-23rplc-24"/>
        </w:rPr>
        <w:t xml:space="preserve">сумма </w:t>
      </w:r>
      <w:r>
        <w:rPr>
          <w:rStyle w:val="cat-SumInWordsgrp-23rplc-24"/>
        </w:rPr>
        <w:t>прописью</w:t>
      </w:r>
      <w:r>
        <w:t xml:space="preserve"> с лишением права управления транспортным</w:t>
      </w:r>
      <w:r>
        <w:t>и средствами на срок от полутора до двух лет. </w:t>
      </w:r>
    </w:p>
    <w:p w:rsidR="00A400F8">
      <w:pPr>
        <w:ind w:firstLine="709"/>
        <w:jc w:val="both"/>
      </w:pPr>
      <w: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</w:t>
      </w:r>
      <w:r>
        <w:t>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</w:t>
      </w:r>
      <w:r>
        <w:t>х средств или психотропных веществ в организме человека.</w:t>
      </w:r>
    </w:p>
    <w:p w:rsidR="00A400F8">
      <w:pPr>
        <w:ind w:firstLine="709"/>
        <w:jc w:val="both"/>
      </w:pPr>
      <w:r>
        <w:t xml:space="preserve">Согласно </w:t>
      </w:r>
      <w:hyperlink r:id="rId8" w:history="1">
        <w:r>
          <w:rPr>
            <w:color w:val="0000EE"/>
          </w:rPr>
          <w:t>пункту 2.7</w:t>
        </w:r>
      </w:hyperlink>
      <w:r>
        <w:t xml:space="preserve"> Правил дорожного движения Российской Федерации водител</w:t>
      </w:r>
      <w: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>
        <w:t xml:space="preserve">ь движения. </w:t>
      </w:r>
    </w:p>
    <w:p w:rsidR="00A400F8">
      <w:pPr>
        <w:ind w:firstLine="709"/>
        <w:jc w:val="both"/>
      </w:pPr>
      <w: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</w:t>
      </w:r>
      <w:r>
        <w:t>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400F8">
      <w:pPr>
        <w:ind w:firstLine="709"/>
        <w:jc w:val="both"/>
      </w:pPr>
      <w:r>
        <w:t xml:space="preserve">В соответствии с п.1.2 п.1 ПДД РФ "Водитель" - лицо, управляющее каким-либо транспортным средством, погонщик, ведущий по дороге </w:t>
      </w:r>
      <w:r>
        <w:t>вьючных, верховых животных или стадо. К водителю приравнивается обучающий вождению.</w:t>
      </w:r>
    </w:p>
    <w:p w:rsidR="00A400F8">
      <w:pPr>
        <w:ind w:firstLine="709"/>
        <w:jc w:val="both"/>
      </w:pPr>
      <w:r>
        <w:t>Согласно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</w:t>
      </w:r>
      <w:r>
        <w:t>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</w:t>
      </w:r>
      <w:r>
        <w:t>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>
        <w:t>на состояние опьянения. Согласно части 6 статьи 27.12 Кодекса Российской Федерации об административных правонарушениях направление на медицинское освидетельствование на состояние опьянения осуществляются в порядке, установленном Правительством Российской Ф</w:t>
      </w:r>
      <w:r>
        <w:t>едерации.</w:t>
      </w:r>
    </w:p>
    <w:p w:rsidR="00A400F8">
      <w:pPr>
        <w:ind w:firstLine="709"/>
        <w:jc w:val="both"/>
      </w:pPr>
      <w:r>
        <w:t xml:space="preserve">Постановлением Правительства Российской Федерации от </w:t>
      </w:r>
      <w:r>
        <w:rPr>
          <w:rStyle w:val="cat-Dategrp-10rplc-25"/>
        </w:rPr>
        <w:t>дата</w:t>
      </w:r>
      <w:r>
        <w:t xml:space="preserve">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</w:t>
      </w:r>
      <w:r>
        <w:t>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400F8">
      <w:pPr>
        <w:ind w:firstLine="709"/>
        <w:jc w:val="both"/>
      </w:pPr>
      <w:r>
        <w:t>В силу пункта 10 Правил направлению на медицинское освидетельствование на состояние</w:t>
      </w:r>
      <w:r>
        <w:t xml:space="preserve">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</w:t>
      </w:r>
      <w:r>
        <w:t xml:space="preserve">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400F8">
      <w:pPr>
        <w:ind w:firstLine="709"/>
        <w:jc w:val="both"/>
      </w:pPr>
      <w:r>
        <w:t>В соответствии с частью 2 пункта 11 указанных Правил о направлении на медицинское освидетель</w:t>
      </w:r>
      <w:r>
        <w:t>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</w:t>
      </w:r>
      <w:r>
        <w:t>ссийской Федерации.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A400F8">
      <w:pPr>
        <w:ind w:firstLine="709"/>
        <w:jc w:val="both"/>
      </w:pPr>
      <w:r>
        <w:t xml:space="preserve">Согласно п.242 приказа МВД Российской Федерации от </w:t>
      </w:r>
      <w:r>
        <w:rPr>
          <w:rStyle w:val="cat-Dategrp-11rplc-26"/>
        </w:rPr>
        <w:t>дата</w:t>
      </w:r>
      <w:r>
        <w:t xml:space="preserve"> №664 «Об утверждении административного регламент</w:t>
      </w:r>
      <w:r>
        <w:t>а исполнения Министерством внутренних дел Российской Федерации 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</w:t>
      </w:r>
      <w:r>
        <w:t xml:space="preserve">ости дорожного движения» направление на медицинское освидетельствование на состояние опьянения по основаниям, предусмотренным Федеральным </w:t>
      </w:r>
      <w:hyperlink r:id="rId9" w:history="1">
        <w:r>
          <w:rPr>
            <w:color w:val="0000EE"/>
          </w:rPr>
          <w:t>законом</w:t>
        </w:r>
      </w:hyperlink>
      <w:r>
        <w:t xml:space="preserve"> "</w:t>
      </w:r>
      <w:r>
        <w:t xml:space="preserve">О полиции", при нарушении </w:t>
      </w:r>
      <w:hyperlink r:id="rId10" w:history="1">
        <w:r>
          <w:rPr>
            <w:color w:val="0000EE"/>
          </w:rPr>
          <w:t>Правил</w:t>
        </w:r>
      </w:hyperlink>
      <w:r>
        <w:t xml:space="preserve"> дорожного движения или правил эксплуатации транспортного средства водителем, пешеходом или п</w:t>
      </w:r>
      <w:r>
        <w:t xml:space="preserve">ассажиром транспортного средства, повлекшем причинение вреда здоровью потерпевшего, либо смерть человека, осуществляется для определения наличия в организме алкоголя или наркотических средств, если результат освидетельствования необходим для подтверждения </w:t>
      </w:r>
      <w:r>
        <w:t>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A400F8">
      <w:pPr>
        <w:ind w:firstLine="709"/>
        <w:jc w:val="both"/>
      </w:pPr>
      <w:r>
        <w:t>Приказом Министерства здравоохранения Российской Федерации от</w:t>
      </w:r>
      <w:r>
        <w:t xml:space="preserve"> </w:t>
      </w:r>
      <w:r>
        <w:rPr>
          <w:rStyle w:val="cat-Dategrp-12rplc-27"/>
        </w:rPr>
        <w:t>дата</w:t>
      </w:r>
      <w:r>
        <w:t xml:space="preserve"> № 933н утвержден Порядок проведения медицинского освидетельствования на состояние опьянения (алкогольного, наркотического или иного токсического), который вступил в силу, за исключением отдельных положений, с </w:t>
      </w:r>
      <w:r>
        <w:rPr>
          <w:rStyle w:val="cat-Dategrp-13rplc-28"/>
        </w:rPr>
        <w:t>дата</w:t>
      </w:r>
      <w:r>
        <w:t xml:space="preserve"> (далее - Порядок).</w:t>
      </w:r>
    </w:p>
    <w:p w:rsidR="00A400F8">
      <w:pPr>
        <w:ind w:firstLine="709"/>
        <w:jc w:val="both"/>
      </w:pPr>
      <w:r>
        <w:t>Пунктом 5 Порядка</w:t>
      </w:r>
      <w:r>
        <w:t xml:space="preserve"> определено, что медицинское освидетельствование проводится, в частности, в отношении лица, которое управляет транспортным  средством, - на основании протокола о направлении на медицинское освидетельствование, составленного в соответствии с требованиями ст</w:t>
      </w:r>
      <w:r>
        <w:t>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400F8">
      <w:pPr>
        <w:ind w:firstLine="709"/>
        <w:jc w:val="both"/>
      </w:pPr>
      <w:r>
        <w:t>Таким обр</w:t>
      </w:r>
      <w:r>
        <w:t>азом, Кодексом Российской Федерации об административных правонарушениях, Правилами и Порядком установлены основания направления водителя на медицинское освидетельствование на состояние опьянения. Исходя из положений приведенных норм, медицинское освидетель</w:t>
      </w:r>
      <w:r>
        <w:t>ствование на состояние опьянения проводится на основании протокола о направлении на медицинское освидетельствование на состояние опьянения.</w:t>
      </w:r>
    </w:p>
    <w:p w:rsidR="00A400F8">
      <w:pPr>
        <w:ind w:firstLine="709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должны </w:t>
      </w:r>
      <w:r>
        <w:t>быть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 и в протоколе об административном правонарушении, как относящиеся к событию адм</w:t>
      </w:r>
      <w:r>
        <w:t>инистративного правонарушения (часть 2 статьи 28.2 названного Кодекса).</w:t>
      </w:r>
    </w:p>
    <w:p w:rsidR="00A400F8">
      <w:pPr>
        <w:ind w:firstLine="709"/>
        <w:jc w:val="both"/>
      </w:pPr>
      <w:r>
        <w:t>Из вышеприведенных норм Кодекса Российской Федерации об административных правонарушениях, Правил следует, что протокол о направлении на медицинское освидетельствование является одним и</w:t>
      </w:r>
      <w:r>
        <w:t xml:space="preserve">з основных доказательств по делу об административном правонарушении, предусмотренном статьей 12.8 указанного Кодекса, </w:t>
      </w:r>
      <w:r>
        <w:t>содержащим сведения об обстоятельствах, относящихся к событию административного правонарушения.</w:t>
      </w:r>
    </w:p>
    <w:p w:rsidR="00A400F8">
      <w:pPr>
        <w:ind w:firstLine="709"/>
        <w:jc w:val="both"/>
      </w:pPr>
      <w:r>
        <w:t xml:space="preserve">Приказом Минздравсоцразвития России от </w:t>
      </w:r>
      <w:r>
        <w:rPr>
          <w:rStyle w:val="cat-Dategrp-14rplc-29"/>
        </w:rPr>
        <w:t>дат</w:t>
      </w:r>
      <w:r>
        <w:rPr>
          <w:rStyle w:val="cat-Dategrp-14rplc-29"/>
        </w:rPr>
        <w:t>а</w:t>
      </w:r>
      <w:r>
        <w:t xml:space="preserve">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утверждены </w:t>
      </w:r>
      <w:hyperlink r:id="rId11" w:history="1">
        <w:r>
          <w:rPr>
            <w:color w:val="0000EE"/>
          </w:rPr>
          <w:t>Рекомендации</w:t>
        </w:r>
      </w:hyperlink>
      <w:r>
        <w:t xml:space="preserve"> по организации работы по отбору, транспортировке и хранению биологических объектов для проведения химико-токсиколо</w:t>
      </w:r>
      <w:r>
        <w:t>гических исследований на наличие алкоголя и его суррогатов, наркотических средств, психотропных и других токсических веществ, вызывающих опьянение (интоксикацию), и их метаболитов (далее - Рекомендации).</w:t>
      </w:r>
    </w:p>
    <w:p w:rsidR="00A400F8">
      <w:pPr>
        <w:ind w:firstLine="709"/>
        <w:jc w:val="both"/>
      </w:pPr>
      <w:r>
        <w:t xml:space="preserve">Утвержденные </w:t>
      </w:r>
      <w:hyperlink r:id="rId11" w:history="1">
        <w:r>
          <w:rPr>
            <w:color w:val="0000EE"/>
          </w:rPr>
          <w:t>Рекомендации</w:t>
        </w:r>
      </w:hyperlink>
      <w:r>
        <w:t xml:space="preserve"> являются обязательными для медицинских организаций, осуществляющих медицинское освидетельствование на состояние опьянения.</w:t>
      </w:r>
    </w:p>
    <w:p w:rsidR="00A400F8">
      <w:pPr>
        <w:ind w:firstLine="709"/>
        <w:jc w:val="both"/>
      </w:pPr>
      <w:r>
        <w:t>В соответствии с п.п. 13, 15 П</w:t>
      </w:r>
      <w:r>
        <w:t>равил медицинское освидетельствование на состояние опьянения проводится в медицинских организациях, имеющих лицензию на осуществление медицинской деятельности с указанием соответствующих работ и услуг. Медицинское освидетельствование на состояние опьянения</w:t>
      </w:r>
      <w:r>
        <w:t xml:space="preserve"> проводится врачом-психиатром-наркологом либо врачом другой специальности,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A400F8">
      <w:pPr>
        <w:ind w:firstLine="709"/>
        <w:jc w:val="both"/>
      </w:pPr>
      <w:r>
        <w:t>На основании п. 17 Инструкции по проведению медиц</w:t>
      </w:r>
      <w:r>
        <w:t xml:space="preserve">инского освидетельствования на состояние опьянения лица, которое управляет транспортным средством, утвержденной Приказом Министерства здравоохранения РФ от </w:t>
      </w:r>
      <w:r>
        <w:rPr>
          <w:rStyle w:val="cat-Dategrp-15rplc-30"/>
        </w:rPr>
        <w:t>дата</w:t>
      </w:r>
      <w:r>
        <w:t xml:space="preserve"> N 308, заключение о состоянии опьянения в результате употребления наркотических средств, психот</w:t>
      </w:r>
      <w:r>
        <w:t>ропных или иных, вызывающих опьянение, веществ выносится при наличии клинических признаков опьянения и обнаружении при химико-токсикологическом исследовании биологического объекта одного или нескольких наркотических средств, психотропных или иных, вызывающ</w:t>
      </w:r>
      <w:r>
        <w:t>их опьянение, веществ или их метаболитов, вне зависимости от их концентрации (количества).</w:t>
      </w:r>
    </w:p>
    <w:p w:rsidR="00A400F8">
      <w:pPr>
        <w:ind w:firstLine="709"/>
        <w:jc w:val="both"/>
      </w:pPr>
      <w:r>
        <w:t xml:space="preserve">Вина </w:t>
      </w:r>
      <w:r>
        <w:rPr>
          <w:rStyle w:val="cat-FIOgrp-19rplc-31"/>
        </w:rPr>
        <w:t>фио</w:t>
      </w:r>
      <w:r>
        <w:t xml:space="preserve"> в совершении административного правонарушения, предусмотренного ч.1 ст.12.8 КоАП РФ, подтверждается следующими доказательствами:</w:t>
      </w:r>
    </w:p>
    <w:p w:rsidR="00A400F8">
      <w:pPr>
        <w:ind w:firstLine="567"/>
        <w:jc w:val="both"/>
      </w:pPr>
      <w:r>
        <w:t>- протоколом об администрат</w:t>
      </w:r>
      <w:r>
        <w:t xml:space="preserve">ивном правонарушении 82 АП №122047 от </w:t>
      </w:r>
      <w:r>
        <w:rPr>
          <w:rStyle w:val="cat-Dategrp-16rplc-32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</w:t>
      </w:r>
      <w:r>
        <w:t xml:space="preserve">кола следует, что </w:t>
      </w:r>
      <w:r>
        <w:rPr>
          <w:rStyle w:val="cat-FIOgrp-19rplc-33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ознакомлен, копию протокола получил, о чем свидетельствуют подписи последнего. При этом, в протоколе в графе «объяснения </w:t>
      </w:r>
      <w:r>
        <w:t xml:space="preserve">лица, в отношении которого возбуждено дело об административном правонарушении» </w:t>
      </w:r>
      <w:r>
        <w:rPr>
          <w:rStyle w:val="cat-FIOgrp-19rplc-34"/>
        </w:rPr>
        <w:t>фио</w:t>
      </w:r>
      <w:r>
        <w:t xml:space="preserve"> собственноручно написал: «с нарушением согласен» (л.д. 1);  </w:t>
      </w:r>
    </w:p>
    <w:p w:rsidR="00A400F8">
      <w:pPr>
        <w:ind w:firstLine="709"/>
        <w:jc w:val="both"/>
      </w:pPr>
      <w:r>
        <w:t xml:space="preserve">- протоколом 82 ОТ №020528 от </w:t>
      </w:r>
      <w:r>
        <w:rPr>
          <w:rStyle w:val="cat-Dategrp-9rplc-35"/>
        </w:rPr>
        <w:t>дата</w:t>
      </w:r>
      <w:r>
        <w:t xml:space="preserve"> об отстранении </w:t>
      </w:r>
      <w:r>
        <w:rPr>
          <w:rStyle w:val="cat-FIOgrp-19rplc-36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19rplc-37"/>
        </w:rPr>
        <w:t>фи</w:t>
      </w:r>
      <w:r>
        <w:rPr>
          <w:rStyle w:val="cat-FIOgrp-19rplc-37"/>
        </w:rPr>
        <w:t>о</w:t>
      </w:r>
      <w:r>
        <w:t xml:space="preserve"> управлял транспортным средством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19rplc-38"/>
        </w:rPr>
        <w:t>фио</w:t>
      </w:r>
      <w:r>
        <w:t xml:space="preserve"> получил, что подтверждается видеозаписью. При этом, данный протокол был составлен с применением видеофиксации (л</w:t>
      </w:r>
      <w:r>
        <w:t>.д. 3);</w:t>
      </w:r>
    </w:p>
    <w:p w:rsidR="00A400F8">
      <w:pPr>
        <w:ind w:firstLine="709"/>
        <w:jc w:val="both"/>
      </w:pPr>
      <w:r>
        <w:t>- показаниями прибора Алкотектор «Юпитер-К» (л.д. 4);</w:t>
      </w:r>
    </w:p>
    <w:p w:rsidR="00A400F8">
      <w:pPr>
        <w:ind w:firstLine="709"/>
        <w:jc w:val="both"/>
      </w:pPr>
      <w:r>
        <w:t xml:space="preserve">- актом 82 АО №007770 от </w:t>
      </w:r>
      <w:r>
        <w:rPr>
          <w:rStyle w:val="cat-Dategrp-9rplc-39"/>
        </w:rPr>
        <w:t>дата</w:t>
      </w:r>
      <w:r>
        <w:t xml:space="preserve"> освидетельствования на состояние алкогольного опьянения </w:t>
      </w:r>
      <w:r>
        <w:rPr>
          <w:rStyle w:val="cat-FIOgrp-19rplc-40"/>
        </w:rPr>
        <w:t>фио</w:t>
      </w:r>
      <w:r>
        <w:t xml:space="preserve">., акт был составлен с применением видеофиксации. Копию акта </w:t>
      </w:r>
      <w:r>
        <w:rPr>
          <w:rStyle w:val="cat-FIOgrp-19rplc-41"/>
        </w:rPr>
        <w:t>фио</w:t>
      </w:r>
      <w:r>
        <w:t xml:space="preserve"> получил, что подтверждается видеозаписью (л.д. 5);</w:t>
      </w:r>
    </w:p>
    <w:p w:rsidR="00A400F8">
      <w:pPr>
        <w:ind w:firstLine="709"/>
        <w:jc w:val="both"/>
      </w:pPr>
      <w:r>
        <w:t xml:space="preserve">- протоколом 61 АК </w:t>
      </w:r>
      <w:r>
        <w:rPr>
          <w:rStyle w:val="cat-PhoneNumbergrp-30rplc-42"/>
        </w:rPr>
        <w:t>телефон</w:t>
      </w:r>
      <w:r>
        <w:t xml:space="preserve"> от </w:t>
      </w:r>
      <w:r>
        <w:rPr>
          <w:rStyle w:val="cat-Dategrp-9rplc-43"/>
        </w:rPr>
        <w:t>дата</w:t>
      </w:r>
      <w:r>
        <w:t xml:space="preserve">, копию протокола </w:t>
      </w:r>
      <w:r>
        <w:rPr>
          <w:rStyle w:val="cat-FIOgrp-19rplc-44"/>
        </w:rPr>
        <w:t>фио</w:t>
      </w:r>
      <w:r>
        <w:t xml:space="preserve"> получил, что подтверждается видеозаписью. При этом, данный протокол был составлен с применением видеофиксации (л.д. 6);</w:t>
      </w:r>
    </w:p>
    <w:p w:rsidR="00A400F8">
      <w:pPr>
        <w:ind w:firstLine="709"/>
        <w:jc w:val="both"/>
      </w:pPr>
      <w:r>
        <w:t>- актом медицинского освидет</w:t>
      </w:r>
      <w:r>
        <w:t xml:space="preserve">ельствования на состояние опьянения №682 от </w:t>
      </w:r>
      <w:r>
        <w:rPr>
          <w:rStyle w:val="cat-Dategrp-9rplc-45"/>
        </w:rPr>
        <w:t>дата</w:t>
      </w:r>
      <w:r>
        <w:t xml:space="preserve">, результат исследования 1,09 мг/л (л.д. 7-8); </w:t>
      </w:r>
    </w:p>
    <w:p w:rsidR="00A400F8">
      <w:pPr>
        <w:ind w:firstLine="709"/>
        <w:jc w:val="both"/>
      </w:pPr>
      <w:r>
        <w:t>- диском с видеофиксацией (л.д. 9);</w:t>
      </w:r>
    </w:p>
    <w:p w:rsidR="00A400F8">
      <w:pPr>
        <w:ind w:firstLine="709"/>
        <w:jc w:val="both"/>
      </w:pPr>
      <w:r>
        <w:t xml:space="preserve">- справкой о том, что </w:t>
      </w:r>
      <w:r>
        <w:rPr>
          <w:rStyle w:val="cat-FIOgrp-19rplc-46"/>
        </w:rPr>
        <w:t>фио</w:t>
      </w:r>
      <w:r>
        <w:t xml:space="preserve"> к административной ответственности, предусмотренной ст. 12.8 КоАП РФ, ст. 12.26 КоАП РФ, ч. 3 ст. </w:t>
      </w:r>
      <w:r>
        <w:t xml:space="preserve">12.27 КоАП РФ, а также к уголовной ответственности по ч. 2, ч. 4, ч. 6 ст. 264 и ст. 264.1 УК РФ не привлекался  (л.д.10); </w:t>
      </w:r>
    </w:p>
    <w:p w:rsidR="00A400F8">
      <w:pPr>
        <w:ind w:firstLine="709"/>
        <w:jc w:val="both"/>
      </w:pPr>
      <w:r>
        <w:t xml:space="preserve">- выпиской КАИС (л.д. 11). </w:t>
      </w:r>
    </w:p>
    <w:p w:rsidR="00A400F8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9rplc-47"/>
        </w:rPr>
        <w:t>фио</w:t>
      </w:r>
      <w:r>
        <w:t xml:space="preserve"> были проведены в строг</w:t>
      </w:r>
      <w:r>
        <w:t xml:space="preserve">ой последовательности, составленный в отношении него протокол логичен, действия последовательны и непротиворечивы. Существенных нарушений требований закона, влекущих признание их недопустимыми доказательствами, при их составлении не допущено. </w:t>
      </w:r>
    </w:p>
    <w:p w:rsidR="00A400F8">
      <w:pPr>
        <w:ind w:firstLine="709"/>
        <w:jc w:val="both"/>
      </w:pPr>
      <w:r>
        <w:t>Мировым судь</w:t>
      </w:r>
      <w:r>
        <w:t xml:space="preserve">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9rplc-48"/>
        </w:rPr>
        <w:t>фио</w:t>
      </w:r>
    </w:p>
    <w:p w:rsidR="00A400F8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9rplc-49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</w:t>
      </w:r>
      <w:r>
        <w:t>стным лицом в соответствующих графах.</w:t>
      </w:r>
    </w:p>
    <w:p w:rsidR="00A400F8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9rplc-50"/>
        </w:rPr>
        <w:t>фио</w:t>
      </w:r>
      <w:r>
        <w:t xml:space="preserve">, мировым судьёй  не установлено. </w:t>
      </w:r>
    </w:p>
    <w:p w:rsidR="00A400F8">
      <w:pPr>
        <w:ind w:firstLine="709"/>
        <w:jc w:val="both"/>
      </w:pPr>
      <w:r>
        <w:t>При назначении админист</w:t>
      </w:r>
      <w:r>
        <w:t xml:space="preserve">ративного наказания учитывается, что данное административное правонарушение является грубым нарушением правил дорожного движения, общественно опасным, а также принимается во внимание характер совершенного </w:t>
      </w:r>
      <w:r>
        <w:rPr>
          <w:rStyle w:val="cat-FIOgrp-19rplc-51"/>
        </w:rPr>
        <w:t>фио</w:t>
      </w:r>
      <w:r>
        <w:t xml:space="preserve"> административного правонарушения, личность </w:t>
      </w:r>
      <w:r>
        <w:t>правонарушителя, его имущественное положение, а также обстоятельства смягчающие и отягчающие административную ответственность.</w:t>
      </w:r>
    </w:p>
    <w:p w:rsidR="00A400F8">
      <w:pPr>
        <w:ind w:firstLine="709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</w:t>
      </w:r>
      <w:r>
        <w:t xml:space="preserve">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19rplc-52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</w:t>
      </w:r>
      <w:r>
        <w:t>ных ч.1 ст.12.8 Кодекса Российской Федерации об административных правонарушениях.</w:t>
      </w:r>
    </w:p>
    <w:p w:rsidR="00A400F8">
      <w:pPr>
        <w:ind w:firstLine="709"/>
        <w:jc w:val="both"/>
      </w:pPr>
      <w:r>
        <w:t>Руководствуясь ч. 1 ст.</w:t>
      </w:r>
      <w:hyperlink r:id="rId7" w:tgtFrame="_blank" w:history="1">
        <w:r>
          <w:rPr>
            <w:color w:val="0000EE"/>
          </w:rPr>
          <w:t>12.8</w:t>
        </w:r>
      </w:hyperlink>
      <w:r>
        <w:t>, ст.ст. 29.9, 29.10, 29.11 Кодекса Российско</w:t>
      </w:r>
      <w:r>
        <w:t>й Федерации об административных правонарушениях, мировой судья</w:t>
      </w:r>
    </w:p>
    <w:p w:rsidR="00A400F8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A400F8">
      <w:pPr>
        <w:ind w:firstLine="709"/>
        <w:jc w:val="both"/>
      </w:pPr>
      <w:r>
        <w:rPr>
          <w:rStyle w:val="cat-FIOgrp-18rplc-53"/>
        </w:rPr>
        <w:t>фио</w:t>
      </w:r>
      <w:r>
        <w:t xml:space="preserve">, </w:t>
      </w:r>
      <w:r>
        <w:rPr>
          <w:rStyle w:val="cat-PassportDatagrp-26rplc-54"/>
        </w:rPr>
        <w:t>паспортные данные</w:t>
      </w:r>
      <w:r>
        <w:t>, признать виновным в совершении административного правонарушения, предусмотренного ч.1 ст.12.8 Кодекса Российской Федерации об административных пра</w:t>
      </w:r>
      <w:r>
        <w:t xml:space="preserve">вонарушениях, и назначить ему административное наказание в виде административного штрафа в размере </w:t>
      </w:r>
      <w:r>
        <w:rPr>
          <w:rStyle w:val="cat-Sumgrp-24rplc-55"/>
        </w:rPr>
        <w:t>сумма</w:t>
      </w:r>
      <w:r>
        <w:t xml:space="preserve"> с лишения права управления транспортными средствами на срок один год шесть месяцев. </w:t>
      </w:r>
    </w:p>
    <w:p w:rsidR="00A400F8">
      <w:pPr>
        <w:ind w:firstLine="709"/>
        <w:jc w:val="both"/>
      </w:pPr>
      <w:r>
        <w:t>В соответствии с частью 1 статьи 32.2 Кодекса Российской Федерации</w:t>
      </w:r>
      <w: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по след</w:t>
      </w:r>
      <w:r>
        <w:t xml:space="preserve">ующим банковским реквизитам: р/с № 40102810645370000035 в Отделении </w:t>
      </w:r>
      <w:r>
        <w:rPr>
          <w:rStyle w:val="cat-Addressgrp-1rplc-56"/>
        </w:rPr>
        <w:t>адрес</w:t>
      </w:r>
      <w:r>
        <w:t xml:space="preserve"> Банка России, БИК </w:t>
      </w:r>
      <w:r>
        <w:rPr>
          <w:rStyle w:val="cat-PhoneNumbergrp-31rplc-57"/>
        </w:rPr>
        <w:t>телефон</w:t>
      </w:r>
      <w:r>
        <w:t xml:space="preserve">, КПП </w:t>
      </w:r>
      <w:r>
        <w:rPr>
          <w:rStyle w:val="cat-PhoneNumbergrp-32rplc-58"/>
        </w:rPr>
        <w:t>телефон</w:t>
      </w:r>
      <w:r>
        <w:t xml:space="preserve">, ОКТМО </w:t>
      </w:r>
      <w:r>
        <w:rPr>
          <w:rStyle w:val="cat-PhoneNumbergrp-33rplc-59"/>
        </w:rPr>
        <w:t>телефон</w:t>
      </w:r>
      <w:r>
        <w:t xml:space="preserve">, ИНН </w:t>
      </w:r>
      <w:r>
        <w:rPr>
          <w:rStyle w:val="cat-PhoneNumbergrp-34rplc-60"/>
        </w:rPr>
        <w:t>телефон</w:t>
      </w:r>
      <w:r>
        <w:t xml:space="preserve">, КБК 18811601123010001140, получатель: УФК по </w:t>
      </w:r>
      <w:r>
        <w:rPr>
          <w:rStyle w:val="cat-Addressgrp-1rplc-61"/>
        </w:rPr>
        <w:t>адрес</w:t>
      </w:r>
      <w:r>
        <w:t xml:space="preserve"> (ОМВД России по </w:t>
      </w:r>
      <w:r>
        <w:rPr>
          <w:rStyle w:val="cat-Addressgrp-7rplc-62"/>
        </w:rPr>
        <w:t>адрес</w:t>
      </w:r>
      <w:r>
        <w:t xml:space="preserve">), кор./сч. 03100643000000017500, УИН </w:t>
      </w:r>
      <w:r>
        <w:t>18810491211600002601.</w:t>
      </w:r>
    </w:p>
    <w:p w:rsidR="00A400F8">
      <w:pPr>
        <w:ind w:firstLine="709"/>
        <w:jc w:val="both"/>
      </w:pPr>
      <w:r>
        <w:t xml:space="preserve">Разъяснить </w:t>
      </w:r>
      <w:r>
        <w:rPr>
          <w:rStyle w:val="cat-FIOgrp-19rplc-63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постановления о назначении администр</w:t>
      </w:r>
      <w:r>
        <w:t xml:space="preserve">ативного наказания в виде лишения соответствующего специального права; </w:t>
      </w:r>
    </w:p>
    <w:p w:rsidR="00A400F8">
      <w:pPr>
        <w:ind w:firstLine="709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>
        <w:rPr>
          <w:rStyle w:val="cat-FIOgrp-19rplc-64"/>
        </w:rPr>
        <w:t>фио</w:t>
      </w:r>
      <w:r>
        <w:t xml:space="preserve"> должен сдать</w:t>
      </w:r>
      <w:r>
        <w:t xml:space="preserve"> водительское удостоверение на своё имя в Отделение ГИБДД ОМВД России по </w:t>
      </w:r>
      <w:r>
        <w:rPr>
          <w:rStyle w:val="cat-Addressgrp-7rplc-65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A400F8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</w:t>
      </w:r>
      <w:r>
        <w:t xml:space="preserve">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400F8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6"/>
        </w:rPr>
        <w:t>адрес</w:t>
      </w:r>
      <w:r>
        <w:t xml:space="preserve"> через мирового судью судебного участка № 29 Бахч</w:t>
      </w:r>
      <w:r>
        <w:t>исарайского судебного района (</w:t>
      </w:r>
      <w:r>
        <w:rPr>
          <w:rStyle w:val="cat-Addressgrp-2rplc-67"/>
        </w:rPr>
        <w:t>адрес</w:t>
      </w:r>
      <w:r>
        <w:t xml:space="preserve">) </w:t>
      </w:r>
      <w:r>
        <w:rPr>
          <w:rStyle w:val="cat-Addressgrp-1rplc-68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A400F8">
      <w:pPr>
        <w:ind w:firstLine="851"/>
        <w:jc w:val="both"/>
      </w:pPr>
    </w:p>
    <w:p w:rsidR="00A400F8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</w:t>
      </w:r>
      <w:r>
        <w:rPr>
          <w:rStyle w:val="cat-FIOgrp-22rplc-69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F8"/>
    <w:rsid w:val="009E508D"/>
    <w:rsid w:val="00A400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CarMakeModelgrp-28rplc-14">
    <w:name w:val="cat-CarMakeModel grp-28 rplc-14"/>
    <w:basedOn w:val="DefaultParagraphFont"/>
  </w:style>
  <w:style w:type="character" w:customStyle="1" w:styleId="cat-CarNumbergrp-29rplc-15">
    <w:name w:val="cat-CarNumber grp-29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SumInWordsgrp-23rplc-24">
    <w:name w:val="cat-SumInWords grp-2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Dategrp-9rplc-43">
    <w:name w:val="cat-Date grp-9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Dategrp-9rplc-45">
    <w:name w:val="cat-Date grp-9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  <w:style w:type="character" w:customStyle="1" w:styleId="cat-FIOgrp-19rplc-48">
    <w:name w:val="cat-FIO grp-19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FIOgrp-19rplc-51">
    <w:name w:val="cat-FIO grp-19 rplc-51"/>
    <w:basedOn w:val="DefaultParagraphFont"/>
  </w:style>
  <w:style w:type="character" w:customStyle="1" w:styleId="cat-FIOgrp-19rplc-52">
    <w:name w:val="cat-FIO grp-19 rplc-52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PassportDatagrp-26rplc-54">
    <w:name w:val="cat-PassportData grp-26 rplc-54"/>
    <w:basedOn w:val="DefaultParagraphFont"/>
  </w:style>
  <w:style w:type="character" w:customStyle="1" w:styleId="cat-Sumgrp-24rplc-55">
    <w:name w:val="cat-Sum grp-24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31rplc-57">
    <w:name w:val="cat-PhoneNumber grp-31 rplc-57"/>
    <w:basedOn w:val="DefaultParagraphFont"/>
  </w:style>
  <w:style w:type="character" w:customStyle="1" w:styleId="cat-PhoneNumbergrp-32rplc-58">
    <w:name w:val="cat-PhoneNumber grp-32 rplc-58"/>
    <w:basedOn w:val="DefaultParagraphFont"/>
  </w:style>
  <w:style w:type="character" w:customStyle="1" w:styleId="cat-PhoneNumbergrp-33rplc-59">
    <w:name w:val="cat-PhoneNumber grp-33 rplc-59"/>
    <w:basedOn w:val="DefaultParagraphFont"/>
  </w:style>
  <w:style w:type="character" w:customStyle="1" w:styleId="cat-PhoneNumbergrp-34rplc-60">
    <w:name w:val="cat-PhoneNumber grp-34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FIOgrp-19rplc-63">
    <w:name w:val="cat-FIO grp-19 rplc-63"/>
    <w:basedOn w:val="DefaultParagraphFont"/>
  </w:style>
  <w:style w:type="character" w:customStyle="1" w:styleId="cat-FIOgrp-19rplc-64">
    <w:name w:val="cat-FIO grp-19 rplc-64"/>
    <w:basedOn w:val="DefaultParagraphFont"/>
  </w:style>
  <w:style w:type="character" w:customStyle="1" w:styleId="cat-Addressgrp-7rplc-65">
    <w:name w:val="cat-Address grp-7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2rplc-67">
    <w:name w:val="cat-Address grp-2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FIOgrp-22rplc-69">
    <w:name w:val="cat-FIO grp-22 rplc-6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32FF3E43616C4D7D830DA348C6A5900CBEA2CF24C7B3912646966BA5883AA845F9CA421B503E308q9j7K" TargetMode="External" /><Relationship Id="rId11" Type="http://schemas.openxmlformats.org/officeDocument/2006/relationships/hyperlink" Target="consultantplus://offline/ref=FC40378B83E0162D4F1F8887A0292D427498841CBA21EF282D79A76F3B1BAAF52C8520074A5250n0aC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http://sudact.ru/law/koap/razdel-ii/glava-12/statia-12.8/?marker=fdoctlaw" TargetMode="External" /><Relationship Id="rId8" Type="http://schemas.openxmlformats.org/officeDocument/2006/relationships/hyperlink" Target="consultantplus://offline/ref=BFFAAC280C9B42150E104E32ABB0E4B9093D8A2871887FC6C3A9CACFF36DE9ABF731EBFC8AT1Y4G" TargetMode="External" /><Relationship Id="rId9" Type="http://schemas.openxmlformats.org/officeDocument/2006/relationships/hyperlink" Target="consultantplus://offline/ref=232FF3E43616C4D7D830DA348C6A5900CBE02CFF46763912646966BA58q8j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