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0CD5">
      <w:pPr>
        <w:ind w:right="23"/>
        <w:jc w:val="right"/>
      </w:pPr>
      <w:r>
        <w:t>Дело №5-29-286/2021</w:t>
      </w:r>
    </w:p>
    <w:p w:rsidR="00EE0CD5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EE0CD5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EE0CD5">
      <w:pPr>
        <w:ind w:right="23"/>
        <w:jc w:val="center"/>
      </w:pPr>
    </w:p>
    <w:p w:rsidR="00EE0CD5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EE0CD5">
      <w:pPr>
        <w:ind w:firstLine="851"/>
        <w:jc w:val="both"/>
      </w:pPr>
    </w:p>
    <w:p w:rsidR="00EE0CD5">
      <w:pPr>
        <w:ind w:firstLine="567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 xml:space="preserve">, гражданина Российской Федерации,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 xml:space="preserve">, паспорт гражданина РФ - серия </w:t>
      </w:r>
      <w:r w:rsidR="00FA36C7">
        <w:t>***</w:t>
      </w:r>
      <w:r>
        <w:t xml:space="preserve">, дата выдачи </w:t>
      </w:r>
      <w:r>
        <w:rPr>
          <w:rStyle w:val="cat-Dategrp-10rplc-10"/>
        </w:rPr>
        <w:t>дата</w:t>
      </w:r>
      <w:r>
        <w:t xml:space="preserve"> ФМС </w:t>
      </w:r>
      <w:r>
        <w:rPr>
          <w:rStyle w:val="cat-PhoneNumbergrp-28rplc-11"/>
        </w:rPr>
        <w:t>телефон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EE0CD5">
      <w:pPr>
        <w:jc w:val="center"/>
      </w:pPr>
      <w:r>
        <w:rPr>
          <w:b/>
          <w:bCs/>
        </w:rPr>
        <w:t>У С Т А Н О В И Л :</w:t>
      </w:r>
    </w:p>
    <w:p w:rsidR="00EE0CD5">
      <w:pPr>
        <w:ind w:firstLine="567"/>
        <w:jc w:val="both"/>
      </w:pPr>
      <w:r>
        <w:rPr>
          <w:rStyle w:val="cat-Dategrp-11rplc-12"/>
        </w:rPr>
        <w:t>дата</w:t>
      </w:r>
      <w:r>
        <w:t xml:space="preserve"> в </w:t>
      </w:r>
      <w:r>
        <w:rPr>
          <w:rStyle w:val="cat-Timegrp-27rplc-13"/>
        </w:rPr>
        <w:t>время</w:t>
      </w:r>
      <w:r>
        <w:t xml:space="preserve">, вблизи дома №2 по </w:t>
      </w:r>
      <w:r>
        <w:rPr>
          <w:rStyle w:val="cat-Addressgrp-6rplc-14"/>
        </w:rPr>
        <w:t>адрес</w:t>
      </w:r>
      <w:r>
        <w:t xml:space="preserve">, </w:t>
      </w:r>
      <w:r>
        <w:rPr>
          <w:rStyle w:val="cat-Addressgrp-5rplc-15"/>
        </w:rPr>
        <w:t>адрес</w:t>
      </w:r>
      <w:r>
        <w:t xml:space="preserve">, гр. </w:t>
      </w:r>
      <w:r>
        <w:rPr>
          <w:rStyle w:val="cat-FIOgrp-18rplc-16"/>
        </w:rPr>
        <w:t>фио</w:t>
      </w:r>
      <w:r>
        <w:t xml:space="preserve"> причинил телесные повреждения гр. </w:t>
      </w:r>
      <w:r>
        <w:rPr>
          <w:rStyle w:val="cat-FIOgrp-19rplc-17"/>
        </w:rPr>
        <w:t>фио</w:t>
      </w:r>
      <w:r>
        <w:t xml:space="preserve">, </w:t>
      </w:r>
      <w:r>
        <w:rPr>
          <w:rStyle w:val="cat-PassportDatagrp-25rplc-18"/>
        </w:rPr>
        <w:t>паспортные данные</w:t>
      </w:r>
      <w:r>
        <w:t>, в виде удара кулаком в область лица, при этом эти действия не содержат уголовно наказуемого деяния, оцениваются как повреждения, не причинившие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 xml:space="preserve">, то есть совершил правонарушение, предусмотренное ст.6.1.1 Кодекса Российской Федерации об административных правонарушениях. </w:t>
      </w:r>
    </w:p>
    <w:p w:rsidR="00EE0CD5">
      <w:pPr>
        <w:ind w:firstLine="567"/>
        <w:jc w:val="both"/>
      </w:pPr>
      <w:r>
        <w:t xml:space="preserve">При рассмотрении </w:t>
      </w:r>
      <w:r>
        <w:rPr>
          <w:rStyle w:val="cat-Dategrp-9rplc-19"/>
        </w:rPr>
        <w:t>дата</w:t>
      </w:r>
      <w:r>
        <w:t xml:space="preserve"> дела об административном правонарушении </w:t>
      </w:r>
      <w:r>
        <w:rPr>
          <w:rStyle w:val="cat-FIOgrp-18rplc-20"/>
        </w:rPr>
        <w:t>фио</w:t>
      </w:r>
      <w:r>
        <w:t xml:space="preserve"> свою вину в совершении административного правонарушения, предусмотренного ст.6.1.1 Кодекса Российской Федерации об административных правонарушениях, 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EE0CD5">
      <w:pPr>
        <w:ind w:firstLine="567"/>
        <w:jc w:val="both"/>
      </w:pPr>
      <w:r>
        <w:t xml:space="preserve">Потерпевший гр. </w:t>
      </w:r>
      <w:r>
        <w:rPr>
          <w:rStyle w:val="cat-FIOgrp-20rplc-21"/>
        </w:rPr>
        <w:t>фио</w:t>
      </w:r>
      <w:r>
        <w:t xml:space="preserve"> в судебном заседании полностью подтвердил причинение ему </w:t>
      </w:r>
      <w:r>
        <w:rPr>
          <w:rStyle w:val="cat-FIOgrp-18rplc-22"/>
        </w:rPr>
        <w:t>фио</w:t>
      </w:r>
      <w:r>
        <w:t xml:space="preserve"> телесных повреждений. </w:t>
      </w:r>
    </w:p>
    <w:p w:rsidR="00EE0CD5">
      <w:pPr>
        <w:ind w:firstLine="567"/>
        <w:jc w:val="both"/>
        <w:rPr>
          <w:sz w:val="25"/>
          <w:szCs w:val="25"/>
        </w:rPr>
      </w:pPr>
      <w:r>
        <w:t xml:space="preserve">Заслушав пояснения </w:t>
      </w:r>
      <w:r>
        <w:rPr>
          <w:rStyle w:val="cat-FIOgrp-20rplc-23"/>
        </w:rPr>
        <w:t>фио</w:t>
      </w:r>
      <w:r>
        <w:t xml:space="preserve">, </w:t>
      </w:r>
      <w:r>
        <w:rPr>
          <w:rStyle w:val="cat-FIOgrp-18rplc-24"/>
        </w:rPr>
        <w:t>фио</w:t>
      </w:r>
      <w:r>
        <w:rPr>
          <w:spacing w:val="2"/>
          <w:sz w:val="25"/>
          <w:szCs w:val="25"/>
        </w:rPr>
        <w:t>,</w:t>
      </w:r>
      <w: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8rplc-25"/>
        </w:rPr>
        <w:t>фио</w:t>
      </w:r>
      <w:r>
        <w:t xml:space="preserve"> усматривается нарушение требований ст.6.1.1 Кодекса Российской Федерации об административных правонарушениях. </w:t>
      </w:r>
    </w:p>
    <w:p w:rsidR="00EE0CD5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0CD5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EE0CD5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E0CD5">
      <w:pPr>
        <w:ind w:firstLine="567"/>
        <w:jc w:val="both"/>
      </w:pPr>
      <w:r>
        <w:t>В соответствии со ст.</w:t>
      </w:r>
      <w:hyperlink r:id="rId8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EE0CD5">
      <w:pPr>
        <w:ind w:firstLine="567"/>
        <w:jc w:val="both"/>
      </w:pPr>
      <w: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>
          <w:rPr>
            <w:color w:val="0000E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>
          <w:rPr>
            <w:color w:val="0000EE"/>
          </w:rPr>
          <w:t>деяния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22rplc-26"/>
        </w:rPr>
        <w:t>сумма прописью</w:t>
      </w:r>
      <w: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E0CD5">
      <w:pPr>
        <w:ind w:right="23" w:firstLine="567"/>
        <w:jc w:val="both"/>
      </w:pPr>
      <w:r>
        <w:t xml:space="preserve">Вина </w:t>
      </w:r>
      <w:r>
        <w:rPr>
          <w:rStyle w:val="cat-FIOgrp-18rplc-27"/>
        </w:rPr>
        <w:t>фио</w:t>
      </w:r>
      <w: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EE0CD5">
      <w:pPr>
        <w:jc w:val="both"/>
      </w:pPr>
      <w:r>
        <w:t>- протоколом об административном правонарушении № РК-</w:t>
      </w:r>
      <w:r>
        <w:rPr>
          <w:rStyle w:val="cat-PhoneNumbergrp-29rplc-28"/>
        </w:rPr>
        <w:t>телефон</w:t>
      </w:r>
      <w:r>
        <w:t xml:space="preserve"> от </w:t>
      </w:r>
      <w:r>
        <w:rPr>
          <w:rStyle w:val="cat-Dategrp-12rplc-29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0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ознакомлен. (</w:t>
      </w:r>
      <w:r>
        <w:t>л.д</w:t>
      </w:r>
      <w:r>
        <w:t>. 2);</w:t>
      </w:r>
    </w:p>
    <w:p w:rsidR="00EE0CD5">
      <w:pPr>
        <w:jc w:val="both"/>
      </w:pPr>
      <w:r>
        <w:t xml:space="preserve">- заявлением от </w:t>
      </w:r>
      <w:r>
        <w:rPr>
          <w:rStyle w:val="cat-Dategrp-13rplc-31"/>
        </w:rPr>
        <w:t>дата</w:t>
      </w:r>
      <w:r>
        <w:t xml:space="preserve"> (</w:t>
      </w:r>
      <w:r>
        <w:t>л.д</w:t>
      </w:r>
      <w:r>
        <w:t>. 4);</w:t>
      </w:r>
    </w:p>
    <w:p w:rsidR="00EE0CD5">
      <w:pPr>
        <w:jc w:val="both"/>
      </w:pPr>
      <w:r>
        <w:t xml:space="preserve">- объяснением от </w:t>
      </w:r>
      <w:r>
        <w:rPr>
          <w:rStyle w:val="cat-Dategrp-14rplc-32"/>
        </w:rPr>
        <w:t>дата</w:t>
      </w:r>
      <w:r>
        <w:t xml:space="preserve"> (</w:t>
      </w:r>
      <w:r>
        <w:t>л.д</w:t>
      </w:r>
      <w:r>
        <w:t>. 3);</w:t>
      </w:r>
    </w:p>
    <w:p w:rsidR="00EE0CD5">
      <w:pPr>
        <w:jc w:val="both"/>
      </w:pPr>
      <w:r>
        <w:t xml:space="preserve">- объяснением от </w:t>
      </w:r>
      <w:r>
        <w:rPr>
          <w:rStyle w:val="cat-Dategrp-13rplc-33"/>
        </w:rPr>
        <w:t>дата</w:t>
      </w:r>
      <w:r>
        <w:t xml:space="preserve"> (</w:t>
      </w:r>
      <w:r>
        <w:t>л.д</w:t>
      </w:r>
      <w:r>
        <w:t>. 5,6);</w:t>
      </w:r>
    </w:p>
    <w:p w:rsidR="00EE0CD5">
      <w:pPr>
        <w:jc w:val="both"/>
      </w:pPr>
      <w:r>
        <w:t xml:space="preserve">- определением от </w:t>
      </w:r>
      <w:r>
        <w:rPr>
          <w:rStyle w:val="cat-Dategrp-13rplc-34"/>
        </w:rPr>
        <w:t>дата</w:t>
      </w:r>
      <w:r>
        <w:t xml:space="preserve"> (</w:t>
      </w:r>
      <w:r>
        <w:t>л.д</w:t>
      </w:r>
      <w:r>
        <w:t>. 7);</w:t>
      </w:r>
    </w:p>
    <w:p w:rsidR="00EE0CD5">
      <w:pPr>
        <w:jc w:val="both"/>
      </w:pPr>
      <w:r>
        <w:t>- ходатайством, заключением эксперта №67 (</w:t>
      </w:r>
      <w:r>
        <w:t>л.д</w:t>
      </w:r>
      <w:r>
        <w:t>. 8-11);</w:t>
      </w:r>
    </w:p>
    <w:p w:rsidR="00EE0CD5">
      <w:pPr>
        <w:jc w:val="both"/>
      </w:pPr>
      <w:r>
        <w:t xml:space="preserve">- рапортом от </w:t>
      </w:r>
      <w:r>
        <w:rPr>
          <w:rStyle w:val="cat-Dategrp-15rplc-35"/>
        </w:rPr>
        <w:t>дата</w:t>
      </w:r>
      <w:r>
        <w:t xml:space="preserve"> (</w:t>
      </w:r>
      <w:r>
        <w:t>л.д</w:t>
      </w:r>
      <w:r>
        <w:t>. 14);</w:t>
      </w:r>
    </w:p>
    <w:p w:rsidR="00EE0CD5">
      <w:pPr>
        <w:jc w:val="both"/>
      </w:pPr>
      <w:r>
        <w:t>- выпиской КАИС (</w:t>
      </w:r>
      <w:r>
        <w:t>л.д</w:t>
      </w:r>
      <w:r>
        <w:t>. 12).</w:t>
      </w:r>
    </w:p>
    <w:p w:rsidR="00EE0CD5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36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EE0CD5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37"/>
        </w:rPr>
        <w:t>фио</w:t>
      </w:r>
    </w:p>
    <w:p w:rsidR="00EE0CD5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38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E0CD5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18rplc-39"/>
        </w:rPr>
        <w:t>фио</w:t>
      </w:r>
      <w:r>
        <w:t xml:space="preserve"> административного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40"/>
        </w:rPr>
        <w:t>фио</w:t>
      </w:r>
      <w:r>
        <w:t xml:space="preserve">, мировым судьёй  не установлено. </w:t>
      </w:r>
    </w:p>
    <w:p w:rsidR="00EE0CD5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8rplc-41"/>
        </w:rPr>
        <w:t>фио</w:t>
      </w:r>
      <w:r>
        <w:t xml:space="preserve"> 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EE0CD5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Федерации об административных правонарушениях, мировой судья</w:t>
      </w:r>
    </w:p>
    <w:p w:rsidR="00EE0CD5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EE0CD5">
      <w:pPr>
        <w:ind w:right="23" w:firstLine="567"/>
        <w:jc w:val="both"/>
      </w:pPr>
      <w:r>
        <w:rPr>
          <w:rStyle w:val="cat-FIOgrp-17rplc-42"/>
        </w:rPr>
        <w:t>фио</w:t>
      </w:r>
      <w:r>
        <w:t xml:space="preserve">, </w:t>
      </w:r>
      <w:r>
        <w:rPr>
          <w:rStyle w:val="cat-PassportDatagrp-26rplc-43"/>
        </w:rPr>
        <w:t>паспортные данные</w:t>
      </w:r>
      <w:r>
        <w:t xml:space="preserve">, 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3rplc-44"/>
        </w:rPr>
        <w:t>сумма</w:t>
      </w:r>
      <w:r>
        <w:t xml:space="preserve">. </w:t>
      </w:r>
    </w:p>
    <w:p w:rsidR="00EE0CD5">
      <w:pPr>
        <w:ind w:right="23" w:firstLine="567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7rplc-45"/>
        </w:rPr>
        <w:t>адрес</w:t>
      </w:r>
      <w:r>
        <w:t xml:space="preserve">60-летия СССР, 28 Почтовый адрес: </w:t>
      </w:r>
      <w:r>
        <w:rPr>
          <w:rStyle w:val="cat-Addressgrp-7rplc-46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7"/>
        </w:rPr>
        <w:t>адрес</w:t>
      </w:r>
      <w:r>
        <w:t xml:space="preserve"> (Министерство юстиции </w:t>
      </w:r>
      <w:r>
        <w:rPr>
          <w:rStyle w:val="cat-Addressgrp-1rplc-48"/>
        </w:rPr>
        <w:t>адрес</w:t>
      </w:r>
      <w:r>
        <w:t xml:space="preserve">)  Наименование банка: Отделение </w:t>
      </w:r>
      <w:r>
        <w:rPr>
          <w:rStyle w:val="cat-Addressgrp-1rplc-49"/>
        </w:rPr>
        <w:t>адрес</w:t>
      </w:r>
      <w:r>
        <w:t xml:space="preserve"> Банка России//УФК по </w:t>
      </w:r>
      <w:r>
        <w:rPr>
          <w:rStyle w:val="cat-Addressgrp-8rplc-50"/>
        </w:rPr>
        <w:t>адрес</w:t>
      </w:r>
      <w:r>
        <w:t xml:space="preserve"> ИНН </w:t>
      </w:r>
      <w:r>
        <w:rPr>
          <w:rStyle w:val="cat-PhoneNumbergrp-30rplc-51"/>
        </w:rPr>
        <w:t>телефон</w:t>
      </w:r>
      <w:r>
        <w:t xml:space="preserve"> КПП </w:t>
      </w:r>
      <w:r>
        <w:rPr>
          <w:rStyle w:val="cat-PhoneNumbergrp-31rplc-52"/>
        </w:rPr>
        <w:t>телефон</w:t>
      </w:r>
      <w:r>
        <w:t xml:space="preserve"> БИК </w:t>
      </w:r>
      <w:r>
        <w:rPr>
          <w:rStyle w:val="cat-PhoneNumbergrp-32rplc-53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3rplc-54"/>
        </w:rPr>
        <w:t>телефон</w:t>
      </w:r>
      <w:r>
        <w:t xml:space="preserve"> в УФК по </w:t>
      </w:r>
      <w:r>
        <w:rPr>
          <w:rStyle w:val="cat-Addressgrp-1rplc-55"/>
        </w:rPr>
        <w:t>адрес</w:t>
      </w:r>
      <w:r>
        <w:t xml:space="preserve"> Код Сводного реестра </w:t>
      </w:r>
      <w:r>
        <w:rPr>
          <w:rStyle w:val="cat-PhoneNumbergrp-34rplc-56"/>
        </w:rPr>
        <w:t>телефон</w:t>
      </w:r>
      <w:r>
        <w:t xml:space="preserve"> КБК </w:t>
      </w:r>
      <w:r>
        <w:rPr>
          <w:rStyle w:val="cat-PhoneNumbergrp-35rplc-57"/>
        </w:rPr>
        <w:t>телефон</w:t>
      </w:r>
      <w:r>
        <w:t xml:space="preserve"> </w:t>
      </w:r>
      <w:r>
        <w:rPr>
          <w:rStyle w:val="cat-PhoneNumbergrp-36rplc-58"/>
        </w:rPr>
        <w:t>телефон</w:t>
      </w:r>
      <w:r>
        <w:t xml:space="preserve">, ОКТМО </w:t>
      </w:r>
      <w:r>
        <w:rPr>
          <w:rStyle w:val="cat-PhoneNumbergrp-37rplc-59"/>
        </w:rPr>
        <w:t>телефон</w:t>
      </w:r>
      <w:r>
        <w:t>, ст. 6.1.1 КоАП РФ штрафы за побои.</w:t>
      </w:r>
    </w:p>
    <w:p w:rsidR="00EE0CD5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1"/>
        </w:rPr>
        <w:t>адрес</w:t>
      </w:r>
      <w:r>
        <w:t xml:space="preserve">) </w:t>
      </w:r>
      <w:r>
        <w:rPr>
          <w:rStyle w:val="cat-Addressgrp-1rplc-6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EE0CD5">
      <w:pPr>
        <w:ind w:firstLine="851"/>
        <w:jc w:val="both"/>
      </w:pPr>
    </w:p>
    <w:p w:rsidR="00EE0CD5">
      <w:pPr>
        <w:ind w:firstLine="851"/>
        <w:jc w:val="both"/>
      </w:pPr>
      <w:r>
        <w:t xml:space="preserve">Мировой судья                                                                                              </w:t>
      </w:r>
      <w:r>
        <w:rPr>
          <w:rStyle w:val="cat-FIOgrp-21rplc-63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D5"/>
    <w:rsid w:val="008672D4"/>
    <w:rsid w:val="00EE0CD5"/>
    <w:rsid w:val="00FA3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PhoneNumbergrp-28rplc-11">
    <w:name w:val="cat-PhoneNumber grp-28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27rplc-13">
    <w:name w:val="cat-Time grp-2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PassportDatagrp-25rplc-18">
    <w:name w:val="cat-PassportData grp-25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SumInWordsgrp-22rplc-26">
    <w:name w:val="cat-SumInWords grp-22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PhoneNumbergrp-29rplc-28">
    <w:name w:val="cat-PhoneNumber grp-29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PassportDatagrp-26rplc-43">
    <w:name w:val="cat-PassportData grp-26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FIOgrp-21rplc-63">
    <w:name w:val="cat-FIO grp-21 rplc-6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5980224510FEA8A88275E3684A8369E5BB010058583K1J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75E1EB7CD9C9237D3913F5416FE8668BA5980224510FEA8A88275E3684A8369E5BB010058C821980KFJ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