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562C">
      <w:pPr>
        <w:ind w:right="23"/>
        <w:jc w:val="right"/>
      </w:pPr>
      <w:r>
        <w:t>Дело №5-29-368/2021</w:t>
      </w:r>
    </w:p>
    <w:p w:rsidR="0071562C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71562C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71562C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71562C">
      <w:pPr>
        <w:ind w:firstLine="851"/>
        <w:jc w:val="both"/>
      </w:pPr>
    </w:p>
    <w:p w:rsidR="0071562C">
      <w:pPr>
        <w:ind w:firstLine="709"/>
        <w:jc w:val="both"/>
      </w:pPr>
      <w:r>
        <w:t>Мировой судья судебного участка №29 Бахчисарайского судебного района (</w:t>
      </w:r>
      <w:r>
        <w:rPr>
          <w:rStyle w:val="cat-Addressgrp-3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, расположенного по адресу: </w:t>
      </w:r>
      <w:r>
        <w:rPr>
          <w:rStyle w:val="cat-Addressgrp-4rplc-4"/>
        </w:rPr>
        <w:t>адрес</w:t>
      </w:r>
      <w:r>
        <w:t xml:space="preserve">, </w:t>
      </w:r>
      <w:r>
        <w:rPr>
          <w:rStyle w:val="cat-FIOgrp-16rplc-5"/>
        </w:rPr>
        <w:t>фио</w:t>
      </w:r>
      <w:r>
        <w:t xml:space="preserve">, рассмотрев административный материал заместителя прокурора </w:t>
      </w:r>
      <w:r>
        <w:rPr>
          <w:rStyle w:val="cat-Addressgrp-2rplc-6"/>
        </w:rPr>
        <w:t>адрес</w:t>
      </w:r>
      <w:r>
        <w:t xml:space="preserve"> </w:t>
      </w:r>
      <w:r>
        <w:rPr>
          <w:rStyle w:val="cat-FIOgrp-18rplc-7"/>
        </w:rPr>
        <w:t>фио</w:t>
      </w:r>
      <w:r>
        <w:t xml:space="preserve"> в отношении </w:t>
      </w:r>
      <w:r>
        <w:rPr>
          <w:rStyle w:val="cat-FIOgrp-17rplc-8"/>
        </w:rPr>
        <w:t>фио</w:t>
      </w:r>
      <w:r>
        <w:t xml:space="preserve">, </w:t>
      </w:r>
      <w:r>
        <w:rPr>
          <w:rStyle w:val="cat-PassportDatagrp-28rplc-9"/>
        </w:rPr>
        <w:t>паспортные данные</w:t>
      </w:r>
      <w:r>
        <w:t xml:space="preserve">, зарегистрированной и </w:t>
      </w:r>
      <w:r>
        <w:rPr>
          <w:rStyle w:val="cat-PassportDatagrp-29rplc-10"/>
        </w:rPr>
        <w:t>паспортные данные</w:t>
      </w:r>
      <w:r>
        <w:t xml:space="preserve">, контактный телефон: </w:t>
      </w:r>
      <w:r>
        <w:rPr>
          <w:rStyle w:val="cat-PhoneNumbergrp-35rplc-11"/>
        </w:rPr>
        <w:t>телефон</w:t>
      </w:r>
      <w:r>
        <w:t>, в совершении административного</w:t>
      </w:r>
      <w:r>
        <w:t xml:space="preserve"> правонарушения, предусмотренного ч. 1 ст. 5.61 Кодекса Российской Федерации об административных правонарушениях,</w:t>
      </w:r>
    </w:p>
    <w:p w:rsidR="0071562C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71562C">
      <w:pPr>
        <w:ind w:firstLine="709"/>
        <w:jc w:val="both"/>
      </w:pPr>
      <w:r>
        <w:t xml:space="preserve">Согласно постановлению заместителя прокурора </w:t>
      </w:r>
      <w:r>
        <w:rPr>
          <w:rStyle w:val="cat-Addressgrp-2rplc-12"/>
        </w:rPr>
        <w:t>адрес</w:t>
      </w:r>
      <w:r>
        <w:t xml:space="preserve"> </w:t>
      </w:r>
      <w:r>
        <w:rPr>
          <w:rStyle w:val="cat-FIOgrp-18rplc-13"/>
        </w:rPr>
        <w:t>фио</w:t>
      </w:r>
      <w:r>
        <w:t xml:space="preserve"> о возбуждении дела об административном правонарушении </w:t>
      </w:r>
      <w:r>
        <w:t>от</w:t>
      </w:r>
      <w:r>
        <w:t xml:space="preserve"> </w:t>
      </w:r>
      <w:r>
        <w:rPr>
          <w:rStyle w:val="cat-Dategrp-9rplc-14"/>
        </w:rPr>
        <w:t>дата</w:t>
      </w:r>
      <w:r>
        <w:t xml:space="preserve"> </w:t>
      </w:r>
      <w:r>
        <w:rPr>
          <w:rStyle w:val="cat-FIOgrp-19rplc-15"/>
        </w:rPr>
        <w:t>фио</w:t>
      </w:r>
      <w:r>
        <w:t xml:space="preserve">, оскорбила, то есть унизила честь и достоинство </w:t>
      </w:r>
      <w:r>
        <w:rPr>
          <w:rStyle w:val="cat-FIOgrp-20rplc-16"/>
        </w:rPr>
        <w:t>фио</w:t>
      </w:r>
    </w:p>
    <w:p w:rsidR="0071562C">
      <w:pPr>
        <w:ind w:firstLine="709"/>
        <w:jc w:val="both"/>
      </w:pPr>
      <w:r>
        <w:t xml:space="preserve">Тем самым своими действиями </w:t>
      </w:r>
      <w:r>
        <w:rPr>
          <w:rStyle w:val="cat-FIOgrp-19rplc-17"/>
        </w:rPr>
        <w:t>фио</w:t>
      </w:r>
      <w:r>
        <w:t xml:space="preserve"> совершила правонарушение, ответственность за которое предусмотрена ч. 1 ст. 5.61 Кодекса Российской Федерации об административных правонарушениях.</w:t>
      </w:r>
    </w:p>
    <w:p w:rsidR="0071562C">
      <w:pPr>
        <w:ind w:firstLine="709"/>
        <w:jc w:val="both"/>
      </w:pPr>
      <w:r>
        <w:rPr>
          <w:rStyle w:val="cat-FIOgrp-19rplc-18"/>
        </w:rPr>
        <w:t>фио</w:t>
      </w:r>
      <w:r>
        <w:t xml:space="preserve"> в судебное заседание</w:t>
      </w:r>
      <w:r>
        <w:t xml:space="preserve">, назначенное </w:t>
      </w:r>
      <w:r>
        <w:t>на</w:t>
      </w:r>
      <w:r>
        <w:t xml:space="preserve"> </w:t>
      </w:r>
      <w:r>
        <w:rPr>
          <w:rStyle w:val="cat-Dategrp-8rplc-19"/>
        </w:rPr>
        <w:t>дата</w:t>
      </w:r>
      <w:r>
        <w:t>, не явилась, о причинах неявки мирового судью не уведомила, каких-либо ходатайств не представила. При этом</w:t>
      </w:r>
      <w:r>
        <w:t>,</w:t>
      </w:r>
      <w:r>
        <w:t xml:space="preserve"> о времени и месте рассмотрения дела </w:t>
      </w:r>
      <w:r>
        <w:rPr>
          <w:rStyle w:val="cat-Dategrp-8rplc-20"/>
        </w:rPr>
        <w:t>дата</w:t>
      </w:r>
      <w:r>
        <w:t xml:space="preserve"> </w:t>
      </w:r>
      <w:r>
        <w:rPr>
          <w:rStyle w:val="cat-FIOgrp-19rplc-21"/>
        </w:rPr>
        <w:t>фио</w:t>
      </w:r>
      <w:r>
        <w:t xml:space="preserve"> извещалась по адресу регистрации и проживания, указанному в постановлении замести</w:t>
      </w:r>
      <w:r>
        <w:t xml:space="preserve">теля прокурора </w:t>
      </w:r>
      <w:r>
        <w:rPr>
          <w:rStyle w:val="cat-Addressgrp-2rplc-22"/>
        </w:rPr>
        <w:t>адрес</w:t>
      </w:r>
      <w:r>
        <w:t xml:space="preserve"> </w:t>
      </w:r>
      <w:r>
        <w:rPr>
          <w:rStyle w:val="cat-FIOgrp-18rplc-23"/>
        </w:rPr>
        <w:t>фио</w:t>
      </w:r>
      <w:r>
        <w:t xml:space="preserve"> о возбуждении дела об административном правонарушении, надлежащим образом телефонограммой.</w:t>
      </w:r>
    </w:p>
    <w:p w:rsidR="0071562C">
      <w:pPr>
        <w:ind w:firstLine="709"/>
        <w:jc w:val="both"/>
      </w:pPr>
      <w:r>
        <w:t xml:space="preserve">Принимая решение о рассмотрении дела об административном правонарушении </w:t>
      </w:r>
      <w:r>
        <w:t>в</w:t>
      </w:r>
      <w:r>
        <w:t xml:space="preserve"> отсутствие </w:t>
      </w:r>
      <w:r>
        <w:rPr>
          <w:rStyle w:val="cat-FIOgrp-19rplc-24"/>
        </w:rPr>
        <w:t>фио</w:t>
      </w:r>
      <w:r>
        <w:t xml:space="preserve"> мировой судья исходит из следующего.</w:t>
      </w:r>
    </w:p>
    <w:p w:rsidR="0071562C">
      <w:pPr>
        <w:ind w:firstLine="709"/>
        <w:jc w:val="both"/>
      </w:pPr>
      <w:r>
        <w:t>Суд рассматрив</w:t>
      </w:r>
      <w:r>
        <w:t>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71562C">
      <w:pPr>
        <w:ind w:firstLine="709"/>
        <w:jc w:val="both"/>
      </w:pPr>
      <w:r>
        <w:t xml:space="preserve">В соответствии с пунктом 6 постановления Пленума Верховного Суда Российской Федерации от </w:t>
      </w:r>
      <w:r>
        <w:rPr>
          <w:rStyle w:val="cat-Dategrp-10rplc-25"/>
        </w:rPr>
        <w:t>дата</w:t>
      </w:r>
      <w:r>
        <w:t xml:space="preserve">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</w:t>
      </w:r>
      <w:r>
        <w:t>ае, когда из указанного им места жительства (регистрации) поступило сообщение об отсутствии адресата</w:t>
      </w:r>
      <w:r>
        <w:t xml:space="preserve"> </w:t>
      </w:r>
      <w: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</w:t>
      </w:r>
      <w:r>
        <w:t xml:space="preserve">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</w:t>
      </w:r>
      <w:r>
        <w:rPr>
          <w:rStyle w:val="cat-OrganizationNamegrp-32rplc-26"/>
        </w:rPr>
        <w:t>наименование организации</w:t>
      </w:r>
      <w:r>
        <w:t xml:space="preserve"> от </w:t>
      </w:r>
      <w:r>
        <w:rPr>
          <w:rStyle w:val="cat-Dategrp-11rplc-27"/>
        </w:rPr>
        <w:t>дата</w:t>
      </w:r>
      <w:r>
        <w:t xml:space="preserve"> N 343.</w:t>
      </w:r>
    </w:p>
    <w:p w:rsidR="0071562C">
      <w:pPr>
        <w:ind w:firstLine="709"/>
        <w:jc w:val="both"/>
      </w:pPr>
      <w:r>
        <w:t xml:space="preserve">Как </w:t>
      </w:r>
      <w:r>
        <w:t xml:space="preserve">следует из разъяснений, содержащихся в пункте 14 Постановления Пленума Верховного Суда Российской Федерации от </w:t>
      </w:r>
      <w:r>
        <w:rPr>
          <w:rStyle w:val="cat-Dategrp-12rplc-28"/>
        </w:rPr>
        <w:t>дата</w:t>
      </w:r>
      <w:r>
        <w:t xml:space="preserve"> № 52 «О сроках рассмотрения судами Российской Федерации уголовных, гражданских дел и дел об административных правонарушениях», в целях своев</w:t>
      </w:r>
      <w:r>
        <w:t>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t xml:space="preserve"> ведется производ</w:t>
      </w:r>
      <w:r>
        <w:t>ство по делу.</w:t>
      </w:r>
    </w:p>
    <w:p w:rsidR="0071562C">
      <w:pPr>
        <w:ind w:firstLine="709"/>
        <w:jc w:val="both"/>
      </w:pPr>
      <w:r>
        <w:t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</w:t>
      </w:r>
      <w:r>
        <w:t xml:space="preserve">дьи имеются данные о надлежащем извещении лица о времени и месте рассмотрения дела, в том </w:t>
      </w:r>
      <w:r>
        <w:t>числе посредством СМС-сообщения в случае его согласия на уведомление таким способом и при фиксации</w:t>
      </w:r>
      <w:r>
        <w:t xml:space="preserve"> </w:t>
      </w:r>
      <w:r>
        <w:t>факта отправки и доставки СМС-извещения адресату; по данному делу п</w:t>
      </w:r>
      <w:r>
        <w:t>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</w:t>
      </w:r>
      <w:r>
        <w:t xml:space="preserve"> отложении рассмотрения дела либо такое ходатайство оставлено без удовлетворения.</w:t>
      </w:r>
    </w:p>
    <w:p w:rsidR="0071562C">
      <w:pPr>
        <w:ind w:firstLine="709"/>
        <w:jc w:val="both"/>
      </w:pPr>
      <w: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71562C">
      <w:pPr>
        <w:ind w:firstLine="709"/>
        <w:jc w:val="both"/>
      </w:pPr>
      <w:r>
        <w:t>Таким образом, мировой судья, полагает присутстви</w:t>
      </w:r>
      <w:r>
        <w:t xml:space="preserve">е </w:t>
      </w:r>
      <w:r>
        <w:rPr>
          <w:rStyle w:val="cat-FIOgrp-19rplc-29"/>
        </w:rPr>
        <w:t>фио</w:t>
      </w:r>
      <w:r>
        <w:t xml:space="preserve"> при рассмотрении дела не обязательным, и считает возможным рассмотреть дело в его отсутствие.</w:t>
      </w:r>
    </w:p>
    <w:p w:rsidR="0071562C">
      <w:pPr>
        <w:ind w:firstLine="709"/>
        <w:jc w:val="both"/>
      </w:pPr>
      <w:r>
        <w:t xml:space="preserve">Исследовав материалы дела об административном правонарушении, мировой судья приходит к выводу о виновности </w:t>
      </w:r>
      <w:r>
        <w:rPr>
          <w:rStyle w:val="cat-FIOgrp-19rplc-30"/>
        </w:rPr>
        <w:t>фио</w:t>
      </w:r>
      <w:r>
        <w:t xml:space="preserve"> в совершении административных правонарушений </w:t>
      </w:r>
      <w:r>
        <w:t>по следующим основаниям.</w:t>
      </w:r>
    </w:p>
    <w:p w:rsidR="0071562C">
      <w:pPr>
        <w:ind w:firstLine="709"/>
        <w:jc w:val="both"/>
      </w:pPr>
      <w:r>
        <w:t>В силу ч.1 ст.</w:t>
      </w:r>
      <w:hyperlink r:id="rId4" w:tgtFrame="_blank" w:history="1">
        <w:r>
          <w:rPr>
            <w:color w:val="0000EE"/>
          </w:rPr>
          <w:t>2.1 Кодекса Российской Федерации об административных правонарушениях</w:t>
        </w:r>
      </w:hyperlink>
      <w:r>
        <w:t xml:space="preserve"> административным правонарушением признается проти</w:t>
      </w:r>
      <w:r>
        <w:t>воправное, виновное действие (бездействие) за которое установлена административная ответственность.</w:t>
      </w:r>
    </w:p>
    <w:p w:rsidR="0071562C">
      <w:pPr>
        <w:ind w:firstLine="709"/>
        <w:jc w:val="both"/>
      </w:pPr>
      <w:r>
        <w:t>В силу ст. </w:t>
      </w:r>
      <w:hyperlink r:id="rId5" w:tgtFrame="_blank" w:history="1">
        <w:r>
          <w:rPr>
            <w:color w:val="0000EE"/>
          </w:rPr>
          <w:t>24.1</w:t>
        </w:r>
      </w:hyperlink>
      <w:r>
        <w:t> Кодекса Российской Федерации об админи</w:t>
      </w:r>
      <w:r>
        <w:t>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</w:t>
      </w:r>
      <w:r>
        <w:t>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1562C">
      <w:pPr>
        <w:ind w:firstLine="709"/>
        <w:jc w:val="both"/>
      </w:pPr>
      <w:r>
        <w:t>В соответствии со ст.</w:t>
      </w:r>
      <w:hyperlink r:id="rId6" w:tgtFrame="_blank" w:history="1">
        <w:r>
          <w:rPr>
            <w:color w:val="0000EE"/>
          </w:rPr>
          <w:t xml:space="preserve">26.2 Кодекса </w:t>
        </w:r>
        <w:r>
          <w:rPr>
            <w:color w:val="0000EE"/>
          </w:rPr>
          <w:t xml:space="preserve">Российской Федерации об административных правонарушениях </w:t>
        </w:r>
      </w:hyperlink>
      <w:r>
        <w:t>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</w:t>
      </w:r>
      <w:r>
        <w:t>, устанавливает наличие или отсутствие события административного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71562C">
      <w:pPr>
        <w:ind w:firstLine="709"/>
        <w:jc w:val="both"/>
      </w:pPr>
      <w:r>
        <w:t>Ч. 1 ст. 5.61 Кодекса Российск</w:t>
      </w:r>
      <w:r>
        <w:t>ой Федерации об административных правонарушениях  предусматривает административную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</w:t>
      </w:r>
      <w:r>
        <w:t xml:space="preserve">ти форме, - влечет наложение административного штрафа на граждан в размере от трех тысяч до </w:t>
      </w:r>
      <w:r>
        <w:rPr>
          <w:rStyle w:val="cat-SumInWordsgrp-24rplc-31"/>
        </w:rPr>
        <w:t>сумма прописью</w:t>
      </w:r>
      <w:r>
        <w:t xml:space="preserve">; на должностных лиц - от тридцати тысяч до </w:t>
      </w:r>
      <w:r>
        <w:rPr>
          <w:rStyle w:val="cat-SumInWordsgrp-25rplc-32"/>
        </w:rPr>
        <w:t>сумма прописью</w:t>
      </w:r>
      <w:r>
        <w:t>;</w:t>
      </w:r>
      <w:r>
        <w:t xml:space="preserve"> на юридических лиц - от ста тысяч </w:t>
      </w:r>
      <w:r>
        <w:t>до</w:t>
      </w:r>
      <w:r>
        <w:t xml:space="preserve"> </w:t>
      </w:r>
      <w:r>
        <w:rPr>
          <w:rStyle w:val="cat-SumInWordsgrp-26rplc-33"/>
        </w:rPr>
        <w:t>сумма прописью</w:t>
      </w:r>
      <w:r>
        <w:t>.</w:t>
      </w:r>
    </w:p>
    <w:p w:rsidR="0071562C">
      <w:pPr>
        <w:ind w:firstLine="709"/>
        <w:jc w:val="both"/>
      </w:pPr>
      <w:r>
        <w:t xml:space="preserve">Прокуратурой </w:t>
      </w:r>
      <w:r>
        <w:rPr>
          <w:rStyle w:val="cat-Addressgrp-5rplc-34"/>
        </w:rPr>
        <w:t>адрес</w:t>
      </w:r>
      <w:r>
        <w:t xml:space="preserve"> проведена проверка по поступившим из ОМВД России по </w:t>
      </w:r>
      <w:r>
        <w:rPr>
          <w:rStyle w:val="cat-Addressgrp-2rplc-35"/>
        </w:rPr>
        <w:t>адрес</w:t>
      </w:r>
      <w:r>
        <w:t xml:space="preserve"> материалам проверки (КУСП 7431) по факту оскорбления </w:t>
      </w:r>
      <w:r>
        <w:rPr>
          <w:rStyle w:val="cat-FIOgrp-21rplc-36"/>
        </w:rPr>
        <w:t>фио</w:t>
      </w:r>
      <w:r>
        <w:t xml:space="preserve"> со стороны </w:t>
      </w:r>
      <w:r>
        <w:rPr>
          <w:rStyle w:val="cat-FIOgrp-17rplc-37"/>
        </w:rPr>
        <w:t>фио</w:t>
      </w:r>
      <w:r>
        <w:t>.</w:t>
      </w:r>
    </w:p>
    <w:p w:rsidR="0071562C">
      <w:pPr>
        <w:ind w:firstLine="709"/>
        <w:jc w:val="both"/>
      </w:pPr>
      <w:r>
        <w:t xml:space="preserve">Статья 17 Международного пакта о гражданских и политических правах содержит положения о защите от незаконных посягательств </w:t>
      </w:r>
      <w:r>
        <w:t>на честь и достоинство личности. Так, никто не может подвергаться произвольному или незаконному вмешательству в его личную и семейную жизнь, произвольным или незаконным посягательствам на неприкосновенность его жилища или тайну его корреспонденции или неза</w:t>
      </w:r>
      <w:r>
        <w:t>конным посягательствам на его честь и репутацию. Каждый человек имеет право на защиту закона от такого вмешательства или таких посягательств.</w:t>
      </w:r>
    </w:p>
    <w:p w:rsidR="0071562C">
      <w:pPr>
        <w:ind w:firstLine="709"/>
        <w:jc w:val="both"/>
      </w:pPr>
      <w:r>
        <w:t>В силу ст. 17 Конституции Российской Федерации в Российской Федерации признаются и гарантируются права и свободы ч</w:t>
      </w:r>
      <w:r>
        <w:t xml:space="preserve">еловека и гражданина согласно общепризнанным принципам и нормам международного права и в соответствии с настоящей </w:t>
      </w:r>
      <w:r>
        <w:t>Конституцией. Основные права и свободы человека неотчуждаемы и принадлежат каждому от рождения.</w:t>
      </w:r>
    </w:p>
    <w:p w:rsidR="0071562C">
      <w:pPr>
        <w:ind w:firstLine="709"/>
        <w:jc w:val="both"/>
      </w:pPr>
      <w:r>
        <w:t>Согласно ч. 1 ст. 21 Конституции Российской Фе</w:t>
      </w:r>
      <w:r>
        <w:t>дерации достоинство личности охраняется государством. Ничто не может быть основанием для его умаления. Никто не должен подвергаться унижающему человеческое достоинство обращению.</w:t>
      </w:r>
    </w:p>
    <w:p w:rsidR="0071562C">
      <w:pPr>
        <w:ind w:firstLine="709"/>
        <w:jc w:val="both"/>
      </w:pPr>
      <w:r>
        <w:t>Частью 1 статьи 23 Конституции Российской Федерации закреплено, что каждый им</w:t>
      </w:r>
      <w:r>
        <w:t>еет право на неприкосновенность частной жизни, личную и семейную тайну, защиту своей чести и доброго имени.</w:t>
      </w:r>
    </w:p>
    <w:p w:rsidR="0071562C">
      <w:pPr>
        <w:ind w:firstLine="709"/>
        <w:jc w:val="both"/>
      </w:pPr>
      <w:r>
        <w:t xml:space="preserve">Как указывается в Постановлении Конституционного Суда Российской Федерации </w:t>
      </w:r>
      <w:r>
        <w:t>от</w:t>
      </w:r>
      <w:r>
        <w:t xml:space="preserve"> </w:t>
      </w:r>
      <w:r>
        <w:rPr>
          <w:rStyle w:val="cat-Dategrp-13rplc-38"/>
        </w:rPr>
        <w:t>дата</w:t>
      </w:r>
      <w:r>
        <w:t xml:space="preserve"> № 8-П, достоинство личности подлежит защите в качестве общего усл</w:t>
      </w:r>
      <w:r>
        <w:t>овия осуществления всех иных прав и свобод, независимо от фактического социального положения человека, и предопределяет недопустимость произвольного вмешательства в сферу автономии личности.</w:t>
      </w:r>
    </w:p>
    <w:p w:rsidR="0071562C">
      <w:pPr>
        <w:ind w:firstLine="709"/>
        <w:jc w:val="both"/>
      </w:pPr>
      <w:r>
        <w:t xml:space="preserve">Проведенной проверкой установлено, что </w:t>
      </w:r>
      <w:r>
        <w:rPr>
          <w:rStyle w:val="cat-Dategrp-14rplc-39"/>
        </w:rPr>
        <w:t>дата</w:t>
      </w:r>
      <w:r>
        <w:t xml:space="preserve"> между </w:t>
      </w:r>
      <w:r>
        <w:rPr>
          <w:rStyle w:val="cat-FIOgrp-20rplc-40"/>
        </w:rPr>
        <w:t>фио</w:t>
      </w:r>
      <w:r>
        <w:t xml:space="preserve">, </w:t>
      </w:r>
      <w:r>
        <w:rPr>
          <w:rStyle w:val="cat-PassportDatagrp-30rplc-41"/>
        </w:rPr>
        <w:t>паспортные</w:t>
      </w:r>
      <w:r>
        <w:rPr>
          <w:rStyle w:val="cat-PassportDatagrp-30rplc-41"/>
        </w:rPr>
        <w:t xml:space="preserve"> данные</w:t>
      </w:r>
      <w:r>
        <w:t xml:space="preserve"> и </w:t>
      </w:r>
      <w:r>
        <w:rPr>
          <w:rStyle w:val="cat-FIOgrp-19rplc-42"/>
        </w:rPr>
        <w:t>фио</w:t>
      </w:r>
      <w:r>
        <w:t xml:space="preserve">, </w:t>
      </w:r>
      <w:r>
        <w:rPr>
          <w:rStyle w:val="cat-PassportDatagrp-31rplc-43"/>
        </w:rPr>
        <w:t>паспортные данные</w:t>
      </w:r>
      <w:r>
        <w:t xml:space="preserve">, на фоне личных неприязненных отношений, по адресу: </w:t>
      </w:r>
      <w:r>
        <w:rPr>
          <w:rStyle w:val="cat-Addressgrp-6rplc-44"/>
        </w:rPr>
        <w:t>адрес</w:t>
      </w:r>
      <w:r>
        <w:t xml:space="preserve">, произошел словесный конфликт, в результате которого в сторону </w:t>
      </w:r>
      <w:r>
        <w:rPr>
          <w:rStyle w:val="cat-FIOgrp-20rplc-45"/>
        </w:rPr>
        <w:t>фио</w:t>
      </w:r>
      <w:r>
        <w:t xml:space="preserve"> со стороны </w:t>
      </w:r>
      <w:r>
        <w:rPr>
          <w:rStyle w:val="cat-FIOgrp-19rplc-46"/>
        </w:rPr>
        <w:t>фио</w:t>
      </w:r>
      <w:r>
        <w:t xml:space="preserve"> высказаны оскорбления в форме грубой нецензурной брани.</w:t>
      </w:r>
    </w:p>
    <w:p w:rsidR="0071562C">
      <w:pPr>
        <w:ind w:firstLine="709"/>
        <w:jc w:val="both"/>
      </w:pPr>
      <w:r>
        <w:t>На основании вышеизложенног</w:t>
      </w:r>
      <w:r>
        <w:t xml:space="preserve">о установлено, что своими действиями </w:t>
      </w:r>
      <w:r>
        <w:rPr>
          <w:rStyle w:val="cat-FIOgrp-19rplc-47"/>
        </w:rPr>
        <w:t>фио</w:t>
      </w:r>
      <w:r>
        <w:t xml:space="preserve">, оскорбила, то есть унизила честь и достоинство </w:t>
      </w:r>
      <w:r>
        <w:rPr>
          <w:rStyle w:val="cat-FIOgrp-20rplc-48"/>
        </w:rPr>
        <w:t>фио</w:t>
      </w:r>
      <w:r>
        <w:t xml:space="preserve">, в действиях </w:t>
      </w:r>
      <w:r>
        <w:rPr>
          <w:rStyle w:val="cat-FIOgrp-19rplc-49"/>
        </w:rPr>
        <w:t>фио</w:t>
      </w:r>
      <w:r>
        <w:t xml:space="preserve"> усматривается состав административного правонарушения, ответственность за которое предусмотрена ч. 1 ст. 5.61 Кодекса об административных правонарушениях Российской Федерации - оскорбление, то есть унижение чести и достоинства другого лица, выраженное в н</w:t>
      </w:r>
      <w:r>
        <w:t>еприличной форме.</w:t>
      </w:r>
    </w:p>
    <w:p w:rsidR="0071562C">
      <w:pPr>
        <w:ind w:firstLine="709"/>
        <w:jc w:val="both"/>
      </w:pPr>
      <w:r>
        <w:t xml:space="preserve">Время совершения административного правонарушения: </w:t>
      </w:r>
      <w:r>
        <w:rPr>
          <w:rStyle w:val="cat-Dategrp-14rplc-50"/>
        </w:rPr>
        <w:t>дата</w:t>
      </w:r>
      <w:r>
        <w:rPr>
          <w:rStyle w:val="cat-PhoneNumbergrp-36rplc-51"/>
        </w:rPr>
        <w:t>телефон</w:t>
      </w:r>
      <w:r>
        <w:rPr>
          <w:rStyle w:val="cat-Timegrp-34rplc-52"/>
        </w:rPr>
        <w:t>время</w:t>
      </w:r>
      <w:r>
        <w:t xml:space="preserve"> часов.</w:t>
      </w:r>
    </w:p>
    <w:p w:rsidR="0071562C">
      <w:pPr>
        <w:ind w:firstLine="709"/>
        <w:jc w:val="both"/>
      </w:pPr>
      <w:r>
        <w:t xml:space="preserve">Место совершения административного правонарушения: </w:t>
      </w:r>
      <w:r>
        <w:rPr>
          <w:rStyle w:val="cat-Addressgrp-6rplc-53"/>
        </w:rPr>
        <w:t>адрес</w:t>
      </w:r>
      <w:r>
        <w:t>.</w:t>
      </w:r>
    </w:p>
    <w:p w:rsidR="0071562C">
      <w:pPr>
        <w:ind w:firstLine="709"/>
        <w:jc w:val="both"/>
      </w:pPr>
      <w:r>
        <w:t xml:space="preserve">Вина </w:t>
      </w:r>
      <w:r>
        <w:rPr>
          <w:rStyle w:val="cat-FIOgrp-19rplc-54"/>
        </w:rPr>
        <w:t>фио</w:t>
      </w:r>
      <w:r>
        <w:t xml:space="preserve"> в совершении административного правонарушения, предусмотренного ч. 1 ст. 5.61 КоАП РФ, подтвержд</w:t>
      </w:r>
      <w:r>
        <w:t xml:space="preserve">ается письменными доказательствами, имеющимися в деле об административном правонарушении: </w:t>
      </w:r>
    </w:p>
    <w:p w:rsidR="0071562C">
      <w:pPr>
        <w:ind w:firstLine="709"/>
        <w:jc w:val="both"/>
      </w:pPr>
      <w:r>
        <w:t xml:space="preserve">- Постановление о возбуждении дела об административном правонарушении </w:t>
      </w:r>
      <w:r>
        <w:t>от</w:t>
      </w:r>
      <w:r>
        <w:t xml:space="preserve"> </w:t>
      </w:r>
      <w:r>
        <w:rPr>
          <w:rStyle w:val="cat-Dategrp-9rplc-55"/>
        </w:rPr>
        <w:t>дата</w:t>
      </w:r>
      <w:r>
        <w:t xml:space="preserve"> (</w:t>
      </w:r>
      <w:r>
        <w:t>л.д</w:t>
      </w:r>
      <w:r>
        <w:t xml:space="preserve">. 1-5);     </w:t>
      </w:r>
    </w:p>
    <w:p w:rsidR="0071562C">
      <w:pPr>
        <w:ind w:firstLine="709"/>
        <w:jc w:val="both"/>
      </w:pPr>
      <w:r>
        <w:t xml:space="preserve">- Уведомление о необходимости явки </w:t>
      </w:r>
      <w:r>
        <w:t>от</w:t>
      </w:r>
      <w:r>
        <w:t xml:space="preserve"> </w:t>
      </w:r>
      <w:r>
        <w:rPr>
          <w:rStyle w:val="cat-Dategrp-15rplc-56"/>
        </w:rPr>
        <w:t>дата</w:t>
      </w:r>
      <w:r>
        <w:t xml:space="preserve"> (</w:t>
      </w:r>
      <w:r>
        <w:t>л.д</w:t>
      </w:r>
      <w:r>
        <w:t>. 6-7);</w:t>
      </w:r>
    </w:p>
    <w:p w:rsidR="0071562C">
      <w:pPr>
        <w:ind w:firstLine="709"/>
        <w:jc w:val="both"/>
      </w:pPr>
      <w:r>
        <w:t xml:space="preserve">- Объяснения </w:t>
      </w:r>
      <w:r>
        <w:rPr>
          <w:rStyle w:val="cat-FIOgrp-19rplc-57"/>
        </w:rPr>
        <w:t>фи</w:t>
      </w:r>
      <w:r>
        <w:rPr>
          <w:rStyle w:val="cat-FIOgrp-19rplc-57"/>
        </w:rPr>
        <w:t>о</w:t>
      </w:r>
      <w:r>
        <w:t xml:space="preserve"> (</w:t>
      </w:r>
      <w:r>
        <w:t>л.д</w:t>
      </w:r>
      <w:r>
        <w:t>. 8-9);</w:t>
      </w:r>
    </w:p>
    <w:p w:rsidR="0071562C">
      <w:pPr>
        <w:ind w:firstLine="709"/>
        <w:jc w:val="both"/>
      </w:pPr>
      <w:r>
        <w:t xml:space="preserve">- Объяснения </w:t>
      </w:r>
      <w:r>
        <w:rPr>
          <w:rStyle w:val="cat-FIOgrp-20rplc-58"/>
        </w:rPr>
        <w:t>фио</w:t>
      </w:r>
      <w:r>
        <w:t xml:space="preserve"> (</w:t>
      </w:r>
      <w:r>
        <w:t>л.д</w:t>
      </w:r>
      <w:r>
        <w:t>. 12-13);</w:t>
      </w:r>
    </w:p>
    <w:p w:rsidR="0071562C">
      <w:pPr>
        <w:ind w:firstLine="709"/>
        <w:jc w:val="both"/>
      </w:pPr>
      <w:r>
        <w:t xml:space="preserve">- Материалы проверки ОМВД России по </w:t>
      </w:r>
      <w:r>
        <w:rPr>
          <w:rStyle w:val="cat-Addressgrp-2rplc-59"/>
        </w:rPr>
        <w:t>адрес</w:t>
      </w:r>
      <w:r>
        <w:t xml:space="preserve"> КУСП 7431 (</w:t>
      </w:r>
      <w:r>
        <w:t>л.д</w:t>
      </w:r>
      <w:r>
        <w:t>. 16-24);</w:t>
      </w:r>
    </w:p>
    <w:p w:rsidR="0071562C">
      <w:pPr>
        <w:ind w:firstLine="709"/>
        <w:jc w:val="both"/>
      </w:pPr>
      <w:r>
        <w:t>- Видеозапись конфликта, диск (</w:t>
      </w:r>
      <w:r>
        <w:t>л.д</w:t>
      </w:r>
      <w:r>
        <w:t>. 25).</w:t>
      </w:r>
    </w:p>
    <w:p w:rsidR="0071562C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9rplc-60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71562C">
      <w:pPr>
        <w:ind w:firstLine="709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</w:t>
      </w:r>
      <w:r>
        <w:t xml:space="preserve">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9rplc-61"/>
        </w:rPr>
        <w:t>фио</w:t>
      </w:r>
    </w:p>
    <w:p w:rsidR="0071562C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9rplc-62"/>
        </w:rPr>
        <w:t>фио</w:t>
      </w:r>
      <w:r>
        <w:t xml:space="preserve"> и иным документам, поск</w:t>
      </w:r>
      <w:r>
        <w:t>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71562C">
      <w:pPr>
        <w:ind w:firstLine="709"/>
        <w:jc w:val="both"/>
      </w:pPr>
      <w:r>
        <w:t>При назначении административного наказания принимается во внимание характер с</w:t>
      </w:r>
      <w:r>
        <w:t xml:space="preserve">овершенного </w:t>
      </w:r>
      <w:r>
        <w:rPr>
          <w:rStyle w:val="cat-FIOgrp-19rplc-63"/>
        </w:rPr>
        <w:t>фио</w:t>
      </w:r>
      <w:r>
        <w:t xml:space="preserve"> правонарушения, личность правонарушителя, его имущественное положение. Обстоятельств, смягчающих и отягчающих административную ответственность </w:t>
      </w:r>
      <w:r>
        <w:rPr>
          <w:rStyle w:val="cat-FIOgrp-19rplc-64"/>
        </w:rPr>
        <w:t>фио</w:t>
      </w:r>
      <w:r>
        <w:t xml:space="preserve">, мировым судьёй  не установлено. </w:t>
      </w:r>
    </w:p>
    <w:p w:rsidR="0071562C">
      <w:pPr>
        <w:ind w:firstLine="709"/>
        <w:jc w:val="both"/>
      </w:pPr>
      <w:r>
        <w:t>На основании вышеизложенного, учитывая цели наказания, пред</w:t>
      </w:r>
      <w:r>
        <w:t xml:space="preserve">усмотренные ст.3.1 Кодекса Российской Федерации об административных правонарушениях, состоящие в предупреждении совершения новых правонарушений, как самим правонарушителем, так и другими лицами, необходимо назначить </w:t>
      </w:r>
      <w:r>
        <w:rPr>
          <w:rStyle w:val="cat-FIOgrp-19rplc-65"/>
        </w:rPr>
        <w:t>фио</w:t>
      </w:r>
      <w:r>
        <w:t xml:space="preserve"> административное наказание в виде шт</w:t>
      </w:r>
      <w:r>
        <w:t>рафа, предусмотренного ч. 1 ст. 5.61 Кодекса Российской Федерации об административных правонарушениях.</w:t>
      </w:r>
    </w:p>
    <w:p w:rsidR="0071562C">
      <w:pPr>
        <w:ind w:firstLine="709"/>
        <w:jc w:val="both"/>
      </w:pPr>
      <w:r>
        <w:t xml:space="preserve">С учетом изложенного, руководствуясь ч. 1 ст. 5.61, </w:t>
      </w:r>
      <w:r>
        <w:t>ст.ст</w:t>
      </w:r>
      <w:r>
        <w:t>. 29.9, 29.10, 29.11 Кодекса Российской Федерации об административных правонарушениях, мировой с</w:t>
      </w:r>
      <w:r>
        <w:t>удья</w:t>
      </w:r>
    </w:p>
    <w:p w:rsidR="0071562C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71562C">
      <w:pPr>
        <w:ind w:firstLine="709"/>
        <w:jc w:val="both"/>
      </w:pPr>
      <w:r>
        <w:rPr>
          <w:rStyle w:val="cat-FIOgrp-22rplc-66"/>
        </w:rPr>
        <w:t>фио</w:t>
      </w:r>
      <w:r>
        <w:t xml:space="preserve">, </w:t>
      </w:r>
      <w:r>
        <w:rPr>
          <w:rStyle w:val="cat-PassportDatagrp-28rplc-67"/>
        </w:rPr>
        <w:t>паспортные данные</w:t>
      </w:r>
      <w:r>
        <w:t xml:space="preserve">, признать виновной в совершении административного правонарушения, предусмотренного ч. 1 ст. 5.61 Кодекса Российской Федерации об административных правонарушениях, и назначить ей административное наказание </w:t>
      </w:r>
      <w:r>
        <w:t xml:space="preserve">в виде административного штрафа в размере </w:t>
      </w:r>
      <w:r>
        <w:rPr>
          <w:rStyle w:val="cat-Sumgrp-27rplc-68"/>
        </w:rPr>
        <w:t>сумма</w:t>
      </w:r>
      <w:r>
        <w:t xml:space="preserve">. </w:t>
      </w:r>
    </w:p>
    <w:p w:rsidR="0071562C">
      <w:pPr>
        <w:ind w:firstLine="709"/>
        <w:jc w:val="both"/>
      </w:pPr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</w:t>
      </w:r>
      <w:r>
        <w:t xml:space="preserve">озднее шестидесяти дней со дня вступления постановления о наложении административного штрафа в законную силу по следующим банковским реквизитам: Получатель: УФК по </w:t>
      </w:r>
      <w:r>
        <w:rPr>
          <w:rStyle w:val="cat-Addressgrp-1rplc-69"/>
        </w:rPr>
        <w:t>адрес</w:t>
      </w:r>
      <w:r>
        <w:t xml:space="preserve"> (Прокуратура </w:t>
      </w:r>
      <w:r>
        <w:rPr>
          <w:rStyle w:val="cat-Addressgrp-1rplc-70"/>
        </w:rPr>
        <w:t>адрес</w:t>
      </w:r>
      <w:r>
        <w:t xml:space="preserve"> л/с 04751А91300) </w:t>
      </w:r>
      <w:r>
        <w:t>ИНН-</w:t>
      </w:r>
      <w:r>
        <w:rPr>
          <w:rStyle w:val="cat-PhoneNumbergrp-37rplc-71"/>
        </w:rPr>
        <w:t>телефон</w:t>
      </w:r>
      <w:r>
        <w:t>; КПП-</w:t>
      </w:r>
      <w:r>
        <w:rPr>
          <w:rStyle w:val="cat-PhoneNumbergrp-38rplc-72"/>
        </w:rPr>
        <w:t>телефон</w:t>
      </w:r>
      <w:r>
        <w:t xml:space="preserve">; </w:t>
      </w:r>
      <w:r>
        <w:t xml:space="preserve">Банк получателя: ОТДЕЛЕНИЕ </w:t>
      </w:r>
      <w:r>
        <w:rPr>
          <w:rStyle w:val="cat-Addressgrp-1rplc-73"/>
        </w:rPr>
        <w:t>адрес</w:t>
      </w:r>
      <w:r>
        <w:t xml:space="preserve"> </w:t>
      </w:r>
      <w:r>
        <w:rPr>
          <w:rStyle w:val="cat-OrganizationNamegrp-33rplc-74"/>
        </w:rPr>
        <w:t>наименование организации</w:t>
      </w:r>
      <w:r>
        <w:t xml:space="preserve">//УФК по </w:t>
      </w:r>
      <w:r>
        <w:rPr>
          <w:rStyle w:val="cat-Addressgrp-7rplc-75"/>
        </w:rPr>
        <w:t>адрес</w:t>
      </w:r>
      <w:r>
        <w:t xml:space="preserve"> БИК: </w:t>
      </w:r>
      <w:r>
        <w:rPr>
          <w:rStyle w:val="cat-PhoneNumbergrp-39rplc-76"/>
        </w:rPr>
        <w:t>телефон</w:t>
      </w:r>
      <w:r>
        <w:t xml:space="preserve"> Единый казначейский счет: 40102810645370000035 Казначейский счет: 03100643000000017500 Код главы: 415 КБК: </w:t>
      </w:r>
      <w:r>
        <w:rPr>
          <w:rStyle w:val="cat-PhoneNumbergrp-40rplc-77"/>
        </w:rPr>
        <w:t>телефон</w:t>
      </w:r>
      <w:r>
        <w:t xml:space="preserve"> </w:t>
      </w:r>
      <w:r>
        <w:rPr>
          <w:rStyle w:val="cat-PhoneNumbergrp-41rplc-78"/>
        </w:rPr>
        <w:t>телефон</w:t>
      </w:r>
      <w:r>
        <w:t xml:space="preserve"> ОКТМО: </w:t>
      </w:r>
      <w:r>
        <w:rPr>
          <w:rStyle w:val="cat-PhoneNumbergrp-42rplc-79"/>
        </w:rPr>
        <w:t>телефон</w:t>
      </w:r>
      <w:r>
        <w:t xml:space="preserve"> Назначение платежа: административ</w:t>
      </w:r>
      <w:r>
        <w:t>ный штраф (с наименованием вступивших в законную силу судебных актов, номер, дата, ФИО).</w:t>
      </w:r>
    </w:p>
    <w:p w:rsidR="0071562C">
      <w:pPr>
        <w:ind w:firstLine="709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80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3rplc-81"/>
        </w:rPr>
        <w:t>адрес</w:t>
      </w:r>
      <w:r>
        <w:t xml:space="preserve">) </w:t>
      </w:r>
      <w:r>
        <w:rPr>
          <w:rStyle w:val="cat-Addressgrp-1rplc-82"/>
        </w:rPr>
        <w:t>адрес</w:t>
      </w:r>
      <w:r>
        <w:t xml:space="preserve"> в те</w:t>
      </w:r>
      <w:r>
        <w:t>чение 10 суток со дня вручения или получения копии постановления.</w:t>
      </w:r>
    </w:p>
    <w:p w:rsidR="0071562C">
      <w:pPr>
        <w:ind w:firstLine="851"/>
        <w:jc w:val="both"/>
      </w:pPr>
    </w:p>
    <w:p w:rsidR="0071562C">
      <w:pPr>
        <w:ind w:firstLine="851"/>
        <w:jc w:val="both"/>
      </w:pPr>
      <w:r>
        <w:rPr>
          <w:b/>
          <w:bCs/>
        </w:rPr>
        <w:t xml:space="preserve">Мировой судья                                                                     </w:t>
      </w:r>
      <w:r>
        <w:rPr>
          <w:rStyle w:val="cat-FIOgrp-23rplc-83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2C"/>
    <w:rsid w:val="0071562C"/>
    <w:rsid w:val="008048FE"/>
    <w:rsid w:val="008509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3rplc-2">
    <w:name w:val="cat-Address grp-3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4rplc-4">
    <w:name w:val="cat-Address grp-4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8rplc-7">
    <w:name w:val="cat-FIO grp-18 rplc-7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PassportDatagrp-28rplc-9">
    <w:name w:val="cat-PassportData grp-28 rplc-9"/>
    <w:basedOn w:val="DefaultParagraphFont"/>
  </w:style>
  <w:style w:type="character" w:customStyle="1" w:styleId="cat-PassportDatagrp-29rplc-10">
    <w:name w:val="cat-PassportData grp-29 rplc-10"/>
    <w:basedOn w:val="DefaultParagraphFont"/>
  </w:style>
  <w:style w:type="character" w:customStyle="1" w:styleId="cat-PhoneNumbergrp-35rplc-11">
    <w:name w:val="cat-PhoneNumber grp-35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FIOgrp-20rplc-16">
    <w:name w:val="cat-FIO grp-20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Addressgrp-2rplc-22">
    <w:name w:val="cat-Address grp-2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9rplc-24">
    <w:name w:val="cat-FIO grp-1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OrganizationNamegrp-32rplc-26">
    <w:name w:val="cat-OrganizationName grp-32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SumInWordsgrp-24rplc-31">
    <w:name w:val="cat-SumInWords grp-24 rplc-31"/>
    <w:basedOn w:val="DefaultParagraphFont"/>
  </w:style>
  <w:style w:type="character" w:customStyle="1" w:styleId="cat-SumInWordsgrp-25rplc-32">
    <w:name w:val="cat-SumInWords grp-25 rplc-32"/>
    <w:basedOn w:val="DefaultParagraphFont"/>
  </w:style>
  <w:style w:type="character" w:customStyle="1" w:styleId="cat-SumInWordsgrp-26rplc-33">
    <w:name w:val="cat-SumInWords grp-26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FIOgrp-21rplc-36">
    <w:name w:val="cat-FIO grp-21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Dategrp-13rplc-38">
    <w:name w:val="cat-Date grp-13 rplc-38"/>
    <w:basedOn w:val="DefaultParagraphFont"/>
  </w:style>
  <w:style w:type="character" w:customStyle="1" w:styleId="cat-Dategrp-14rplc-39">
    <w:name w:val="cat-Date grp-14 rplc-39"/>
    <w:basedOn w:val="DefaultParagraphFont"/>
  </w:style>
  <w:style w:type="character" w:customStyle="1" w:styleId="cat-FIOgrp-20rplc-40">
    <w:name w:val="cat-FIO grp-20 rplc-40"/>
    <w:basedOn w:val="DefaultParagraphFont"/>
  </w:style>
  <w:style w:type="character" w:customStyle="1" w:styleId="cat-PassportDatagrp-30rplc-41">
    <w:name w:val="cat-PassportData grp-30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PassportDatagrp-31rplc-43">
    <w:name w:val="cat-PassportData grp-31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FIOgrp-19rplc-47">
    <w:name w:val="cat-FIO grp-19 rplc-47"/>
    <w:basedOn w:val="DefaultParagraphFont"/>
  </w:style>
  <w:style w:type="character" w:customStyle="1" w:styleId="cat-FIOgrp-20rplc-48">
    <w:name w:val="cat-FIO grp-20 rplc-48"/>
    <w:basedOn w:val="DefaultParagraphFont"/>
  </w:style>
  <w:style w:type="character" w:customStyle="1" w:styleId="cat-FIOgrp-19rplc-49">
    <w:name w:val="cat-FIO grp-19 rplc-49"/>
    <w:basedOn w:val="DefaultParagraphFont"/>
  </w:style>
  <w:style w:type="character" w:customStyle="1" w:styleId="cat-Dategrp-14rplc-50">
    <w:name w:val="cat-Date grp-14 rplc-50"/>
    <w:basedOn w:val="DefaultParagraphFont"/>
  </w:style>
  <w:style w:type="character" w:customStyle="1" w:styleId="cat-PhoneNumbergrp-36rplc-51">
    <w:name w:val="cat-PhoneNumber grp-36 rplc-51"/>
    <w:basedOn w:val="DefaultParagraphFont"/>
  </w:style>
  <w:style w:type="character" w:customStyle="1" w:styleId="cat-Timegrp-34rplc-52">
    <w:name w:val="cat-Time grp-34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FIOgrp-19rplc-54">
    <w:name w:val="cat-FIO grp-19 rplc-54"/>
    <w:basedOn w:val="DefaultParagraphFont"/>
  </w:style>
  <w:style w:type="character" w:customStyle="1" w:styleId="cat-Dategrp-9rplc-55">
    <w:name w:val="cat-Date grp-9 rplc-55"/>
    <w:basedOn w:val="DefaultParagraphFont"/>
  </w:style>
  <w:style w:type="character" w:customStyle="1" w:styleId="cat-Dategrp-15rplc-56">
    <w:name w:val="cat-Date grp-15 rplc-56"/>
    <w:basedOn w:val="DefaultParagraphFont"/>
  </w:style>
  <w:style w:type="character" w:customStyle="1" w:styleId="cat-FIOgrp-19rplc-57">
    <w:name w:val="cat-FIO grp-19 rplc-57"/>
    <w:basedOn w:val="DefaultParagraphFont"/>
  </w:style>
  <w:style w:type="character" w:customStyle="1" w:styleId="cat-FIOgrp-20rplc-58">
    <w:name w:val="cat-FIO grp-20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FIOgrp-19rplc-60">
    <w:name w:val="cat-FIO grp-19 rplc-60"/>
    <w:basedOn w:val="DefaultParagraphFont"/>
  </w:style>
  <w:style w:type="character" w:customStyle="1" w:styleId="cat-FIOgrp-19rplc-61">
    <w:name w:val="cat-FIO grp-19 rplc-61"/>
    <w:basedOn w:val="DefaultParagraphFont"/>
  </w:style>
  <w:style w:type="character" w:customStyle="1" w:styleId="cat-FIOgrp-19rplc-62">
    <w:name w:val="cat-FIO grp-19 rplc-62"/>
    <w:basedOn w:val="DefaultParagraphFont"/>
  </w:style>
  <w:style w:type="character" w:customStyle="1" w:styleId="cat-FIOgrp-19rplc-63">
    <w:name w:val="cat-FIO grp-19 rplc-63"/>
    <w:basedOn w:val="DefaultParagraphFont"/>
  </w:style>
  <w:style w:type="character" w:customStyle="1" w:styleId="cat-FIOgrp-19rplc-64">
    <w:name w:val="cat-FIO grp-19 rplc-64"/>
    <w:basedOn w:val="DefaultParagraphFont"/>
  </w:style>
  <w:style w:type="character" w:customStyle="1" w:styleId="cat-FIOgrp-19rplc-65">
    <w:name w:val="cat-FIO grp-19 rplc-65"/>
    <w:basedOn w:val="DefaultParagraphFont"/>
  </w:style>
  <w:style w:type="character" w:customStyle="1" w:styleId="cat-FIOgrp-22rplc-66">
    <w:name w:val="cat-FIO grp-22 rplc-66"/>
    <w:basedOn w:val="DefaultParagraphFont"/>
  </w:style>
  <w:style w:type="character" w:customStyle="1" w:styleId="cat-PassportDatagrp-28rplc-67">
    <w:name w:val="cat-PassportData grp-28 rplc-67"/>
    <w:basedOn w:val="DefaultParagraphFont"/>
  </w:style>
  <w:style w:type="character" w:customStyle="1" w:styleId="cat-Sumgrp-27rplc-68">
    <w:name w:val="cat-Sum grp-27 rplc-68"/>
    <w:basedOn w:val="DefaultParagraphFont"/>
  </w:style>
  <w:style w:type="character" w:customStyle="1" w:styleId="cat-Addressgrp-1rplc-69">
    <w:name w:val="cat-Address grp-1 rplc-69"/>
    <w:basedOn w:val="DefaultParagraphFont"/>
  </w:style>
  <w:style w:type="character" w:customStyle="1" w:styleId="cat-Addressgrp-1rplc-70">
    <w:name w:val="cat-Address grp-1 rplc-70"/>
    <w:basedOn w:val="DefaultParagraphFont"/>
  </w:style>
  <w:style w:type="character" w:customStyle="1" w:styleId="cat-PhoneNumbergrp-37rplc-71">
    <w:name w:val="cat-PhoneNumber grp-37 rplc-71"/>
    <w:basedOn w:val="DefaultParagraphFont"/>
  </w:style>
  <w:style w:type="character" w:customStyle="1" w:styleId="cat-PhoneNumbergrp-38rplc-72">
    <w:name w:val="cat-PhoneNumber grp-38 rplc-72"/>
    <w:basedOn w:val="DefaultParagraphFont"/>
  </w:style>
  <w:style w:type="character" w:customStyle="1" w:styleId="cat-Addressgrp-1rplc-73">
    <w:name w:val="cat-Address grp-1 rplc-73"/>
    <w:basedOn w:val="DefaultParagraphFont"/>
  </w:style>
  <w:style w:type="character" w:customStyle="1" w:styleId="cat-OrganizationNamegrp-33rplc-74">
    <w:name w:val="cat-OrganizationName grp-33 rplc-74"/>
    <w:basedOn w:val="DefaultParagraphFont"/>
  </w:style>
  <w:style w:type="character" w:customStyle="1" w:styleId="cat-Addressgrp-7rplc-75">
    <w:name w:val="cat-Address grp-7 rplc-75"/>
    <w:basedOn w:val="DefaultParagraphFont"/>
  </w:style>
  <w:style w:type="character" w:customStyle="1" w:styleId="cat-PhoneNumbergrp-39rplc-76">
    <w:name w:val="cat-PhoneNumber grp-39 rplc-76"/>
    <w:basedOn w:val="DefaultParagraphFont"/>
  </w:style>
  <w:style w:type="character" w:customStyle="1" w:styleId="cat-PhoneNumbergrp-40rplc-77">
    <w:name w:val="cat-PhoneNumber grp-40 rplc-77"/>
    <w:basedOn w:val="DefaultParagraphFont"/>
  </w:style>
  <w:style w:type="character" w:customStyle="1" w:styleId="cat-PhoneNumbergrp-41rplc-78">
    <w:name w:val="cat-PhoneNumber grp-41 rplc-78"/>
    <w:basedOn w:val="DefaultParagraphFont"/>
  </w:style>
  <w:style w:type="character" w:customStyle="1" w:styleId="cat-PhoneNumbergrp-42rplc-79">
    <w:name w:val="cat-PhoneNumber grp-42 rplc-79"/>
    <w:basedOn w:val="DefaultParagraphFont"/>
  </w:style>
  <w:style w:type="character" w:customStyle="1" w:styleId="cat-Addressgrp-1rplc-80">
    <w:name w:val="cat-Address grp-1 rplc-80"/>
    <w:basedOn w:val="DefaultParagraphFont"/>
  </w:style>
  <w:style w:type="character" w:customStyle="1" w:styleId="cat-Addressgrp-3rplc-81">
    <w:name w:val="cat-Address grp-3 rplc-81"/>
    <w:basedOn w:val="DefaultParagraphFont"/>
  </w:style>
  <w:style w:type="character" w:customStyle="1" w:styleId="cat-Addressgrp-1rplc-82">
    <w:name w:val="cat-Address grp-1 rplc-82"/>
    <w:basedOn w:val="DefaultParagraphFont"/>
  </w:style>
  <w:style w:type="character" w:customStyle="1" w:styleId="cat-FIOgrp-23rplc-83">
    <w:name w:val="cat-FIO grp-23 rplc-8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2/statia-2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