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20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Дело № 5-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384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3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Style w:val="cat-Dategrp-12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И.о. мирового с</w:t>
      </w:r>
      <w:r>
        <w:rPr>
          <w:rFonts w:ascii="Times New Roman" w:eastAsia="Times New Roman" w:hAnsi="Times New Roman" w:cs="Times New Roman"/>
        </w:rPr>
        <w:t>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 2</w:t>
      </w:r>
      <w:r>
        <w:rPr>
          <w:rFonts w:ascii="Times New Roman" w:eastAsia="Times New Roman" w:hAnsi="Times New Roman" w:cs="Times New Roman"/>
        </w:rPr>
        <w:t xml:space="preserve">9 </w:t>
      </w:r>
      <w:r>
        <w:rPr>
          <w:rFonts w:ascii="Times New Roman" w:eastAsia="Times New Roman" w:hAnsi="Times New Roman" w:cs="Times New Roman"/>
        </w:rPr>
        <w:t>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мировой судья судебного участка № 28 Бахчисарайского судебного района (</w:t>
      </w:r>
      <w:r>
        <w:rPr>
          <w:rStyle w:val="cat-Addressgrp-2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Ваянова Т.Н.,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 участием лица, в отношении</w:t>
      </w:r>
      <w:r>
        <w:rPr>
          <w:rFonts w:ascii="Times New Roman" w:eastAsia="Times New Roman" w:hAnsi="Times New Roman" w:cs="Times New Roman"/>
        </w:rPr>
        <w:t xml:space="preserve">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</w:rPr>
        <w:t xml:space="preserve">Лысак С.В.,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Addressgrp-0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материалы дела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предусмотренном ч.2 ст.12.26 КоАП РФ </w:t>
      </w: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Лысак Сергея Валерьевича, </w:t>
      </w:r>
      <w:r>
        <w:rPr>
          <w:rStyle w:val="cat-PassportDatagrp-20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УССР,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раждан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Fonts w:ascii="Times New Roman" w:eastAsia="Times New Roman" w:hAnsi="Times New Roman" w:cs="Times New Roman"/>
        </w:rPr>
        <w:t>Российской Федерации,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официально не трудоустроенного, холостого,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инвалидом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II</w:t>
      </w:r>
      <w:r>
        <w:rPr>
          <w:rFonts w:ascii="Times New Roman" w:eastAsia="Times New Roman" w:hAnsi="Times New Roman" w:cs="Times New Roman"/>
        </w:rPr>
        <w:t xml:space="preserve"> группы не является,</w:t>
      </w:r>
      <w:r>
        <w:rPr>
          <w:rFonts w:ascii="Times New Roman" w:eastAsia="Times New Roman" w:hAnsi="Times New Roman" w:cs="Times New Roman"/>
        </w:rPr>
        <w:t xml:space="preserve"> не военнослужащ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</w:t>
      </w:r>
      <w:r>
        <w:rPr>
          <w:rFonts w:ascii="Times New Roman" w:eastAsia="Times New Roman" w:hAnsi="Times New Roman" w:cs="Times New Roman"/>
        </w:rPr>
        <w:t xml:space="preserve">го по адресу: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Луганская </w:t>
      </w:r>
      <w:r>
        <w:rPr>
          <w:rStyle w:val="cat-Addressgrp-3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 xml:space="preserve">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6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7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привлекал</w:t>
      </w:r>
      <w:r>
        <w:rPr>
          <w:rFonts w:ascii="Times New Roman" w:eastAsia="Times New Roman" w:hAnsi="Times New Roman" w:cs="Times New Roman"/>
        </w:rPr>
        <w:t xml:space="preserve">ся </w:t>
      </w:r>
      <w:r>
        <w:rPr>
          <w:rFonts w:ascii="Times New Roman" w:eastAsia="Times New Roman" w:hAnsi="Times New Roman" w:cs="Times New Roman"/>
        </w:rPr>
        <w:t>к административной ответственности за совершение административных правонарушений, предусмотренных главой 12 КоАП Российской Федерации,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документ, удостоверяющий личность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PassportDatagrp-21rplc-1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УМВД России по </w:t>
      </w:r>
      <w:r>
        <w:rPr>
          <w:rStyle w:val="cat-Addressgrp-8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код подразделения 9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0-00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Лысак С.В. совершил </w:t>
      </w:r>
      <w:r>
        <w:rPr>
          <w:rFonts w:ascii="Times New Roman" w:eastAsia="Times New Roman" w:hAnsi="Times New Roman" w:cs="Times New Roman"/>
        </w:rPr>
        <w:t>административное правонарушение, предусмотренное</w:t>
      </w:r>
      <w:r>
        <w:rPr>
          <w:rFonts w:ascii="Times New Roman" w:eastAsia="Times New Roman" w:hAnsi="Times New Roman" w:cs="Times New Roman"/>
        </w:rPr>
        <w:t xml:space="preserve"> ч.2 </w:t>
      </w:r>
      <w:r>
        <w:rPr>
          <w:rFonts w:ascii="Times New Roman" w:eastAsia="Times New Roman" w:hAnsi="Times New Roman" w:cs="Times New Roman"/>
        </w:rPr>
        <w:t>ст.12.26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-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cat-Dategrp-13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2rplc-2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Лысак С.В. </w:t>
      </w:r>
      <w:r>
        <w:rPr>
          <w:rFonts w:ascii="Times New Roman" w:eastAsia="Times New Roman" w:hAnsi="Times New Roman" w:cs="Times New Roman"/>
        </w:rPr>
        <w:t>находясь</w:t>
      </w:r>
      <w:r>
        <w:rPr>
          <w:rFonts w:ascii="Times New Roman" w:eastAsia="Times New Roman" w:hAnsi="Times New Roman" w:cs="Times New Roman"/>
        </w:rPr>
        <w:t xml:space="preserve"> 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7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нарушение</w:t>
      </w:r>
      <w:r>
        <w:rPr>
          <w:rFonts w:ascii="Times New Roman" w:eastAsia="Times New Roman" w:hAnsi="Times New Roman" w:cs="Times New Roman"/>
        </w:rPr>
        <w:t xml:space="preserve"> п.п.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2.1.1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2.3.2 ПДД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управлял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</w:rPr>
        <w:t xml:space="preserve"> – мопедом, без г</w:t>
      </w:r>
      <w:r>
        <w:rPr>
          <w:rFonts w:ascii="Times New Roman" w:eastAsia="Times New Roman" w:hAnsi="Times New Roman" w:cs="Times New Roman"/>
        </w:rPr>
        <w:t>осударственн</w:t>
      </w:r>
      <w:r>
        <w:rPr>
          <w:rFonts w:ascii="Times New Roman" w:eastAsia="Times New Roman" w:hAnsi="Times New Roman" w:cs="Times New Roman"/>
        </w:rPr>
        <w:t>ого р</w:t>
      </w:r>
      <w:r>
        <w:rPr>
          <w:rFonts w:ascii="Times New Roman" w:eastAsia="Times New Roman" w:hAnsi="Times New Roman" w:cs="Times New Roman"/>
        </w:rPr>
        <w:t>егистрационн</w:t>
      </w:r>
      <w:r>
        <w:rPr>
          <w:rFonts w:ascii="Times New Roman" w:eastAsia="Times New Roman" w:hAnsi="Times New Roman" w:cs="Times New Roman"/>
        </w:rPr>
        <w:t xml:space="preserve">ого </w:t>
      </w:r>
      <w:r>
        <w:rPr>
          <w:rFonts w:ascii="Times New Roman" w:eastAsia="Times New Roman" w:hAnsi="Times New Roman" w:cs="Times New Roman"/>
        </w:rPr>
        <w:t>знак</w:t>
      </w:r>
      <w:r>
        <w:rPr>
          <w:rFonts w:ascii="Times New Roman" w:eastAsia="Times New Roman" w:hAnsi="Times New Roman" w:cs="Times New Roman"/>
        </w:rPr>
        <w:t xml:space="preserve">а,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 име</w:t>
      </w:r>
      <w:r>
        <w:rPr>
          <w:rFonts w:ascii="Times New Roman" w:eastAsia="Times New Roman" w:hAnsi="Times New Roman" w:cs="Times New Roman"/>
        </w:rPr>
        <w:t>ющ</w:t>
      </w:r>
      <w:r>
        <w:rPr>
          <w:rFonts w:ascii="Times New Roman" w:eastAsia="Times New Roman" w:hAnsi="Times New Roman" w:cs="Times New Roman"/>
        </w:rPr>
        <w:t xml:space="preserve">ий </w:t>
      </w:r>
      <w:r>
        <w:rPr>
          <w:rFonts w:ascii="Times New Roman" w:eastAsia="Times New Roman" w:hAnsi="Times New Roman" w:cs="Times New Roman"/>
        </w:rPr>
        <w:t>права управления транспортными средствами</w:t>
      </w:r>
      <w:r>
        <w:rPr>
          <w:rFonts w:ascii="Times New Roman" w:eastAsia="Times New Roman" w:hAnsi="Times New Roman" w:cs="Times New Roman"/>
        </w:rPr>
        <w:t>, не выполнил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законного требования уполномоченного должностного лица о прохождении медицинского освидетельствования на состояние опьянения, действия которо</w:t>
      </w:r>
      <w:r>
        <w:rPr>
          <w:rFonts w:ascii="Times New Roman" w:eastAsia="Times New Roman" w:hAnsi="Times New Roman" w:cs="Times New Roman"/>
        </w:rPr>
        <w:t xml:space="preserve">го </w:t>
      </w:r>
      <w:r>
        <w:rPr>
          <w:rFonts w:ascii="Times New Roman" w:eastAsia="Times New Roman" w:hAnsi="Times New Roman" w:cs="Times New Roman"/>
        </w:rPr>
        <w:t>не содержат уголовно наказуемого деяния.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В суде</w:t>
      </w:r>
      <w:r>
        <w:rPr>
          <w:rFonts w:ascii="Times New Roman" w:eastAsia="Times New Roman" w:hAnsi="Times New Roman" w:cs="Times New Roman"/>
        </w:rPr>
        <w:t>бном заседании Л</w:t>
      </w:r>
      <w:r>
        <w:rPr>
          <w:rFonts w:ascii="Times New Roman" w:eastAsia="Times New Roman" w:hAnsi="Times New Roman" w:cs="Times New Roman"/>
        </w:rPr>
        <w:t xml:space="preserve">ысак С.В. </w:t>
      </w:r>
      <w:r>
        <w:rPr>
          <w:rFonts w:ascii="Times New Roman" w:eastAsia="Times New Roman" w:hAnsi="Times New Roman" w:cs="Times New Roman"/>
        </w:rPr>
        <w:t xml:space="preserve">разъяснены права, предусмотренные ст. 51 Конституции Российской Федерации, ст. 25.1 КоАП Российской Федерации. Отводов и самоотводов не заявлено. Заявлений и ходатайств не поступило. </w:t>
      </w:r>
      <w:r>
        <w:rPr>
          <w:rFonts w:ascii="Times New Roman" w:eastAsia="Times New Roman" w:hAnsi="Times New Roman" w:cs="Times New Roman"/>
        </w:rPr>
        <w:t xml:space="preserve">Лысак С.В. </w:t>
      </w:r>
      <w:r>
        <w:rPr>
          <w:rFonts w:ascii="Times New Roman" w:eastAsia="Times New Roman" w:hAnsi="Times New Roman" w:cs="Times New Roman"/>
        </w:rPr>
        <w:t>пояснил, что</w:t>
      </w:r>
      <w:r>
        <w:rPr>
          <w:rFonts w:ascii="Times New Roman" w:eastAsia="Times New Roman" w:hAnsi="Times New Roman" w:cs="Times New Roman"/>
        </w:rPr>
        <w:t xml:space="preserve"> ехал с магазина домой.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</w:t>
      </w:r>
      <w:r>
        <w:rPr>
          <w:rFonts w:ascii="Times New Roman" w:eastAsia="Times New Roman" w:hAnsi="Times New Roman" w:cs="Times New Roman"/>
        </w:rPr>
        <w:t xml:space="preserve">ся </w:t>
      </w:r>
      <w:r>
        <w:rPr>
          <w:rFonts w:ascii="Times New Roman" w:eastAsia="Times New Roman" w:hAnsi="Times New Roman" w:cs="Times New Roman"/>
        </w:rPr>
        <w:t>от прохождения освидетельствования</w:t>
      </w:r>
      <w:r>
        <w:rPr>
          <w:rFonts w:ascii="Times New Roman" w:eastAsia="Times New Roman" w:hAnsi="Times New Roman" w:cs="Times New Roman"/>
        </w:rPr>
        <w:t xml:space="preserve"> на состояние опьянения </w:t>
      </w:r>
      <w:r>
        <w:rPr>
          <w:rFonts w:ascii="Times New Roman" w:eastAsia="Times New Roman" w:hAnsi="Times New Roman" w:cs="Times New Roman"/>
        </w:rPr>
        <w:t>на месте, а также в медицинском учреждении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 как ему необходимо было на прием к врачу на </w:t>
      </w:r>
      <w:r>
        <w:rPr>
          <w:rStyle w:val="cat-Timegrp-23rplc-2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. Водительского удостоверения не имеет.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Заслушав пояснения </w:t>
      </w:r>
      <w:r>
        <w:rPr>
          <w:rFonts w:ascii="Times New Roman" w:eastAsia="Times New Roman" w:hAnsi="Times New Roman" w:cs="Times New Roman"/>
        </w:rPr>
        <w:t xml:space="preserve">Лысак С.В.,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сследовав материалы дела, счита</w:t>
      </w:r>
      <w:r>
        <w:rPr>
          <w:rFonts w:ascii="Times New Roman" w:eastAsia="Times New Roman" w:hAnsi="Times New Roman" w:cs="Times New Roman"/>
        </w:rPr>
        <w:t xml:space="preserve">ю </w:t>
      </w:r>
      <w:r>
        <w:rPr>
          <w:rFonts w:ascii="Times New Roman" w:eastAsia="Times New Roman" w:hAnsi="Times New Roman" w:cs="Times New Roman"/>
        </w:rPr>
        <w:t>вину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Лысак С.В.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ч.2 </w:t>
      </w:r>
      <w:r>
        <w:rPr>
          <w:rFonts w:ascii="Times New Roman" w:eastAsia="Times New Roman" w:hAnsi="Times New Roman" w:cs="Times New Roman"/>
        </w:rPr>
        <w:t>ст. 12.26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доказанной.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Лысак С.В. </w:t>
      </w:r>
      <w:r>
        <w:rPr>
          <w:rFonts w:ascii="Times New Roman" w:eastAsia="Times New Roman" w:hAnsi="Times New Roman" w:cs="Times New Roman"/>
        </w:rPr>
        <w:t xml:space="preserve">в совершении данного административного правонарушения подтверждается материалами дела, в том числе: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П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213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Style w:val="cat-Dategrp-13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согласно которому </w:t>
      </w:r>
      <w:r>
        <w:rPr>
          <w:rFonts w:ascii="Times New Roman" w:eastAsia="Times New Roman" w:hAnsi="Times New Roman" w:cs="Times New Roman"/>
        </w:rPr>
        <w:t xml:space="preserve">Лысак С.В. </w:t>
      </w:r>
      <w:r>
        <w:rPr>
          <w:rFonts w:ascii="Times New Roman" w:eastAsia="Times New Roman" w:hAnsi="Times New Roman" w:cs="Times New Roman"/>
        </w:rPr>
        <w:t xml:space="preserve">не имея права управления транспортными средствами, </w:t>
      </w:r>
      <w:r>
        <w:rPr>
          <w:rFonts w:ascii="Times New Roman" w:eastAsia="Times New Roman" w:hAnsi="Times New Roman" w:cs="Times New Roman"/>
        </w:rPr>
        <w:t>отказал</w:t>
      </w:r>
      <w:r>
        <w:rPr>
          <w:rFonts w:ascii="Times New Roman" w:eastAsia="Times New Roman" w:hAnsi="Times New Roman" w:cs="Times New Roman"/>
        </w:rPr>
        <w:t xml:space="preserve">ась </w:t>
      </w:r>
      <w:r>
        <w:rPr>
          <w:rFonts w:ascii="Times New Roman" w:eastAsia="Times New Roman" w:hAnsi="Times New Roman" w:cs="Times New Roman"/>
        </w:rPr>
        <w:t xml:space="preserve">от прохождения </w:t>
      </w:r>
      <w:r>
        <w:rPr>
          <w:rFonts w:ascii="Times New Roman" w:eastAsia="Times New Roman" w:hAnsi="Times New Roman" w:cs="Times New Roman"/>
        </w:rPr>
        <w:t>освидетел</w:t>
      </w:r>
      <w:r>
        <w:rPr>
          <w:rFonts w:ascii="Times New Roman" w:eastAsia="Times New Roman" w:hAnsi="Times New Roman" w:cs="Times New Roman"/>
        </w:rPr>
        <w:t xml:space="preserve">ьствования </w:t>
      </w:r>
      <w:r>
        <w:rPr>
          <w:rFonts w:ascii="Times New Roman" w:eastAsia="Times New Roman" w:hAnsi="Times New Roman" w:cs="Times New Roman"/>
        </w:rPr>
        <w:t>на сост</w:t>
      </w:r>
      <w:r>
        <w:rPr>
          <w:rFonts w:ascii="Times New Roman" w:eastAsia="Times New Roman" w:hAnsi="Times New Roman" w:cs="Times New Roman"/>
        </w:rPr>
        <w:t>оян</w:t>
      </w:r>
      <w:r>
        <w:rPr>
          <w:rFonts w:ascii="Times New Roman" w:eastAsia="Times New Roman" w:hAnsi="Times New Roman" w:cs="Times New Roman"/>
        </w:rPr>
        <w:t>ие опьянен</w:t>
      </w:r>
      <w:r>
        <w:rPr>
          <w:rFonts w:ascii="Times New Roman" w:eastAsia="Times New Roman" w:hAnsi="Times New Roman" w:cs="Times New Roman"/>
        </w:rPr>
        <w:t xml:space="preserve">ия в медицинском учреждении. </w:t>
      </w:r>
      <w:r>
        <w:rPr>
          <w:rFonts w:ascii="Times New Roman" w:eastAsia="Times New Roman" w:hAnsi="Times New Roman" w:cs="Times New Roman"/>
        </w:rPr>
        <w:t xml:space="preserve">Лысак С.В. </w:t>
      </w:r>
      <w:r>
        <w:rPr>
          <w:rFonts w:ascii="Times New Roman" w:eastAsia="Times New Roman" w:hAnsi="Times New Roman" w:cs="Times New Roman"/>
        </w:rPr>
        <w:t>разъяснены права и обязанности, предусмотренные ст. 25.1 КоАП РФ, и положения ст. 51 Ко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ституции Российской Федерации</w:t>
      </w:r>
      <w:r>
        <w:rPr>
          <w:rFonts w:ascii="Times New Roman" w:eastAsia="Times New Roman" w:hAnsi="Times New Roman" w:cs="Times New Roman"/>
        </w:rPr>
        <w:t xml:space="preserve"> (л.д.1)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- протоколом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82 ОТ № 0</w:t>
      </w:r>
      <w:r>
        <w:rPr>
          <w:rFonts w:ascii="Times New Roman" w:eastAsia="Times New Roman" w:hAnsi="Times New Roman" w:cs="Times New Roman"/>
        </w:rPr>
        <w:t xml:space="preserve">53705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которому водитель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Лысак С.В. </w:t>
      </w:r>
      <w:r>
        <w:rPr>
          <w:rFonts w:ascii="Times New Roman" w:eastAsia="Times New Roman" w:hAnsi="Times New Roman" w:cs="Times New Roman"/>
        </w:rPr>
        <w:t>был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отстранен от управления транспортным средством в связи с наличием достаточных оснований полагать, что лицо находится в состоянии опьянения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резкое изменение окраски кожных покровов лица </w:t>
      </w:r>
      <w:r>
        <w:rPr>
          <w:rFonts w:ascii="Times New Roman" w:eastAsia="Times New Roman" w:hAnsi="Times New Roman" w:cs="Times New Roman"/>
        </w:rPr>
        <w:t>(л.д. 2);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- протоколом о направлении на медицинское освидетельствование на с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стояние опьянения </w:t>
      </w:r>
      <w:r>
        <w:rPr>
          <w:rStyle w:val="cat-Addressgrp-9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0</w:t>
      </w:r>
      <w:r>
        <w:rPr>
          <w:rFonts w:ascii="Times New Roman" w:eastAsia="Times New Roman" w:hAnsi="Times New Roman" w:cs="Times New Roman"/>
        </w:rPr>
        <w:t xml:space="preserve">10642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согласно которому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Лысак С.В. </w:t>
      </w:r>
      <w:r>
        <w:rPr>
          <w:rFonts w:ascii="Times New Roman" w:eastAsia="Times New Roman" w:hAnsi="Times New Roman" w:cs="Times New Roman"/>
        </w:rPr>
        <w:t>отказал</w:t>
      </w:r>
      <w:r>
        <w:rPr>
          <w:rFonts w:ascii="Times New Roman" w:eastAsia="Times New Roman" w:hAnsi="Times New Roman" w:cs="Times New Roman"/>
        </w:rPr>
        <w:t xml:space="preserve">ся </w:t>
      </w:r>
      <w:r>
        <w:rPr>
          <w:rFonts w:ascii="Times New Roman" w:eastAsia="Times New Roman" w:hAnsi="Times New Roman" w:cs="Times New Roman"/>
        </w:rPr>
        <w:t xml:space="preserve">от прохождения медицинского освидетельствования на состояние опьянения. Основанием для направления на медицинское освидетельствование на состояние опьянения явился отказ </w:t>
      </w:r>
      <w:r>
        <w:rPr>
          <w:rFonts w:ascii="Times New Roman" w:eastAsia="Times New Roman" w:hAnsi="Times New Roman" w:cs="Times New Roman"/>
        </w:rPr>
        <w:t xml:space="preserve">Лысак С.В. </w:t>
      </w:r>
      <w:r>
        <w:rPr>
          <w:rFonts w:ascii="Times New Roman" w:eastAsia="Times New Roman" w:hAnsi="Times New Roman" w:cs="Times New Roman"/>
        </w:rPr>
        <w:t>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 xml:space="preserve">, о чем лицо указало собственноручно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справкой </w:t>
      </w:r>
      <w:r>
        <w:rPr>
          <w:rFonts w:ascii="Times New Roman" w:eastAsia="Times New Roman" w:hAnsi="Times New Roman" w:cs="Times New Roman"/>
        </w:rPr>
        <w:t xml:space="preserve">ОГИБДД ОМВД России по </w:t>
      </w:r>
      <w:r>
        <w:rPr>
          <w:rStyle w:val="cat-Addressgrp-10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том, что </w:t>
      </w:r>
      <w:r>
        <w:rPr>
          <w:rFonts w:ascii="Times New Roman" w:eastAsia="Times New Roman" w:hAnsi="Times New Roman" w:cs="Times New Roman"/>
        </w:rPr>
        <w:t xml:space="preserve">Лысак С.В. </w:t>
      </w:r>
      <w:r>
        <w:rPr>
          <w:rFonts w:ascii="Times New Roman" w:eastAsia="Times New Roman" w:hAnsi="Times New Roman" w:cs="Times New Roman"/>
        </w:rPr>
        <w:t xml:space="preserve">водительское удостоверение не </w:t>
      </w:r>
      <w:r>
        <w:rPr>
          <w:rFonts w:ascii="Times New Roman" w:eastAsia="Times New Roman" w:hAnsi="Times New Roman" w:cs="Times New Roman"/>
        </w:rPr>
        <w:t xml:space="preserve">получал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 xml:space="preserve"> 11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Изложенные выше обстоятельства, совершенного правонарушения, объективно подтвержд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ются видеозаписью (л.д.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Состав административного правонарушения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12.26</w:t>
        </w:r>
      </w:hyperlink>
      <w:r>
        <w:rPr>
          <w:rFonts w:ascii="Times New Roman" w:eastAsia="Times New Roman" w:hAnsi="Times New Roman" w:cs="Times New Roman"/>
        </w:rPr>
        <w:t xml:space="preserve"> КоАП РФ, является формальным,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этом, наличие, либо отсутствие опьянения у лица, привлекаемого к административной ответственности по ст. 12.26 КоАП РФ, значения для квалификации правонарушения не имеет.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Все доказательства, представленные в суд в их совокупности, свидетельствуют о том, что </w:t>
      </w:r>
      <w:r>
        <w:rPr>
          <w:rFonts w:ascii="Times New Roman" w:eastAsia="Times New Roman" w:hAnsi="Times New Roman" w:cs="Times New Roman"/>
        </w:rPr>
        <w:t>Лысак С.В.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не имеющая права управления транспортным средством, при наличии признака опьянения.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rPr>
          <w:rFonts w:ascii="Times New Roman" w:eastAsia="Times New Roman" w:hAnsi="Times New Roman" w:cs="Times New Roman"/>
        </w:rPr>
        <w:t xml:space="preserve">Лысак С.В. </w:t>
      </w:r>
      <w:r>
        <w:rPr>
          <w:rFonts w:ascii="Times New Roman" w:eastAsia="Times New Roman" w:hAnsi="Times New Roman" w:cs="Times New Roman"/>
        </w:rPr>
        <w:t xml:space="preserve">о прохождении освидетельствования на состояние опьянения.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 xml:space="preserve">Лысак С.В.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ч.2 </w:t>
      </w:r>
      <w:r>
        <w:rPr>
          <w:rFonts w:ascii="Times New Roman" w:eastAsia="Times New Roman" w:hAnsi="Times New Roman" w:cs="Times New Roman"/>
        </w:rPr>
        <w:t>ст. 12.26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</w:rPr>
        <w:t>АП РФ</w:t>
      </w:r>
      <w:r>
        <w:rPr>
          <w:rFonts w:ascii="Times New Roman" w:eastAsia="Times New Roman" w:hAnsi="Times New Roman" w:cs="Times New Roman"/>
        </w:rPr>
        <w:t>, полностью нашла свое подтверждение при рассмотрении дела, так как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-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Доводы </w:t>
      </w:r>
      <w:r>
        <w:rPr>
          <w:rFonts w:ascii="Times New Roman" w:eastAsia="Times New Roman" w:hAnsi="Times New Roman" w:cs="Times New Roman"/>
        </w:rPr>
        <w:t xml:space="preserve">Лысак С.В. </w:t>
      </w:r>
      <w:r>
        <w:rPr>
          <w:rFonts w:ascii="Times New Roman" w:eastAsia="Times New Roman" w:hAnsi="Times New Roman" w:cs="Times New Roman"/>
        </w:rPr>
        <w:t xml:space="preserve">о том, что он вынужден был отказаться от прохождения освидетельствования на состояние опьянения так как ему необходимо было на прием к врачу на </w:t>
      </w:r>
      <w:r>
        <w:rPr>
          <w:rStyle w:val="cat-Timegrp-23rplc-4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>, являются несостоятельными</w:t>
      </w:r>
      <w:r>
        <w:rPr>
          <w:rFonts w:ascii="Times New Roman" w:eastAsia="Times New Roman" w:hAnsi="Times New Roman" w:cs="Times New Roman"/>
        </w:rPr>
        <w:t xml:space="preserve">, поскольку </w:t>
      </w:r>
      <w:r>
        <w:rPr>
          <w:rFonts w:ascii="Times New Roman" w:eastAsia="Times New Roman" w:hAnsi="Times New Roman" w:cs="Times New Roman"/>
        </w:rPr>
        <w:t>объективных данных, подтверждающих нахождение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Лысак С.В. </w:t>
      </w:r>
      <w:r>
        <w:rPr>
          <w:rFonts w:ascii="Times New Roman" w:eastAsia="Times New Roman" w:hAnsi="Times New Roman" w:cs="Times New Roman"/>
        </w:rPr>
        <w:t>в состоянии крайней необходимости и наличие опасности, непосредственно угрожающей личности, не нарушающими Правила дорожного движения способами, не имеется, основания для применения положений статьи 2.7 КоАП РФ, отсутствуют.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ч.2 ст.4.1 КоАП РФ, при назначении административного нак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венность.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Принимая во внимание характер и конкретные обстоятельства администрати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ного правонарушения, учитывая данные о личности </w:t>
      </w:r>
      <w:r>
        <w:rPr>
          <w:rFonts w:ascii="Times New Roman" w:eastAsia="Times New Roman" w:hAnsi="Times New Roman" w:cs="Times New Roman"/>
        </w:rPr>
        <w:t xml:space="preserve">Лысак С.В., его состояние здоровья, о чем предоставлены медицинские справки, </w:t>
      </w:r>
      <w:r>
        <w:rPr>
          <w:rFonts w:ascii="Times New Roman" w:eastAsia="Times New Roman" w:hAnsi="Times New Roman" w:cs="Times New Roman"/>
        </w:rPr>
        <w:t xml:space="preserve">отсутствие </w:t>
      </w: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ответственность, пр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хожу к выводу о назнач</w:t>
      </w:r>
      <w:r>
        <w:rPr>
          <w:rFonts w:ascii="Times New Roman" w:eastAsia="Times New Roman" w:hAnsi="Times New Roman" w:cs="Times New Roman"/>
        </w:rPr>
        <w:t xml:space="preserve">ении </w:t>
      </w:r>
      <w:r>
        <w:rPr>
          <w:rFonts w:ascii="Times New Roman" w:eastAsia="Times New Roman" w:hAnsi="Times New Roman" w:cs="Times New Roman"/>
        </w:rPr>
        <w:t xml:space="preserve">Лысак С.В.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аказания</w:t>
      </w:r>
      <w:r>
        <w:rPr>
          <w:rFonts w:ascii="Times New Roman" w:eastAsia="Times New Roman" w:hAnsi="Times New Roman" w:cs="Times New Roman"/>
        </w:rPr>
        <w:t xml:space="preserve"> в виде административного</w:t>
      </w:r>
      <w:r>
        <w:rPr>
          <w:rFonts w:ascii="Times New Roman" w:eastAsia="Times New Roman" w:hAnsi="Times New Roman" w:cs="Times New Roman"/>
        </w:rPr>
        <w:t xml:space="preserve"> штрафа, </w:t>
      </w:r>
      <w:r>
        <w:rPr>
          <w:rFonts w:ascii="Times New Roman" w:eastAsia="Times New Roman" w:hAnsi="Times New Roman" w:cs="Times New Roman"/>
        </w:rPr>
        <w:t>предусмотренн</w:t>
      </w:r>
      <w:r>
        <w:rPr>
          <w:rFonts w:ascii="Times New Roman" w:eastAsia="Times New Roman" w:hAnsi="Times New Roman" w:cs="Times New Roman"/>
        </w:rPr>
        <w:t xml:space="preserve">ом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 12.26 КоАП </w:t>
      </w:r>
      <w:r>
        <w:rPr>
          <w:rFonts w:ascii="Times New Roman" w:eastAsia="Times New Roman" w:hAnsi="Times New Roman" w:cs="Times New Roman"/>
        </w:rPr>
        <w:t>Российской Федерации.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 29.9, 29.10 КоАП Р</w:t>
      </w:r>
      <w:r>
        <w:rPr>
          <w:rFonts w:ascii="Times New Roman" w:eastAsia="Times New Roman" w:hAnsi="Times New Roman" w:cs="Times New Roman"/>
        </w:rPr>
        <w:t xml:space="preserve">оссийской 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едерации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судья,</w:t>
      </w:r>
      <w:r>
        <w:rPr>
          <w:rFonts w:ascii="Times New Roman" w:eastAsia="Times New Roman" w:hAnsi="Times New Roman" w:cs="Times New Roman"/>
        </w:rPr>
        <w:t xml:space="preserve"> -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Лысак Сергея Валерьевича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 xml:space="preserve">ым </w:t>
      </w:r>
      <w:r>
        <w:rPr>
          <w:rFonts w:ascii="Times New Roman" w:eastAsia="Times New Roman" w:hAnsi="Times New Roman" w:cs="Times New Roman"/>
        </w:rPr>
        <w:t>в совершении администрати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ного правонарушения, предусмотренного ч.2 ст.12.26 Кодекса Российской Ф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дерации об административных правонарушениях, и назначить административное наказ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ние в виде </w:t>
      </w:r>
      <w:r>
        <w:rPr>
          <w:rFonts w:ascii="Times New Roman" w:eastAsia="Times New Roman" w:hAnsi="Times New Roman" w:cs="Times New Roman"/>
        </w:rPr>
        <w:t>административного штрафа в размере 30 000 (тридцати тысяч) ру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по реквизитам: </w:t>
      </w:r>
    </w:p>
    <w:p>
      <w:pPr>
        <w:spacing w:before="0" w:after="0" w:line="360" w:lineRule="auto"/>
        <w:ind w:firstLine="540"/>
        <w:jc w:val="both"/>
      </w:pPr>
      <w:r>
        <w:rPr>
          <w:rFonts w:ascii="Times New Roman" w:eastAsia="Times New Roman" w:hAnsi="Times New Roman" w:cs="Times New Roman"/>
        </w:rPr>
        <w:t>Получатель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УФК по </w:t>
      </w:r>
      <w:r>
        <w:rPr>
          <w:rStyle w:val="cat-Addressgrp-1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МВД России по </w:t>
      </w:r>
      <w:r>
        <w:rPr>
          <w:rStyle w:val="cat-Addressgrp-10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 КПП 910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01001, ИНН 910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0072, </w:t>
      </w:r>
      <w:r>
        <w:rPr>
          <w:rFonts w:ascii="Times New Roman" w:eastAsia="Times New Roman" w:hAnsi="Times New Roman" w:cs="Times New Roman"/>
        </w:rPr>
        <w:t>ОКТМО 35</w:t>
      </w:r>
      <w:r>
        <w:rPr>
          <w:rFonts w:ascii="Times New Roman" w:eastAsia="Times New Roman" w:hAnsi="Times New Roman" w:cs="Times New Roman"/>
        </w:rPr>
        <w:t xml:space="preserve">604101, </w:t>
      </w:r>
      <w:r>
        <w:rPr>
          <w:rFonts w:ascii="Times New Roman" w:eastAsia="Times New Roman" w:hAnsi="Times New Roman" w:cs="Times New Roman"/>
        </w:rPr>
        <w:t xml:space="preserve">р/с 03100643000000017500 в Отделение </w:t>
      </w:r>
      <w:r>
        <w:rPr>
          <w:rStyle w:val="cat-Addressgrp-1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России, БИК 013510002, кор./сч 4010281064</w:t>
      </w:r>
      <w:r>
        <w:rPr>
          <w:rFonts w:ascii="Times New Roman" w:eastAsia="Times New Roman" w:hAnsi="Times New Roman" w:cs="Times New Roman"/>
        </w:rPr>
        <w:t>5370000035, УИН 188104912</w:t>
      </w:r>
      <w:r>
        <w:rPr>
          <w:rFonts w:ascii="Times New Roman" w:eastAsia="Times New Roman" w:hAnsi="Times New Roman" w:cs="Times New Roman"/>
        </w:rPr>
        <w:t xml:space="preserve">31600002421, </w:t>
      </w:r>
      <w:r>
        <w:rPr>
          <w:rFonts w:ascii="Times New Roman" w:eastAsia="Times New Roman" w:hAnsi="Times New Roman" w:cs="Times New Roman"/>
        </w:rPr>
        <w:t>КБК 18811601123010001140. Плательщик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Лысак Сергей Валерьевич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РФ, административный штраф должен быть уплачен лицом, привл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конную силу.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 xml:space="preserve">Лысак С.В., </w:t>
      </w:r>
      <w:r>
        <w:rPr>
          <w:rFonts w:ascii="Times New Roman" w:eastAsia="Times New Roman" w:hAnsi="Times New Roman" w:cs="Times New Roman"/>
        </w:rPr>
        <w:t>что документ, подтверждающий уплату штрафа</w:t>
      </w:r>
      <w:r>
        <w:rPr>
          <w:rFonts w:ascii="Times New Roman" w:eastAsia="Times New Roman" w:hAnsi="Times New Roman" w:cs="Times New Roman"/>
        </w:rPr>
        <w:t xml:space="preserve"> (оригинал квитанции)</w:t>
      </w:r>
      <w:r>
        <w:rPr>
          <w:rFonts w:ascii="Times New Roman" w:eastAsia="Times New Roman" w:hAnsi="Times New Roman" w:cs="Times New Roman"/>
        </w:rPr>
        <w:t>, необходимо пр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доставить в судебный участок </w:t>
      </w:r>
      <w:r>
        <w:rPr>
          <w:rFonts w:ascii="Times New Roman" w:eastAsia="Times New Roman" w:hAnsi="Times New Roman" w:cs="Times New Roman"/>
        </w:rPr>
        <w:t>№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6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6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11rplc-6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указанный срок. </w:t>
      </w:r>
      <w:r>
        <w:rPr>
          <w:rFonts w:ascii="Times New Roman" w:eastAsia="Times New Roman" w:hAnsi="Times New Roman" w:cs="Times New Roman"/>
        </w:rPr>
        <w:t>Отсутствие документа, свидетельствующего об уплате штрафа, по истечении вышеуказанного срока является основ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нием для направления копии настоящего постановления судебному приставу-исполнителю для вз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скания суммы административного штрафа, а также привлечения лица, не уплатившего административный штраф, к админ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стративной ответственности в соответствии с ч. 1 ст. 20.25 КоАП Российской Федерации.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 xml:space="preserve">Бахчисарайский районный </w:t>
      </w:r>
      <w:r>
        <w:rPr>
          <w:rFonts w:ascii="Times New Roman" w:eastAsia="Times New Roman" w:hAnsi="Times New Roman" w:cs="Times New Roman"/>
        </w:rPr>
        <w:t xml:space="preserve">суд </w:t>
      </w:r>
      <w:r>
        <w:rPr>
          <w:rStyle w:val="cat-Addressgrp-1rplc-6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или </w:t>
      </w:r>
      <w:r>
        <w:rPr>
          <w:rFonts w:ascii="Times New Roman" w:eastAsia="Times New Roman" w:hAnsi="Times New Roman" w:cs="Times New Roman"/>
        </w:rPr>
        <w:t xml:space="preserve">через </w:t>
      </w:r>
      <w:r>
        <w:rPr>
          <w:rFonts w:ascii="Times New Roman" w:eastAsia="Times New Roman" w:hAnsi="Times New Roman" w:cs="Times New Roman"/>
        </w:rPr>
        <w:t xml:space="preserve">судебный участок </w:t>
      </w:r>
      <w:r>
        <w:rPr>
          <w:rFonts w:ascii="Times New Roman" w:eastAsia="Times New Roman" w:hAnsi="Times New Roman" w:cs="Times New Roman"/>
        </w:rPr>
        <w:t>№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6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6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Т.Н. Ваянова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Addressgrp-7rplc-15">
    <w:name w:val="cat-Address grp-7 rplc-15"/>
    <w:basedOn w:val="DefaultParagraphFont"/>
  </w:style>
  <w:style w:type="character" w:customStyle="1" w:styleId="cat-PassportDatagrp-21rplc-16">
    <w:name w:val="cat-PassportData grp-21 rplc-16"/>
    <w:basedOn w:val="DefaultParagraphFont"/>
  </w:style>
  <w:style w:type="character" w:customStyle="1" w:styleId="cat-Addressgrp-8rplc-17">
    <w:name w:val="cat-Address grp-8 rplc-17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Timegrp-22rplc-21">
    <w:name w:val="cat-Time grp-22 rplc-21"/>
    <w:basedOn w:val="DefaultParagraphFont"/>
  </w:style>
  <w:style w:type="character" w:customStyle="1" w:styleId="cat-Addressgrp-6rplc-23">
    <w:name w:val="cat-Address grp-6 rplc-23"/>
    <w:basedOn w:val="DefaultParagraphFont"/>
  </w:style>
  <w:style w:type="character" w:customStyle="1" w:styleId="cat-Addressgrp-7rplc-24">
    <w:name w:val="cat-Address grp-7 rplc-24"/>
    <w:basedOn w:val="DefaultParagraphFont"/>
  </w:style>
  <w:style w:type="character" w:customStyle="1" w:styleId="cat-Timegrp-23rplc-27">
    <w:name w:val="cat-Time grp-23 rplc-27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Addressgrp-9rplc-36">
    <w:name w:val="cat-Address grp-9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Addressgrp-10rplc-40">
    <w:name w:val="cat-Address grp-10 rplc-40"/>
    <w:basedOn w:val="DefaultParagraphFont"/>
  </w:style>
  <w:style w:type="character" w:customStyle="1" w:styleId="cat-Timegrp-23rplc-46">
    <w:name w:val="cat-Time grp-23 rplc-46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10rplc-53">
    <w:name w:val="cat-Address grp-10 rplc-53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2rplc-61">
    <w:name w:val="cat-Address grp-2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Addressgrp-11rplc-63">
    <w:name w:val="cat-Address grp-11 rplc-6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Addressgrp-2rplc-65">
    <w:name w:val="cat-Address grp-2 rplc-65"/>
    <w:basedOn w:val="DefaultParagraphFont"/>
  </w:style>
  <w:style w:type="character" w:customStyle="1" w:styleId="cat-Addressgrp-1rplc-66">
    <w:name w:val="cat-Address grp-1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7AA3E4DF969E70899C3B6E0BFC69A6AB4127EA8E79864AE47AB828888D6A6ACEBB5F7528BA1D21C8FC55FA36DF2E0FD39D8BAD4F7EvAbEJ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