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0D2A">
      <w:pPr>
        <w:jc w:val="right"/>
      </w:pPr>
      <w:r>
        <w:t>Дело №5-29-434/2021</w:t>
      </w:r>
    </w:p>
    <w:p w:rsidR="00B20D2A">
      <w:pPr>
        <w:jc w:val="center"/>
      </w:pPr>
      <w:r>
        <w:t>ПОСТАНОВЛЕНИЕ</w:t>
      </w:r>
    </w:p>
    <w:p w:rsidR="00B20D2A">
      <w:pPr>
        <w:jc w:val="center"/>
      </w:pPr>
      <w:r>
        <w:t>по делу об административном правонарушении</w:t>
      </w:r>
    </w:p>
    <w:p w:rsidR="00B20D2A">
      <w:pPr>
        <w:jc w:val="center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B20D2A">
      <w:pPr>
        <w:ind w:firstLine="567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6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>.</w:t>
      </w:r>
      <w:r>
        <w:t xml:space="preserve"> </w:t>
      </w:r>
      <w:r>
        <w:rPr>
          <w:rStyle w:val="cat-Addressgrp-4rplc-8"/>
        </w:rPr>
        <w:t>а</w:t>
      </w:r>
      <w:r>
        <w:rPr>
          <w:rStyle w:val="cat-Addressgrp-4rplc-8"/>
        </w:rPr>
        <w:t>дрес</w:t>
      </w:r>
      <w:r>
        <w:t xml:space="preserve">, гражданина Российской Федерации, не работающего, зарегистрированного и </w:t>
      </w:r>
      <w:r>
        <w:rPr>
          <w:rStyle w:val="cat-PassportDatagrp-25rplc-9"/>
        </w:rPr>
        <w:t>паспортные данные</w:t>
      </w:r>
      <w:r>
        <w:t xml:space="preserve"> Федеральной миграционной службой, </w:t>
      </w:r>
      <w:r>
        <w:rPr>
          <w:rStyle w:val="cat-PhoneNumbergrp-28rplc-10"/>
        </w:rPr>
        <w:t>телефон</w:t>
      </w:r>
      <w:r>
        <w:t>, в соверш</w:t>
      </w:r>
      <w:r>
        <w:t>ении административного правонарушения, предусмотренного ч.1 ст.20.25 Кодекса Российской Федерации об административных правонарушениях,</w:t>
      </w:r>
    </w:p>
    <w:p w:rsidR="00B20D2A">
      <w:pPr>
        <w:jc w:val="center"/>
      </w:pPr>
      <w:r>
        <w:t>У С Т А Н О В И Л:</w:t>
      </w:r>
    </w:p>
    <w:p w:rsidR="00B20D2A">
      <w:pPr>
        <w:ind w:firstLine="567"/>
        <w:jc w:val="both"/>
      </w:pPr>
      <w:r>
        <w:rPr>
          <w:rStyle w:val="cat-Dategrp-10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7rplc-12"/>
        </w:rPr>
        <w:t>время</w:t>
      </w:r>
      <w:r>
        <w:t xml:space="preserve"> по адресу: </w:t>
      </w:r>
      <w:r>
        <w:rPr>
          <w:rStyle w:val="cat-Addressgrp-6rplc-13"/>
        </w:rPr>
        <w:t>адрес</w:t>
      </w:r>
      <w:r>
        <w:t xml:space="preserve">, судебным приставом-исполнителем ОСП по </w:t>
      </w:r>
      <w:r>
        <w:rPr>
          <w:rStyle w:val="cat-Addressgrp-5rplc-14"/>
        </w:rPr>
        <w:t>адрес</w:t>
      </w:r>
      <w:r>
        <w:t xml:space="preserve"> УФССП по РК </w:t>
      </w:r>
      <w:r>
        <w:rPr>
          <w:rStyle w:val="cat-FIOgrp-17rplc-15"/>
        </w:rPr>
        <w:t>фио</w:t>
      </w:r>
      <w:r>
        <w:t xml:space="preserve"> </w:t>
      </w:r>
      <w:r>
        <w:t xml:space="preserve">было установлено, что гр. </w:t>
      </w:r>
      <w:r>
        <w:rPr>
          <w:rStyle w:val="cat-FIOgrp-18rplc-16"/>
        </w:rPr>
        <w:t>фио</w:t>
      </w:r>
      <w:r>
        <w:t xml:space="preserve"> в установленный законом срок не выполнил обязательство по уплате штрафа в размере </w:t>
      </w:r>
      <w:r>
        <w:rPr>
          <w:rStyle w:val="cat-Sumgrp-21rplc-17"/>
        </w:rPr>
        <w:t>сумма</w:t>
      </w:r>
      <w:r>
        <w:t xml:space="preserve"> по постановлению Мирового судьи судебного участка № 29 Бахчисарайского судебного района (</w:t>
      </w:r>
      <w:r>
        <w:rPr>
          <w:rStyle w:val="cat-Addressgrp-2rplc-18"/>
        </w:rPr>
        <w:t>адрес</w:t>
      </w:r>
      <w:r>
        <w:t xml:space="preserve">) </w:t>
      </w:r>
      <w:r>
        <w:rPr>
          <w:rStyle w:val="cat-Addressgrp-1rplc-19"/>
        </w:rPr>
        <w:t>адрес</w:t>
      </w:r>
      <w:r>
        <w:t xml:space="preserve"> от </w:t>
      </w:r>
      <w:r>
        <w:rPr>
          <w:rStyle w:val="cat-Dategrp-11rplc-20"/>
        </w:rPr>
        <w:t>дата</w:t>
      </w:r>
      <w:r>
        <w:t xml:space="preserve"> №05-29-221/2021, вступившим </w:t>
      </w:r>
      <w:r>
        <w:t xml:space="preserve">в законную силу </w:t>
      </w:r>
      <w:r>
        <w:rPr>
          <w:rStyle w:val="cat-Dategrp-12rplc-21"/>
        </w:rPr>
        <w:t>дата</w:t>
      </w:r>
      <w:r>
        <w:t xml:space="preserve">, чем совершил административное правонарушение, предусмотренное ч. 1 ст. 20.25 КоАП РФ.  </w:t>
      </w:r>
    </w:p>
    <w:p w:rsidR="00B20D2A">
      <w:pPr>
        <w:ind w:firstLine="567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8rplc-22"/>
        </w:rPr>
        <w:t>фио</w:t>
      </w:r>
      <w:r>
        <w:t xml:space="preserve"> вину свою  в совершении указанного административного правонарушения признал, просил с</w:t>
      </w:r>
      <w:r>
        <w:t>трого не наказывать. Каких-либо заявлений и ходатайств от него мировому судье не поступило.</w:t>
      </w:r>
    </w:p>
    <w:p w:rsidR="00B20D2A">
      <w:pPr>
        <w:ind w:firstLine="567"/>
        <w:jc w:val="both"/>
      </w:pPr>
      <w:r>
        <w:t xml:space="preserve">Выслушав пояснения </w:t>
      </w:r>
      <w:r>
        <w:rPr>
          <w:rStyle w:val="cat-FIOgrp-19rplc-23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9rplc-24"/>
        </w:rPr>
        <w:t>фио</w:t>
      </w:r>
      <w:r>
        <w:t xml:space="preserve"> усматривается состав административного правонаруше</w:t>
      </w:r>
      <w:r>
        <w:t xml:space="preserve">ния, предусмотренного  ч.1 ст.20.25 КоАП РФ. </w:t>
      </w:r>
    </w:p>
    <w:p w:rsidR="00B20D2A">
      <w:pPr>
        <w:ind w:firstLine="567"/>
        <w:jc w:val="both"/>
      </w:pPr>
      <w:r>
        <w:t xml:space="preserve"> 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</w:t>
      </w:r>
      <w:r>
        <w:t>об</w:t>
      </w:r>
      <w:r>
        <w:t xml:space="preserve"> административном </w:t>
      </w:r>
      <w:r>
        <w:t>правонарушении являются люб</w:t>
      </w:r>
      <w:r>
        <w:t>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</w:t>
      </w:r>
      <w:r>
        <w:t>ветственности, а также иные обстоятельства, имеющие значение для правильного разрешения дела.</w:t>
      </w:r>
    </w:p>
    <w:p w:rsidR="00B20D2A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20.2</w:t>
        </w:r>
      </w:hyperlink>
      <w:r>
        <w:t xml:space="preserve">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6" w:history="1">
        <w:r>
          <w:rPr>
            <w:color w:val="0000EE"/>
          </w:rPr>
          <w:t>Кодексом</w:t>
        </w:r>
      </w:hyperlink>
      <w: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25"/>
        </w:rPr>
        <w:t>сумма прописью</w:t>
      </w:r>
      <w:r>
        <w:t>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B20D2A">
      <w:pPr>
        <w:ind w:firstLine="567"/>
        <w:jc w:val="both"/>
      </w:pPr>
      <w:r>
        <w:t xml:space="preserve">Вина </w:t>
      </w:r>
      <w:r>
        <w:rPr>
          <w:rStyle w:val="cat-FIOgrp-18rplc-26"/>
        </w:rPr>
        <w:t>фио</w:t>
      </w:r>
      <w: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правонарушении, а именно:</w:t>
      </w:r>
    </w:p>
    <w:p w:rsidR="00B20D2A">
      <w:pPr>
        <w:ind w:right="23"/>
        <w:jc w:val="both"/>
      </w:pPr>
      <w:r>
        <w:t>- протоколом об административном правон</w:t>
      </w:r>
      <w:r>
        <w:t xml:space="preserve">арушении №257 </w:t>
      </w:r>
      <w:r>
        <w:t>от</w:t>
      </w:r>
      <w:r>
        <w:t xml:space="preserve"> </w:t>
      </w:r>
      <w:r>
        <w:rPr>
          <w:rStyle w:val="cat-Dategrp-13rplc-27"/>
        </w:rPr>
        <w:t>дата</w:t>
      </w:r>
      <w:r>
        <w:t xml:space="preserve"> (</w:t>
      </w:r>
      <w:r>
        <w:t>л.д</w:t>
      </w:r>
      <w:r>
        <w:t>. 1-2);</w:t>
      </w:r>
    </w:p>
    <w:p w:rsidR="00B20D2A">
      <w:pPr>
        <w:ind w:right="23"/>
        <w:jc w:val="both"/>
      </w:pPr>
      <w:r>
        <w:t>- копией постановления Мирового судьи судебного участка № 29 Бахчисарайского судебного района (</w:t>
      </w:r>
      <w:r>
        <w:rPr>
          <w:rStyle w:val="cat-Addressgrp-2rplc-28"/>
        </w:rPr>
        <w:t>адрес</w:t>
      </w:r>
      <w:r>
        <w:t xml:space="preserve">) </w:t>
      </w:r>
      <w:r>
        <w:rPr>
          <w:rStyle w:val="cat-Addressgrp-1rplc-29"/>
        </w:rPr>
        <w:t>адрес</w:t>
      </w:r>
      <w:r>
        <w:t xml:space="preserve"> от </w:t>
      </w:r>
      <w:r>
        <w:rPr>
          <w:rStyle w:val="cat-Dategrp-11rplc-30"/>
        </w:rPr>
        <w:t>дата</w:t>
      </w:r>
      <w:r>
        <w:t xml:space="preserve"> №05-29-221/2021, </w:t>
      </w:r>
      <w:r>
        <w:t>вступившим</w:t>
      </w:r>
      <w:r>
        <w:t xml:space="preserve"> в законную силу </w:t>
      </w:r>
      <w:r>
        <w:rPr>
          <w:rStyle w:val="cat-Dategrp-12rplc-31"/>
        </w:rPr>
        <w:t>дата</w:t>
      </w:r>
      <w:r>
        <w:t xml:space="preserve"> (</w:t>
      </w:r>
      <w:r>
        <w:t>л.д</w:t>
      </w:r>
      <w:r>
        <w:t>. 9-10);</w:t>
      </w:r>
    </w:p>
    <w:p w:rsidR="00B20D2A">
      <w:pPr>
        <w:ind w:right="23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4rplc-32"/>
        </w:rPr>
        <w:t>дата</w:t>
      </w:r>
      <w:r>
        <w:t xml:space="preserve"> (</w:t>
      </w:r>
      <w:r>
        <w:t>л.д</w:t>
      </w:r>
      <w:r>
        <w:t>. 3-5);</w:t>
      </w:r>
    </w:p>
    <w:p w:rsidR="00B20D2A">
      <w:pPr>
        <w:ind w:right="23"/>
        <w:jc w:val="both"/>
      </w:pPr>
      <w:r>
        <w:t>-</w:t>
      </w:r>
      <w:r>
        <w:t xml:space="preserve"> объяснением (</w:t>
      </w:r>
      <w:r>
        <w:t>л.д</w:t>
      </w:r>
      <w:r>
        <w:t>. 7-8).</w:t>
      </w:r>
    </w:p>
    <w:p w:rsidR="00B20D2A">
      <w:pPr>
        <w:ind w:right="23"/>
        <w:jc w:val="both"/>
      </w:pPr>
      <w:r>
        <w:t xml:space="preserve">         Из материалов дела усматривается, что все процессуальные действия в отношении </w:t>
      </w:r>
      <w:r>
        <w:rPr>
          <w:rStyle w:val="cat-FIOgrp-19rplc-33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B20D2A">
      <w:pPr>
        <w:ind w:right="23"/>
        <w:jc w:val="both"/>
      </w:pPr>
      <w:r>
        <w:t xml:space="preserve">   </w:t>
      </w:r>
      <w:r>
        <w:t xml:space="preserve">       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</w:t>
      </w:r>
      <w:r>
        <w:t>в их совокупности, установлены состав и событие административного правонарушения, вменяемого в</w:t>
      </w:r>
      <w:r>
        <w:t xml:space="preserve"> вину </w:t>
      </w:r>
      <w:r>
        <w:rPr>
          <w:rStyle w:val="cat-FIOgrp-18rplc-34"/>
        </w:rPr>
        <w:t>фио</w:t>
      </w:r>
    </w:p>
    <w:p w:rsidR="00B20D2A">
      <w:pPr>
        <w:ind w:right="23"/>
        <w:jc w:val="both"/>
      </w:pPr>
      <w:r>
        <w:t xml:space="preserve">          Мировой судья не усматривает оснований не доверять протоколу, составленному в отношении </w:t>
      </w:r>
      <w:r>
        <w:rPr>
          <w:rStyle w:val="cat-FIOgrp-19rplc-3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</w:t>
      </w:r>
      <w:r>
        <w:t xml:space="preserve"> удостоверена должностным лицом в соответствующих графах.</w:t>
      </w:r>
    </w:p>
    <w:p w:rsidR="00B20D2A">
      <w:pPr>
        <w:jc w:val="both"/>
      </w:pPr>
      <w:r>
        <w:t xml:space="preserve">          При назначении административного наказания учитывается характер совершенного </w:t>
      </w:r>
      <w:r>
        <w:rPr>
          <w:rStyle w:val="cat-FIOgrp-18rplc-36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обстоятель</w:t>
      </w:r>
      <w:r>
        <w:t xml:space="preserve">ства смягчающие его административную ответственность, к которым относится признание вины, раскаяние </w:t>
      </w:r>
      <w:r>
        <w:t>в</w:t>
      </w:r>
      <w:r>
        <w:t xml:space="preserve"> содеянном. Обстоятельств, отягчающих административную ответственность, не установлено.</w:t>
      </w:r>
    </w:p>
    <w:p w:rsidR="00B20D2A">
      <w:pPr>
        <w:jc w:val="both"/>
      </w:pPr>
      <w:r>
        <w:t xml:space="preserve">          Учитывая цели наказания, предусмотренные ст.3.1 Кодекса Р</w:t>
      </w:r>
      <w:r>
        <w:t xml:space="preserve">Ф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необходимым назначить </w:t>
      </w:r>
      <w:r>
        <w:rPr>
          <w:rStyle w:val="cat-FIOgrp-18rplc-37"/>
        </w:rPr>
        <w:t>фио</w:t>
      </w:r>
      <w:r>
        <w:t xml:space="preserve"> административное наказание в виде штрафа в двукратном размер</w:t>
      </w:r>
      <w:r>
        <w:t xml:space="preserve">е суммы неуплаченного административного штрафа, но не </w:t>
      </w:r>
      <w:r>
        <w:rPr>
          <w:rStyle w:val="cat-SumInWordsgrp-23rplc-38"/>
        </w:rPr>
        <w:t>сумма прописью</w:t>
      </w:r>
      <w:r>
        <w:t>, в пределах санкции ч.1 ст.20.25 Кодекса Российской Федерации об административных правонарушениях.</w:t>
      </w:r>
    </w:p>
    <w:p w:rsidR="00B20D2A">
      <w:pPr>
        <w:jc w:val="both"/>
      </w:pPr>
      <w:r>
        <w:t xml:space="preserve">         Руководствуясь ч.1 ст.20.25, ст.ст.29.9, 29.10 Кодекса Российской Федерации об </w:t>
      </w:r>
      <w:r>
        <w:t>административных правонарушениях, мировой судья</w:t>
      </w:r>
    </w:p>
    <w:p w:rsidR="00B20D2A">
      <w:pPr>
        <w:ind w:left="935"/>
        <w:jc w:val="center"/>
      </w:pPr>
      <w:r>
        <w:t>П</w:t>
      </w:r>
      <w:r>
        <w:t xml:space="preserve"> О С Т А Н О В И Л:</w:t>
      </w:r>
    </w:p>
    <w:p w:rsidR="00B20D2A">
      <w:pPr>
        <w:jc w:val="both"/>
      </w:pPr>
      <w:r>
        <w:t xml:space="preserve">          признать </w:t>
      </w:r>
      <w:r>
        <w:rPr>
          <w:rStyle w:val="cat-FIOgrp-15rplc-39"/>
        </w:rPr>
        <w:t>фио</w:t>
      </w:r>
      <w:r>
        <w:t xml:space="preserve">, </w:t>
      </w:r>
      <w:r>
        <w:rPr>
          <w:rStyle w:val="cat-PassportDatagrp-26rplc-40"/>
        </w:rPr>
        <w:t>паспортные данные</w:t>
      </w:r>
      <w:r>
        <w:t>,  виновным в совершении административного правонарушения, предусмотренного ч.1 ст.20.25 Кодекса Российской Федерации об административных правонар</w:t>
      </w:r>
      <w:r>
        <w:t xml:space="preserve">ушениях, и назначить ему административное наказание в виде административного штрафа в размере </w:t>
      </w:r>
      <w:r>
        <w:rPr>
          <w:rStyle w:val="cat-Sumgrp-22rplc-41"/>
        </w:rPr>
        <w:t>сумма</w:t>
      </w:r>
      <w:r>
        <w:t xml:space="preserve">. </w:t>
      </w:r>
    </w:p>
    <w:p w:rsidR="00B20D2A">
      <w:pPr>
        <w:jc w:val="both"/>
      </w:pPr>
      <w:r>
        <w:t xml:space="preserve">         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42"/>
        </w:rPr>
        <w:t>адрес</w:t>
      </w:r>
      <w:r>
        <w:t>60-летия СССР, 28 Почтовый адре</w:t>
      </w:r>
      <w:r>
        <w:t xml:space="preserve">с: </w:t>
      </w:r>
      <w:r>
        <w:rPr>
          <w:rStyle w:val="cat-Addressgrp-7rplc-43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4"/>
        </w:rPr>
        <w:t>адрес</w:t>
      </w:r>
      <w:r>
        <w:t xml:space="preserve"> (Министерство юстиции </w:t>
      </w:r>
      <w:r>
        <w:rPr>
          <w:rStyle w:val="cat-Addressgrp-1rplc-45"/>
        </w:rPr>
        <w:t>адрес</w:t>
      </w:r>
      <w:r>
        <w:t xml:space="preserve">) Наименование банка: Отделение </w:t>
      </w:r>
      <w:r>
        <w:rPr>
          <w:rStyle w:val="cat-Addressgrp-1rplc-46"/>
        </w:rPr>
        <w:t>адрес</w:t>
      </w:r>
      <w:r>
        <w:t xml:space="preserve"> Банка России//УФК по </w:t>
      </w:r>
      <w:r>
        <w:rPr>
          <w:rStyle w:val="cat-Addressgrp-8rplc-47"/>
        </w:rPr>
        <w:t>адрес</w:t>
      </w:r>
      <w:r>
        <w:t xml:space="preserve"> ИНН </w:t>
      </w:r>
      <w:r>
        <w:rPr>
          <w:rStyle w:val="cat-PhoneNumbergrp-29rplc-48"/>
        </w:rPr>
        <w:t>телефон</w:t>
      </w:r>
      <w:r>
        <w:t xml:space="preserve"> КПП </w:t>
      </w:r>
      <w:r>
        <w:rPr>
          <w:rStyle w:val="cat-PhoneNumbergrp-30rplc-49"/>
        </w:rPr>
        <w:t>телефон</w:t>
      </w:r>
      <w:r>
        <w:t xml:space="preserve"> БИК </w:t>
      </w:r>
      <w:r>
        <w:rPr>
          <w:rStyle w:val="cat-PhoneNumbergrp-31rplc-50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2rplc-51"/>
        </w:rPr>
        <w:t>телефон</w:t>
      </w:r>
      <w:r>
        <w:t xml:space="preserve"> в УФК по </w:t>
      </w:r>
      <w:r>
        <w:rPr>
          <w:rStyle w:val="cat-Addressgrp-1rplc-52"/>
        </w:rPr>
        <w:t>адрес</w:t>
      </w:r>
      <w:r>
        <w:t xml:space="preserve"> Код Сводного реестра </w:t>
      </w:r>
      <w:r>
        <w:rPr>
          <w:rStyle w:val="cat-PhoneNumbergrp-33rplc-53"/>
        </w:rPr>
        <w:t>телефон</w:t>
      </w:r>
      <w:r>
        <w:t xml:space="preserve"> ОКТМО </w:t>
      </w:r>
      <w:r>
        <w:rPr>
          <w:rStyle w:val="cat-PhoneNumbergrp-34rplc-54"/>
        </w:rPr>
        <w:t>телефон</w:t>
      </w:r>
      <w:r>
        <w:t xml:space="preserve"> КБК </w:t>
      </w:r>
      <w:r>
        <w:rPr>
          <w:rStyle w:val="cat-PhoneNumbergrp-35rplc-55"/>
        </w:rPr>
        <w:t>телефон</w:t>
      </w:r>
      <w:r>
        <w:t xml:space="preserve"> </w:t>
      </w:r>
      <w:r>
        <w:rPr>
          <w:rStyle w:val="cat-PhoneNumbergrp-36rplc-56"/>
        </w:rPr>
        <w:t>телефон</w:t>
      </w:r>
      <w:r>
        <w:t>, Статья 25 – штрафы за уклонение от исполнения административного наказа</w:t>
      </w:r>
      <w:r>
        <w:t>ния.</w:t>
      </w:r>
    </w:p>
    <w:p w:rsidR="00B20D2A">
      <w:pPr>
        <w:jc w:val="both"/>
      </w:pPr>
      <w:r>
        <w:t xml:space="preserve">           Постановление может быть обжаловано в Бахчисарайский районный суд </w:t>
      </w:r>
      <w:r>
        <w:rPr>
          <w:rStyle w:val="cat-Addressgrp-1rplc-57"/>
        </w:rPr>
        <w:t>адрес</w:t>
      </w:r>
      <w: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8"/>
        </w:rPr>
        <w:t>адрес</w:t>
      </w:r>
      <w:r>
        <w:t xml:space="preserve">)  </w:t>
      </w:r>
      <w:r>
        <w:rPr>
          <w:rStyle w:val="cat-Addressgrp-1rplc-59"/>
        </w:rPr>
        <w:t>адрес</w:t>
      </w:r>
      <w:r>
        <w:t xml:space="preserve"> в течение 10 суток со дня вручения или получения копии п</w:t>
      </w:r>
      <w:r>
        <w:t>остановления.</w:t>
      </w:r>
    </w:p>
    <w:p w:rsidR="00B20D2A">
      <w:pPr>
        <w:jc w:val="both"/>
      </w:pPr>
      <w:r>
        <w:rPr>
          <w:b/>
          <w:bCs/>
        </w:rPr>
        <w:t xml:space="preserve">Мировой судья                                                                       </w:t>
      </w:r>
      <w:r>
        <w:rPr>
          <w:b/>
          <w:bCs/>
        </w:rPr>
        <w:tab/>
      </w:r>
      <w:r>
        <w:rPr>
          <w:rStyle w:val="cat-FIOgrp-20rplc-60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2A"/>
    <w:rsid w:val="00936DC1"/>
    <w:rsid w:val="00B20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PhoneNumbergrp-28rplc-10">
    <w:name w:val="cat-PhoneNumber grp-28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7rplc-12">
    <w:name w:val="cat-Time grp-27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SumInWordsgrp-23rplc-25">
    <w:name w:val="cat-SumInWords grp-23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SumInWordsgrp-23rplc-38">
    <w:name w:val="cat-SumInWords grp-23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PassportDatagrp-26rplc-40">
    <w:name w:val="cat-PassportData grp-26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PhoneNumbergrp-31rplc-50">
    <w:name w:val="cat-PhoneNumber grp-31 rplc-50"/>
    <w:basedOn w:val="DefaultParagraphFont"/>
  </w:style>
  <w:style w:type="character" w:customStyle="1" w:styleId="cat-PhoneNumbergrp-32rplc-51">
    <w:name w:val="cat-PhoneNumber grp-3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3rplc-53">
    <w:name w:val="cat-PhoneNumber grp-33 rplc-53"/>
    <w:basedOn w:val="DefaultParagraphFont"/>
  </w:style>
  <w:style w:type="character" w:customStyle="1" w:styleId="cat-PhoneNumbergrp-34rplc-54">
    <w:name w:val="cat-PhoneNumber grp-34 rplc-54"/>
    <w:basedOn w:val="DefaultParagraphFont"/>
  </w:style>
  <w:style w:type="character" w:customStyle="1" w:styleId="cat-PhoneNumbergrp-35rplc-55">
    <w:name w:val="cat-PhoneNumber grp-35 rplc-55"/>
    <w:basedOn w:val="DefaultParagraphFont"/>
  </w:style>
  <w:style w:type="character" w:customStyle="1" w:styleId="cat-PhoneNumbergrp-36rplc-56">
    <w:name w:val="cat-PhoneNumber grp-36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0rplc-60">
    <w:name w:val="cat-FIO grp-20 rplc-6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