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w:t>
      </w:r>
      <w:r>
        <w:rPr>
          <w:rFonts w:ascii="Times New Roman" w:eastAsia="Times New Roman" w:hAnsi="Times New Roman" w:cs="Times New Roman"/>
        </w:rPr>
        <w:t>№5-29-</w:t>
      </w:r>
      <w:r>
        <w:rPr>
          <w:rFonts w:ascii="Times New Roman" w:eastAsia="Times New Roman" w:hAnsi="Times New Roman" w:cs="Times New Roman"/>
        </w:rPr>
        <w:t>504</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r>
        <w:rPr>
          <w:rStyle w:val="cat-Dategrp-8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 судебного участка № 29 Бахчисарайского</w:t>
      </w:r>
      <w:r>
        <w:rPr>
          <w:rFonts w:ascii="Times New Roman" w:eastAsia="Times New Roman" w:hAnsi="Times New Roman" w:cs="Times New Roman"/>
        </w:rPr>
        <w:t xml:space="preserve">  </w:t>
      </w:r>
      <w:r>
        <w:rPr>
          <w:rFonts w:ascii="Times New Roman" w:eastAsia="Times New Roman" w:hAnsi="Times New Roman" w:cs="Times New Roman"/>
        </w:rPr>
        <w:t>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Черкашин Артём Юрьевич,</w:t>
      </w:r>
      <w:r>
        <w:rPr>
          <w:rFonts w:ascii="Times New Roman" w:eastAsia="Times New Roman" w:hAnsi="Times New Roman" w:cs="Times New Roman"/>
        </w:rPr>
        <w:t xml:space="preserve">  </w:t>
      </w:r>
      <w:r>
        <w:rPr>
          <w:rFonts w:ascii="Times New Roman" w:eastAsia="Times New Roman" w:hAnsi="Times New Roman" w:cs="Times New Roman"/>
        </w:rPr>
        <w:t>рассмотрев материалы дела об административном правонарушении в отношении</w:t>
      </w:r>
    </w:p>
    <w:p>
      <w:pPr>
        <w:spacing w:before="0" w:after="0"/>
        <w:ind w:left="4820"/>
        <w:jc w:val="both"/>
      </w:pPr>
      <w:r>
        <w:rPr>
          <w:rFonts w:ascii="Times New Roman" w:eastAsia="Times New Roman" w:hAnsi="Times New Roman" w:cs="Times New Roman"/>
        </w:rPr>
        <w:t xml:space="preserve">Клачек Владимира Александровича, </w:t>
      </w:r>
      <w:r>
        <w:rPr>
          <w:rStyle w:val="cat-PassportDatagrp-18rplc-7"/>
          <w:rFonts w:ascii="Times New Roman" w:eastAsia="Times New Roman" w:hAnsi="Times New Roman" w:cs="Times New Roman"/>
        </w:rPr>
        <w:t>паспортные данные</w:t>
      </w:r>
      <w:r>
        <w:rPr>
          <w:rFonts w:ascii="Times New Roman" w:eastAsia="Times New Roman" w:hAnsi="Times New Roman" w:cs="Times New Roman"/>
        </w:rPr>
        <w:t xml:space="preserve">, гражданина Российской Федерации, официально нетрудоустроенного, зарегистрированного и проживающего по адресу: </w:t>
      </w:r>
      <w:r>
        <w:rPr>
          <w:rStyle w:val="cat-Addressgrp-4rplc-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5rplc-9"/>
          <w:rFonts w:ascii="Times New Roman" w:eastAsia="Times New Roman" w:hAnsi="Times New Roman" w:cs="Times New Roman"/>
        </w:rPr>
        <w:t>адрес</w:t>
      </w:r>
      <w:r>
        <w:rPr>
          <w:rFonts w:ascii="Times New Roman" w:eastAsia="Times New Roman" w:hAnsi="Times New Roman" w:cs="Times New Roman"/>
        </w:rPr>
        <w:t xml:space="preserve">, документ удостоверяющий личность - </w:t>
      </w:r>
      <w:r>
        <w:rPr>
          <w:rStyle w:val="cat-PassportDatagrp-19rplc-10"/>
          <w:rFonts w:ascii="Times New Roman" w:eastAsia="Times New Roman" w:hAnsi="Times New Roman" w:cs="Times New Roman"/>
        </w:rPr>
        <w:t>паспортные данные</w:t>
      </w:r>
      <w:r>
        <w:rPr>
          <w:rFonts w:ascii="Times New Roman" w:eastAsia="Times New Roman" w:hAnsi="Times New Roman" w:cs="Times New Roman"/>
        </w:rPr>
        <w:t>, 230-028</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в совершении административного правонарушения, предусмотренного ч.</w:t>
      </w:r>
      <w:r>
        <w:rPr>
          <w:rFonts w:ascii="Times New Roman" w:eastAsia="Times New Roman" w:hAnsi="Times New Roman" w:cs="Times New Roman"/>
        </w:rPr>
        <w:t>3</w:t>
      </w:r>
      <w:r>
        <w:rPr>
          <w:rFonts w:ascii="Times New Roman" w:eastAsia="Times New Roman" w:hAnsi="Times New Roman" w:cs="Times New Roman"/>
        </w:rPr>
        <w:t xml:space="preserve"> ст.19.24 Кодекса Российской Федерации об административных правонарушениях,</w:t>
      </w:r>
    </w:p>
    <w:p>
      <w:pPr>
        <w:spacing w:before="0" w:after="0"/>
        <w:jc w:val="center"/>
      </w:pPr>
      <w:r>
        <w:rPr>
          <w:rFonts w:ascii="Times New Roman" w:eastAsia="Times New Roman" w:hAnsi="Times New Roman" w:cs="Times New Roman"/>
          <w:b/>
          <w:bCs/>
        </w:rPr>
        <w:t xml:space="preserve">У С Т А Н О В И Л </w:t>
      </w:r>
      <w:r>
        <w:rPr>
          <w:rFonts w:ascii="Times New Roman" w:eastAsia="Times New Roman" w:hAnsi="Times New Roman" w:cs="Times New Roman"/>
          <w:b/>
          <w:bCs/>
        </w:rPr>
        <w:t>:</w:t>
      </w:r>
    </w:p>
    <w:p>
      <w:pPr>
        <w:spacing w:before="0" w:after="0"/>
        <w:ind w:firstLine="709"/>
        <w:jc w:val="both"/>
      </w:pPr>
      <w:r>
        <w:rPr>
          <w:rStyle w:val="cat-Dategrp-9rplc-1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0rplc-13"/>
          <w:rFonts w:ascii="Times New Roman" w:eastAsia="Times New Roman" w:hAnsi="Times New Roman" w:cs="Times New Roman"/>
        </w:rPr>
        <w:t>время</w:t>
      </w:r>
      <w:r>
        <w:rPr>
          <w:rFonts w:ascii="Times New Roman" w:eastAsia="Times New Roman" w:hAnsi="Times New Roman" w:cs="Times New Roman"/>
        </w:rPr>
        <w:t xml:space="preserve"> часов гр. Клачек В.А. являясь поднадзорным согласно решения Бахчисарайского районного суда РК от </w:t>
      </w:r>
      <w:r>
        <w:rPr>
          <w:rStyle w:val="cat-Dategrp-11rplc-15"/>
          <w:rFonts w:ascii="Times New Roman" w:eastAsia="Times New Roman" w:hAnsi="Times New Roman" w:cs="Times New Roman"/>
        </w:rPr>
        <w:t>дата</w:t>
      </w:r>
      <w:r>
        <w:rPr>
          <w:rFonts w:ascii="Times New Roman" w:eastAsia="Times New Roman" w:hAnsi="Times New Roman" w:cs="Times New Roman"/>
        </w:rPr>
        <w:t xml:space="preserve"> дело </w:t>
      </w:r>
      <w:r>
        <w:rPr>
          <w:rStyle w:val="cat-UserDefinedgrp-22rplc-16"/>
          <w:rFonts w:ascii="Times New Roman" w:eastAsia="Times New Roman" w:hAnsi="Times New Roman" w:cs="Times New Roman"/>
        </w:rPr>
        <w:t>номер</w:t>
      </w:r>
      <w:r>
        <w:rPr>
          <w:rFonts w:ascii="Times New Roman" w:eastAsia="Times New Roman" w:hAnsi="Times New Roman" w:cs="Times New Roman"/>
        </w:rPr>
        <w:t xml:space="preserve"> года и имея ограничения в виде обязательной явки 1 раз в месяц в орган внутренних дел по месту жительства и пребывания и фактического местонахождения для регистрации Клачек В.А. нарушил вышеуказанное требование и не явился на регистрацию в ОМВД России по </w:t>
      </w:r>
      <w:r>
        <w:rPr>
          <w:rStyle w:val="cat-Addressgrp-6rplc-19"/>
          <w:rFonts w:ascii="Times New Roman" w:eastAsia="Times New Roman" w:hAnsi="Times New Roman" w:cs="Times New Roman"/>
        </w:rPr>
        <w:t>адрес</w:t>
      </w:r>
      <w:r>
        <w:rPr>
          <w:rFonts w:ascii="Times New Roman" w:eastAsia="Times New Roman" w:hAnsi="Times New Roman" w:cs="Times New Roman"/>
        </w:rPr>
        <w:t xml:space="preserve"> по </w:t>
      </w:r>
      <w:r>
        <w:rPr>
          <w:rStyle w:val="cat-Addressgrp-7rplc-20"/>
          <w:rFonts w:ascii="Times New Roman" w:eastAsia="Times New Roman" w:hAnsi="Times New Roman" w:cs="Times New Roman"/>
        </w:rPr>
        <w:t>адрес</w:t>
      </w:r>
      <w:r>
        <w:rPr>
          <w:rFonts w:ascii="Times New Roman" w:eastAsia="Times New Roman" w:hAnsi="Times New Roman" w:cs="Times New Roman"/>
        </w:rPr>
        <w:t xml:space="preserve"> в указанный им день</w:t>
      </w:r>
      <w:r>
        <w:rPr>
          <w:rFonts w:ascii="Times New Roman" w:eastAsia="Times New Roman" w:hAnsi="Times New Roman" w:cs="Times New Roman"/>
        </w:rPr>
        <w:t>, чем своими действиями повторно в течении года нарушил ограничения административного надзора</w:t>
      </w:r>
      <w:r>
        <w:rPr>
          <w:rFonts w:ascii="Times New Roman" w:eastAsia="Times New Roman" w:hAnsi="Times New Roman" w:cs="Times New Roman"/>
        </w:rPr>
        <w:t xml:space="preserve">. Своими действиями </w:t>
      </w:r>
      <w:r>
        <w:rPr>
          <w:rFonts w:ascii="Times New Roman" w:eastAsia="Times New Roman" w:hAnsi="Times New Roman" w:cs="Times New Roman"/>
        </w:rPr>
        <w:t>Клачек В.А.</w:t>
      </w:r>
      <w:r>
        <w:rPr>
          <w:rFonts w:ascii="Times New Roman" w:eastAsia="Times New Roman" w:hAnsi="Times New Roman" w:cs="Times New Roman"/>
        </w:rPr>
        <w:t xml:space="preserve"> нарушил ч.</w:t>
      </w:r>
      <w:r>
        <w:rPr>
          <w:rFonts w:ascii="Times New Roman" w:eastAsia="Times New Roman" w:hAnsi="Times New Roman" w:cs="Times New Roman"/>
        </w:rPr>
        <w:t>3</w:t>
      </w:r>
      <w:r>
        <w:rPr>
          <w:rFonts w:ascii="Times New Roman" w:eastAsia="Times New Roman" w:hAnsi="Times New Roman" w:cs="Times New Roman"/>
        </w:rPr>
        <w:t xml:space="preserve"> ст.19.24 Кодекса РФ об административных правонарушениях.</w:t>
      </w:r>
    </w:p>
    <w:p>
      <w:pPr>
        <w:spacing w:before="0" w:after="0"/>
        <w:ind w:firstLine="567"/>
        <w:jc w:val="both"/>
      </w:pPr>
      <w:r>
        <w:rPr>
          <w:rFonts w:ascii="Times New Roman" w:eastAsia="Times New Roman" w:hAnsi="Times New Roman" w:cs="Times New Roman"/>
        </w:rPr>
        <w:t xml:space="preserve">При рассмотрении дела об административном правонарушении вину </w:t>
      </w:r>
      <w:r>
        <w:rPr>
          <w:rFonts w:ascii="Times New Roman" w:eastAsia="Times New Roman" w:hAnsi="Times New Roman" w:cs="Times New Roman"/>
        </w:rPr>
        <w:t>Клачек В.А.</w:t>
      </w:r>
      <w:r>
        <w:rPr>
          <w:rFonts w:ascii="Times New Roman" w:eastAsia="Times New Roman" w:hAnsi="Times New Roman" w:cs="Times New Roman"/>
        </w:rPr>
        <w:t xml:space="preserve">  </w:t>
      </w:r>
      <w:r>
        <w:rPr>
          <w:rFonts w:ascii="Times New Roman" w:eastAsia="Times New Roman" w:hAnsi="Times New Roman" w:cs="Times New Roman"/>
        </w:rPr>
        <w:t>свою</w:t>
      </w:r>
      <w:r>
        <w:rPr>
          <w:rFonts w:ascii="Times New Roman" w:eastAsia="Times New Roman" w:hAnsi="Times New Roman" w:cs="Times New Roman"/>
        </w:rPr>
        <w:t xml:space="preserve">  </w:t>
      </w:r>
      <w:r>
        <w:rPr>
          <w:rFonts w:ascii="Times New Roman" w:eastAsia="Times New Roman" w:hAnsi="Times New Roman" w:cs="Times New Roman"/>
        </w:rPr>
        <w:t>в совершении указанного административного правонарушения признал, раскаял</w:t>
      </w:r>
      <w:r>
        <w:rPr>
          <w:rFonts w:ascii="Times New Roman" w:eastAsia="Times New Roman" w:hAnsi="Times New Roman" w:cs="Times New Roman"/>
        </w:rPr>
        <w:t>ся</w:t>
      </w:r>
      <w:r>
        <w:rPr>
          <w:rFonts w:ascii="Times New Roman" w:eastAsia="Times New Roman" w:hAnsi="Times New Roman" w:cs="Times New Roman"/>
        </w:rPr>
        <w:t>, просил назначить минимальное наказание. Каких-либо заявлений и ходатайств от не</w:t>
      </w:r>
      <w:r>
        <w:rPr>
          <w:rFonts w:ascii="Times New Roman" w:eastAsia="Times New Roman" w:hAnsi="Times New Roman" w:cs="Times New Roman"/>
        </w:rPr>
        <w:t>го</w:t>
      </w:r>
      <w:r>
        <w:rPr>
          <w:rFonts w:ascii="Times New Roman" w:eastAsia="Times New Roman" w:hAnsi="Times New Roman" w:cs="Times New Roman"/>
        </w:rPr>
        <w:t xml:space="preserve"> мировому судье не поступило. </w:t>
      </w:r>
    </w:p>
    <w:p>
      <w:pPr>
        <w:spacing w:before="0" w:after="0"/>
        <w:ind w:firstLine="709"/>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Клачек В.А.</w:t>
      </w:r>
      <w:r>
        <w:rPr>
          <w:rFonts w:ascii="Times New Roman" w:eastAsia="Times New Roman" w:hAnsi="Times New Roman" w:cs="Times New Roman"/>
        </w:rPr>
        <w:t>, и</w:t>
      </w:r>
      <w:r>
        <w:rPr>
          <w:rFonts w:ascii="Times New Roman" w:eastAsia="Times New Roman" w:hAnsi="Times New Roman" w:cs="Times New Roman"/>
        </w:rPr>
        <w:t>сследовав</w:t>
      </w:r>
      <w:r>
        <w:rPr>
          <w:rFonts w:ascii="Times New Roman" w:eastAsia="Times New Roman" w:hAnsi="Times New Roman" w:cs="Times New Roman"/>
        </w:rPr>
        <w:t xml:space="preserve"> материалы дела об административном правонарушении, мировой судья приходит к выводу о виновности </w:t>
      </w:r>
      <w:r>
        <w:rPr>
          <w:rFonts w:ascii="Times New Roman" w:eastAsia="Times New Roman" w:hAnsi="Times New Roman" w:cs="Times New Roman"/>
        </w:rPr>
        <w:t>Клачек В.А.</w:t>
      </w:r>
      <w:r>
        <w:rPr>
          <w:rFonts w:ascii="Times New Roman" w:eastAsia="Times New Roman" w:hAnsi="Times New Roman" w:cs="Times New Roman"/>
        </w:rPr>
        <w:t xml:space="preserve"> в совершении административного правонарушения по следующим основаниям.</w:t>
      </w:r>
    </w:p>
    <w:p>
      <w:pPr>
        <w:spacing w:before="0" w:after="0"/>
        <w:ind w:firstLine="709"/>
        <w:jc w:val="both"/>
      </w:pPr>
      <w:r>
        <w:rPr>
          <w:rFonts w:ascii="Times New Roman" w:eastAsia="Times New Roman" w:hAnsi="Times New Roman" w:cs="Times New Roman"/>
        </w:rPr>
        <w:t>В соответствии со ст.</w:t>
      </w:r>
      <w:hyperlink r:id="rId4" w:tgtFrame="_blank" w:history="1">
        <w:r>
          <w:rPr>
            <w:rFonts w:ascii="Times New Roman" w:eastAsia="Times New Roman" w:hAnsi="Times New Roman" w:cs="Times New Roman"/>
            <w:color w:val="0000EE"/>
          </w:rPr>
          <w:t>26.2 КоАП</w:t>
        </w:r>
      </w:hyperlink>
      <w:r>
        <w:rPr>
          <w:rFonts w:ascii="Times New Roman" w:eastAsia="Times New Roman" w:hAnsi="Times New Roman" w:cs="Times New Roman"/>
        </w:rPr>
        <w:t> </w:t>
      </w:r>
      <w:r>
        <w:rPr>
          <w:rFonts w:ascii="Times New Roman" w:eastAsia="Times New Roman" w:hAnsi="Times New Roman" w:cs="Times New Roman"/>
        </w:rPr>
        <w:t>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spacing w:before="0" w:after="0"/>
        <w:ind w:firstLine="709"/>
        <w:jc w:val="both"/>
      </w:pPr>
      <w:r>
        <w:rPr>
          <w:rFonts w:ascii="Times New Roman" w:eastAsia="Times New Roman" w:hAnsi="Times New Roman" w:cs="Times New Roman"/>
        </w:rPr>
        <w:t>В соответствии с ч.</w:t>
      </w:r>
      <w:r>
        <w:rPr>
          <w:rFonts w:ascii="Times New Roman" w:eastAsia="Times New Roman" w:hAnsi="Times New Roman" w:cs="Times New Roman"/>
        </w:rPr>
        <w:t>3</w:t>
      </w:r>
      <w:r>
        <w:rPr>
          <w:rFonts w:ascii="Times New Roman" w:eastAsia="Times New Roman" w:hAnsi="Times New Roman" w:cs="Times New Roman"/>
        </w:rPr>
        <w:t xml:space="preserve"> ст.19.24 Кодекса Российской Федерации об административных правонарушениях </w:t>
      </w:r>
      <w:r>
        <w:rPr>
          <w:rFonts w:ascii="Times New Roman" w:eastAsia="Times New Roman" w:hAnsi="Times New Roman" w:cs="Times New Roman"/>
        </w:rPr>
        <w:t xml:space="preserve">повторное в течение одного года совершение административного правонарушения, предусмотренного </w:t>
      </w:r>
      <w:hyperlink r:id="rId5" w:history="1">
        <w:r>
          <w:rPr>
            <w:rFonts w:ascii="Times New Roman" w:eastAsia="Times New Roman" w:hAnsi="Times New Roman" w:cs="Times New Roman"/>
            <w:color w:val="0000EE"/>
          </w:rPr>
          <w:t>частью 1</w:t>
        </w:r>
      </w:hyperlink>
      <w:r>
        <w:rPr>
          <w:rFonts w:ascii="Times New Roman" w:eastAsia="Times New Roman" w:hAnsi="Times New Roman" w:cs="Times New Roman"/>
        </w:rPr>
        <w:t xml:space="preserve">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pPr>
        <w:spacing w:before="0" w:after="0"/>
        <w:ind w:firstLine="709"/>
        <w:jc w:val="both"/>
      </w:pPr>
      <w:r>
        <w:rPr>
          <w:rFonts w:ascii="Times New Roman" w:eastAsia="Times New Roman" w:hAnsi="Times New Roman" w:cs="Times New Roman"/>
        </w:rPr>
        <w:t xml:space="preserve">Вина </w:t>
      </w:r>
      <w:r>
        <w:rPr>
          <w:rFonts w:ascii="Times New Roman" w:eastAsia="Times New Roman" w:hAnsi="Times New Roman" w:cs="Times New Roman"/>
        </w:rPr>
        <w:t>Клачек В.А.</w:t>
      </w:r>
      <w:r>
        <w:rPr>
          <w:rFonts w:ascii="Times New Roman" w:eastAsia="Times New Roman" w:hAnsi="Times New Roman" w:cs="Times New Roman"/>
        </w:rPr>
        <w:t xml:space="preserve"> в совершении административного правонарушения, предусмотренного ч.</w:t>
      </w:r>
      <w:r>
        <w:rPr>
          <w:rFonts w:ascii="Times New Roman" w:eastAsia="Times New Roman" w:hAnsi="Times New Roman" w:cs="Times New Roman"/>
        </w:rPr>
        <w:t>3</w:t>
      </w:r>
      <w:r>
        <w:rPr>
          <w:rFonts w:ascii="Times New Roman" w:eastAsia="Times New Roman" w:hAnsi="Times New Roman" w:cs="Times New Roman"/>
        </w:rPr>
        <w:t xml:space="preserve"> ст.19.24 КоАП РФ, подтверждается следующими доказательствами: </w:t>
      </w:r>
    </w:p>
    <w:p>
      <w:pPr>
        <w:spacing w:before="0" w:after="0"/>
        <w:ind w:firstLine="709"/>
        <w:jc w:val="both"/>
      </w:pPr>
      <w:r>
        <w:rPr>
          <w:rFonts w:ascii="Times New Roman" w:eastAsia="Times New Roman" w:hAnsi="Times New Roman" w:cs="Times New Roman"/>
        </w:rPr>
        <w:t xml:space="preserve">- протоколом </w:t>
      </w:r>
      <w:r>
        <w:rPr>
          <w:rFonts w:ascii="Times New Roman" w:eastAsia="Times New Roman" w:hAnsi="Times New Roman" w:cs="Times New Roman"/>
        </w:rPr>
        <w:t>8201 №</w:t>
      </w:r>
      <w:r>
        <w:rPr>
          <w:rFonts w:ascii="Times New Roman" w:eastAsia="Times New Roman" w:hAnsi="Times New Roman" w:cs="Times New Roman"/>
        </w:rPr>
        <w:t>1</w:t>
      </w:r>
      <w:r>
        <w:rPr>
          <w:rFonts w:ascii="Times New Roman" w:eastAsia="Times New Roman" w:hAnsi="Times New Roman" w:cs="Times New Roman"/>
        </w:rPr>
        <w:t>64608</w:t>
      </w:r>
      <w:r>
        <w:rPr>
          <w:rFonts w:ascii="Times New Roman" w:eastAsia="Times New Roman" w:hAnsi="Times New Roman" w:cs="Times New Roman"/>
        </w:rPr>
        <w:t xml:space="preserve"> об административном правонарушении от </w:t>
      </w:r>
      <w:r>
        <w:rPr>
          <w:rStyle w:val="cat-Dategrp-12rplc-27"/>
          <w:rFonts w:ascii="Times New Roman" w:eastAsia="Times New Roman" w:hAnsi="Times New Roman" w:cs="Times New Roman"/>
        </w:rPr>
        <w:t>дата</w:t>
      </w:r>
      <w:r>
        <w:rPr>
          <w:rFonts w:ascii="Times New Roman" w:eastAsia="Times New Roman" w:hAnsi="Times New Roman" w:cs="Times New Roman"/>
        </w:rPr>
        <w:t xml:space="preserve"> (л.д.</w:t>
      </w:r>
      <w:r>
        <w:rPr>
          <w:rFonts w:ascii="Times New Roman" w:eastAsia="Times New Roman" w:hAnsi="Times New Roman" w:cs="Times New Roman"/>
        </w:rPr>
        <w:t>1</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объяснением (л.д.</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рапортом (л.д. </w:t>
      </w:r>
      <w:r>
        <w:rPr>
          <w:rFonts w:ascii="Times New Roman" w:eastAsia="Times New Roman" w:hAnsi="Times New Roman" w:cs="Times New Roman"/>
        </w:rPr>
        <w:t>2,4</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копиями документов</w:t>
      </w:r>
      <w:r>
        <w:rPr>
          <w:rFonts w:ascii="Times New Roman" w:eastAsia="Times New Roman" w:hAnsi="Times New Roman" w:cs="Times New Roman"/>
        </w:rPr>
        <w:t xml:space="preserve"> (л.д.</w:t>
      </w:r>
      <w:r>
        <w:rPr>
          <w:rFonts w:ascii="Times New Roman" w:eastAsia="Times New Roman" w:hAnsi="Times New Roman" w:cs="Times New Roman"/>
        </w:rPr>
        <w:t>5-13)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Fonts w:ascii="Times New Roman" w:eastAsia="Times New Roman" w:hAnsi="Times New Roman" w:cs="Times New Roman"/>
        </w:rPr>
        <w:t>Клачек В.А.</w:t>
      </w:r>
      <w:r>
        <w:rPr>
          <w:rFonts w:ascii="Times New Roman" w:eastAsia="Times New Roman" w:hAnsi="Times New Roman" w:cs="Times New Roman"/>
        </w:rPr>
        <w:t xml:space="preserve"> были проведены в строгой последовательности, составленные в отношении него протокол логичен, действия последовательны и непротиворечивы.</w:t>
      </w:r>
    </w:p>
    <w:p>
      <w:pPr>
        <w:spacing w:before="0" w:after="0"/>
        <w:ind w:firstLine="709"/>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Fonts w:ascii="Times New Roman" w:eastAsia="Times New Roman" w:hAnsi="Times New Roman" w:cs="Times New Roman"/>
        </w:rPr>
        <w:t>Клачек В.А.</w:t>
      </w:r>
    </w:p>
    <w:p>
      <w:pPr>
        <w:spacing w:before="0" w:after="0"/>
        <w:ind w:firstLine="709"/>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Fonts w:ascii="Times New Roman" w:eastAsia="Times New Roman" w:hAnsi="Times New Roman" w:cs="Times New Roman"/>
        </w:rPr>
        <w:t>Клачек В.А.</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firstLine="709"/>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Fonts w:ascii="Times New Roman" w:eastAsia="Times New Roman" w:hAnsi="Times New Roman" w:cs="Times New Roman"/>
        </w:rPr>
        <w:t>Клачек В.А.</w:t>
      </w:r>
      <w:r>
        <w:rPr>
          <w:rFonts w:ascii="Times New Roman" w:eastAsia="Times New Roman" w:hAnsi="Times New Roman" w:cs="Times New Roman"/>
        </w:rPr>
        <w:t>,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 xml:space="preserve">не установлено. </w:t>
      </w:r>
    </w:p>
    <w:p>
      <w:pPr>
        <w:spacing w:before="0" w:after="0"/>
        <w:ind w:firstLine="709"/>
        <w:jc w:val="both"/>
      </w:pPr>
      <w:r>
        <w:rPr>
          <w:rFonts w:ascii="Times New Roman" w:eastAsia="Times New Roman" w:hAnsi="Times New Roman" w:cs="Times New Roman"/>
        </w:rPr>
        <w:t xml:space="preserve">При назначении административного наказания принимается во внимание характер совершенного </w:t>
      </w:r>
      <w:r>
        <w:rPr>
          <w:rFonts w:ascii="Times New Roman" w:eastAsia="Times New Roman" w:hAnsi="Times New Roman" w:cs="Times New Roman"/>
        </w:rPr>
        <w:t>Клачек В.А.</w:t>
      </w:r>
      <w:r>
        <w:rPr>
          <w:rFonts w:ascii="Times New Roman" w:eastAsia="Times New Roman" w:hAnsi="Times New Roman" w:cs="Times New Roman"/>
        </w:rPr>
        <w:t xml:space="preserve"> административного правонарушения, личность правонарушителя, его имущественное положение, а также отсутствие обстоятельств, отягчающих административную ответственность.</w:t>
      </w:r>
    </w:p>
    <w:p>
      <w:pPr>
        <w:spacing w:before="0" w:after="0"/>
        <w:ind w:firstLine="709"/>
        <w:jc w:val="both"/>
      </w:pPr>
      <w:r>
        <w:rPr>
          <w:rFonts w:ascii="Times New Roman" w:eastAsia="Times New Roman" w:hAnsi="Times New Roman" w:cs="Times New Roman"/>
        </w:rPr>
        <w:t xml:space="preserve">Обстоятельств, исключающих назначение </w:t>
      </w:r>
      <w:r>
        <w:rPr>
          <w:rFonts w:ascii="Times New Roman" w:eastAsia="Times New Roman" w:hAnsi="Times New Roman" w:cs="Times New Roman"/>
        </w:rPr>
        <w:t>Клачек В.А.</w:t>
      </w:r>
      <w:r>
        <w:rPr>
          <w:rFonts w:ascii="Times New Roman" w:eastAsia="Times New Roman" w:hAnsi="Times New Roman" w:cs="Times New Roman"/>
        </w:rPr>
        <w:t xml:space="preserve"> наказания в виде обязательных работ, предусмотренных ч. 3 ст. 3.13. Кодекса Российской Федерации 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не усматривается, в связи с чем применению к нему подлежит мера наказания в виде обязательных работ.</w:t>
      </w:r>
    </w:p>
    <w:p>
      <w:pPr>
        <w:spacing w:before="0" w:after="0"/>
        <w:ind w:firstLine="709"/>
        <w:jc w:val="both"/>
      </w:pPr>
      <w:r>
        <w:rPr>
          <w:rFonts w:ascii="Times New Roman" w:eastAsia="Times New Roman" w:hAnsi="Times New Roman" w:cs="Times New Roman"/>
        </w:rPr>
        <w:t xml:space="preserve">Считаю достаточным применение к </w:t>
      </w:r>
      <w:r>
        <w:rPr>
          <w:rFonts w:ascii="Times New Roman" w:eastAsia="Times New Roman" w:hAnsi="Times New Roman" w:cs="Times New Roman"/>
        </w:rPr>
        <w:t>Клачек В.А.</w:t>
      </w:r>
      <w:r>
        <w:rPr>
          <w:rFonts w:ascii="Times New Roman" w:eastAsia="Times New Roman" w:hAnsi="Times New Roman" w:cs="Times New Roman"/>
        </w:rPr>
        <w:t xml:space="preserve"> меры наказания в виде обязательных работ сроком на </w:t>
      </w:r>
      <w:r>
        <w:rPr>
          <w:rFonts w:ascii="Times New Roman" w:eastAsia="Times New Roman" w:hAnsi="Times New Roman" w:cs="Times New Roman"/>
        </w:rPr>
        <w:t>2</w:t>
      </w:r>
      <w:r>
        <w:rPr>
          <w:rFonts w:ascii="Times New Roman" w:eastAsia="Times New Roman" w:hAnsi="Times New Roman" w:cs="Times New Roman"/>
        </w:rPr>
        <w:t>0 (</w:t>
      </w:r>
      <w:r>
        <w:rPr>
          <w:rFonts w:ascii="Times New Roman" w:eastAsia="Times New Roman" w:hAnsi="Times New Roman" w:cs="Times New Roman"/>
        </w:rPr>
        <w:t>двадцать</w:t>
      </w:r>
      <w:r>
        <w:rPr>
          <w:rFonts w:ascii="Times New Roman" w:eastAsia="Times New Roman" w:hAnsi="Times New Roman" w:cs="Times New Roman"/>
        </w:rPr>
        <w:t xml:space="preserve">) часов. </w:t>
      </w:r>
    </w:p>
    <w:p>
      <w:pPr>
        <w:spacing w:before="0" w:after="0"/>
        <w:ind w:firstLine="709"/>
        <w:jc w:val="both"/>
      </w:pPr>
      <w:r>
        <w:rPr>
          <w:rFonts w:ascii="Times New Roman" w:eastAsia="Times New Roman" w:hAnsi="Times New Roman" w:cs="Times New Roman"/>
        </w:rPr>
        <w:t xml:space="preserve">На основании изложенного, руководствуясь </w:t>
      </w:r>
      <w:r>
        <w:rPr>
          <w:rFonts w:ascii="Times New Roman" w:eastAsia="Times New Roman" w:hAnsi="Times New Roman" w:cs="Times New Roman"/>
        </w:rPr>
        <w:t xml:space="preserve">ч. 3 ст.19.24, </w:t>
      </w:r>
      <w:r>
        <w:rPr>
          <w:rFonts w:ascii="Times New Roman" w:eastAsia="Times New Roman" w:hAnsi="Times New Roman" w:cs="Times New Roman"/>
        </w:rPr>
        <w:t>ст. 29.9, ст. 29.10, ст. 29.11 Кодекса Российской Федерации об административных правонарушениях, мировой судья</w:t>
      </w:r>
    </w:p>
    <w:p>
      <w:pPr>
        <w:spacing w:before="0" w:after="0"/>
        <w:ind w:right="23"/>
        <w:jc w:val="center"/>
      </w:pPr>
      <w:r>
        <w:rPr>
          <w:rFonts w:ascii="Times New Roman" w:eastAsia="Times New Roman" w:hAnsi="Times New Roman" w:cs="Times New Roman"/>
          <w:b/>
          <w:bCs/>
        </w:rPr>
        <w:t xml:space="preserve">ПОСТАНОВИЛ: </w:t>
      </w:r>
    </w:p>
    <w:p>
      <w:pPr>
        <w:spacing w:before="0" w:after="0"/>
        <w:ind w:firstLine="709"/>
        <w:jc w:val="both"/>
      </w:pPr>
      <w:r>
        <w:rPr>
          <w:rFonts w:ascii="Times New Roman" w:eastAsia="Times New Roman" w:hAnsi="Times New Roman" w:cs="Times New Roman"/>
        </w:rPr>
        <w:t>Клачек Владимира Александровича</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w:t>
      </w:r>
      <w:r>
        <w:rPr>
          <w:rFonts w:ascii="Times New Roman" w:eastAsia="Times New Roman" w:hAnsi="Times New Roman" w:cs="Times New Roman"/>
        </w:rPr>
        <w:t>ч. 3 ст.19.24</w:t>
      </w:r>
      <w:r>
        <w:rPr>
          <w:rFonts w:ascii="Times New Roman" w:eastAsia="Times New Roman" w:hAnsi="Times New Roman" w:cs="Times New Roman"/>
        </w:rPr>
        <w:t xml:space="preserve"> Кодекса Российской Федерации об административных правонарушениях, и назначить ему административное наказание в виде обязательных работ сроком </w:t>
      </w:r>
      <w:r>
        <w:rPr>
          <w:rFonts w:ascii="Times New Roman" w:eastAsia="Times New Roman" w:hAnsi="Times New Roman" w:cs="Times New Roman"/>
        </w:rPr>
        <w:t>2</w:t>
      </w:r>
      <w:r>
        <w:rPr>
          <w:rFonts w:ascii="Times New Roman" w:eastAsia="Times New Roman" w:hAnsi="Times New Roman" w:cs="Times New Roman"/>
        </w:rPr>
        <w:t>0 (</w:t>
      </w:r>
      <w:r>
        <w:rPr>
          <w:rFonts w:ascii="Times New Roman" w:eastAsia="Times New Roman" w:hAnsi="Times New Roman" w:cs="Times New Roman"/>
        </w:rPr>
        <w:t>двадцать</w:t>
      </w:r>
      <w:r>
        <w:rPr>
          <w:rFonts w:ascii="Times New Roman" w:eastAsia="Times New Roman" w:hAnsi="Times New Roman" w:cs="Times New Roman"/>
        </w:rPr>
        <w:t>)</w:t>
      </w:r>
      <w:r>
        <w:rPr>
          <w:rFonts w:ascii="Times New Roman" w:eastAsia="Times New Roman" w:hAnsi="Times New Roman" w:cs="Times New Roman"/>
        </w:rPr>
        <w:t xml:space="preserve"> часов</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36"/>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3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8"/>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280" w:after="280"/>
        <w:ind w:firstLine="851"/>
      </w:pP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А.Ю. 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PassportDatagrp-18rplc-7">
    <w:name w:val="cat-PassportData grp-18 rplc-7"/>
    <w:basedOn w:val="DefaultParagraphFont"/>
  </w:style>
  <w:style w:type="character" w:customStyle="1" w:styleId="cat-Addressgrp-4rplc-8">
    <w:name w:val="cat-Address grp-4 rplc-8"/>
    <w:basedOn w:val="DefaultParagraphFont"/>
  </w:style>
  <w:style w:type="character" w:customStyle="1" w:styleId="cat-Addressgrp-5rplc-9">
    <w:name w:val="cat-Address grp-5 rplc-9"/>
    <w:basedOn w:val="DefaultParagraphFont"/>
  </w:style>
  <w:style w:type="character" w:customStyle="1" w:styleId="cat-PassportDatagrp-19rplc-10">
    <w:name w:val="cat-PassportData grp-19 rplc-10"/>
    <w:basedOn w:val="DefaultParagraphFont"/>
  </w:style>
  <w:style w:type="character" w:customStyle="1" w:styleId="cat-Dategrp-9rplc-12">
    <w:name w:val="cat-Date grp-9 rplc-12"/>
    <w:basedOn w:val="DefaultParagraphFont"/>
  </w:style>
  <w:style w:type="character" w:customStyle="1" w:styleId="cat-Timegrp-20rplc-13">
    <w:name w:val="cat-Time grp-20 rplc-13"/>
    <w:basedOn w:val="DefaultParagraphFont"/>
  </w:style>
  <w:style w:type="character" w:customStyle="1" w:styleId="cat-Dategrp-11rplc-15">
    <w:name w:val="cat-Date grp-11 rplc-15"/>
    <w:basedOn w:val="DefaultParagraphFont"/>
  </w:style>
  <w:style w:type="character" w:customStyle="1" w:styleId="cat-UserDefinedgrp-22rplc-16">
    <w:name w:val="cat-UserDefined grp-22 rplc-16"/>
    <w:basedOn w:val="DefaultParagraphFont"/>
  </w:style>
  <w:style w:type="character" w:customStyle="1" w:styleId="cat-Addressgrp-6rplc-19">
    <w:name w:val="cat-Address grp-6 rplc-19"/>
    <w:basedOn w:val="DefaultParagraphFont"/>
  </w:style>
  <w:style w:type="character" w:customStyle="1" w:styleId="cat-Addressgrp-7rplc-20">
    <w:name w:val="cat-Address grp-7 rplc-20"/>
    <w:basedOn w:val="DefaultParagraphFont"/>
  </w:style>
  <w:style w:type="character" w:customStyle="1" w:styleId="cat-Dategrp-12rplc-27">
    <w:name w:val="cat-Date grp-12 rplc-27"/>
    <w:basedOn w:val="DefaultParagraphFont"/>
  </w:style>
  <w:style w:type="character" w:customStyle="1" w:styleId="cat-Addressgrp-1rplc-36">
    <w:name w:val="cat-Address grp-1 rplc-36"/>
    <w:basedOn w:val="DefaultParagraphFont"/>
  </w:style>
  <w:style w:type="character" w:customStyle="1" w:styleId="cat-Addressgrp-2rplc-37">
    <w:name w:val="cat-Address grp-2 rplc-37"/>
    <w:basedOn w:val="DefaultParagraphFont"/>
  </w:style>
  <w:style w:type="character" w:customStyle="1" w:styleId="cat-Addressgrp-1rplc-38">
    <w:name w:val="cat-Address grp-1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2/?marker=fdoctlaw" TargetMode="External" /><Relationship Id="rId5" Type="http://schemas.openxmlformats.org/officeDocument/2006/relationships/hyperlink" Target="consultantplus://offline/ref=70B75E630FD6E535ABACB717615857F09A0998BAB208E3444BB0BC3D16FA911A2B95C71BBD4DD6B0F9A13066413BA8C45644F31F624Fb8q3K"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