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C29BE" w:rsidRPr="007F754C" w:rsidP="0073187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754C">
        <w:rPr>
          <w:rFonts w:ascii="Times New Roman" w:hAnsi="Times New Roman" w:cs="Times New Roman"/>
          <w:b/>
          <w:sz w:val="24"/>
          <w:szCs w:val="24"/>
        </w:rPr>
        <w:t>Дело № 5-3-44/2026</w:t>
      </w:r>
    </w:p>
    <w:p w:rsidR="00731876" w:rsidRPr="007F754C" w:rsidP="0073187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1876" w:rsidRPr="007F754C" w:rsidP="00731876">
      <w:pPr>
        <w:pStyle w:val="Title"/>
      </w:pPr>
      <w:r w:rsidRPr="007F754C">
        <w:t>П</w:t>
      </w:r>
      <w:r w:rsidRPr="007F754C">
        <w:t xml:space="preserve"> О С Т А Н О В Л Е Н И Е</w:t>
      </w:r>
    </w:p>
    <w:p w:rsidR="00731876" w:rsidRPr="007F754C" w:rsidP="00731876">
      <w:pPr>
        <w:pStyle w:val="Title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4783"/>
      </w:tblGrid>
      <w:tr w:rsidTr="00A92FA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731876" w:rsidRPr="007F754C" w:rsidP="006B2F6E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ind w:left="851" w:hanging="142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7F754C">
              <w:rPr>
                <w:color w:val="000000"/>
                <w:sz w:val="24"/>
                <w:szCs w:val="24"/>
                <w:lang w:eastAsia="ru-RU" w:bidi="ru-RU"/>
              </w:rPr>
              <w:t>16</w:t>
            </w:r>
            <w:r w:rsidRPr="007F754C">
              <w:rPr>
                <w:color w:val="000000"/>
                <w:sz w:val="24"/>
                <w:szCs w:val="24"/>
                <w:lang w:eastAsia="ru-RU" w:bidi="ru-RU"/>
              </w:rPr>
              <w:t xml:space="preserve"> февраля 2026 года</w:t>
            </w:r>
          </w:p>
        </w:tc>
        <w:tc>
          <w:tcPr>
            <w:tcW w:w="4928" w:type="dxa"/>
          </w:tcPr>
          <w:p w:rsidR="00731876" w:rsidRPr="007F754C" w:rsidP="00A92FA4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7F754C">
              <w:rPr>
                <w:color w:val="000000"/>
                <w:sz w:val="24"/>
                <w:szCs w:val="24"/>
                <w:lang w:eastAsia="ru-RU" w:bidi="ru-RU"/>
              </w:rPr>
              <w:t>г. Симферополь</w:t>
            </w:r>
          </w:p>
        </w:tc>
      </w:tr>
    </w:tbl>
    <w:p w:rsidR="00731876" w:rsidRPr="007F754C" w:rsidP="0073187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1876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№3 Железнодорожного судебного района города  Симферополь Республики Крым Е.Н. Киселёва, рассмотрев дело об административном правонарушении, предусмотренном ч.4 ст.15.33 КоАП РФ, в отношении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главного бухгалтера ООО </w:t>
      </w:r>
      <w:r w:rsidRPr="007F754C" w:rsidR="00BD11E7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Метковской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Pr="007F754C" w:rsidR="00BD11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7F754C" w:rsidR="00BD11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F754C" w:rsidR="00BD11E7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BD11E7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рождения, уроженки </w:t>
      </w:r>
      <w:r w:rsidRPr="007F754C" w:rsidR="00BD11E7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паспорт гражданина Российской Федерации, серия </w:t>
      </w:r>
      <w:r w:rsidRPr="007F754C" w:rsidR="00BD11E7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Pr="007F754C" w:rsidR="00BD11E7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выдан </w:t>
      </w:r>
      <w:r w:rsidRPr="007F754C" w:rsidR="00BD11E7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BD11E7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года, зарегистрированной по адресу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7F754C" w:rsidR="00BD11E7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,-</w:t>
      </w:r>
    </w:p>
    <w:p w:rsidR="00731876" w:rsidRPr="007F754C" w:rsidP="00731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1876" w:rsidRPr="007F754C" w:rsidP="00731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4C">
        <w:rPr>
          <w:rFonts w:ascii="Times New Roman" w:hAnsi="Times New Roman" w:cs="Times New Roman"/>
          <w:b/>
          <w:sz w:val="24"/>
          <w:szCs w:val="24"/>
        </w:rPr>
        <w:t>У С Т А Н О В И Л:</w:t>
      </w:r>
    </w:p>
    <w:p w:rsidR="00731876" w:rsidRPr="007F754C" w:rsidP="00731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F8C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камеральной проверки полноты и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достоверности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представляемых                  ООО </w:t>
      </w:r>
      <w:r w:rsidRPr="007F754C" w:rsidR="00BD11E7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BD11E7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sz w:val="24"/>
          <w:szCs w:val="24"/>
        </w:rPr>
        <w:t xml:space="preserve">сведений  и документов, необходимых для назначения и выплаты страхового обеспечения, </w:t>
      </w:r>
      <w:r w:rsidRPr="007F754C">
        <w:rPr>
          <w:rFonts w:ascii="Times New Roman" w:hAnsi="Times New Roman" w:cs="Times New Roman"/>
          <w:sz w:val="24"/>
          <w:szCs w:val="24"/>
        </w:rPr>
        <w:t>установлено нарушение ч. 8 ст. 13 Федерального закон</w:t>
      </w:r>
      <w:r w:rsidRPr="007F754C" w:rsidR="005A653B">
        <w:rPr>
          <w:rFonts w:ascii="Times New Roman" w:hAnsi="Times New Roman" w:cs="Times New Roman"/>
          <w:sz w:val="24"/>
          <w:szCs w:val="24"/>
        </w:rPr>
        <w:t>а от 29.12.2006 года № 255-ФЗ «</w:t>
      </w:r>
      <w:r w:rsidRPr="007F754C">
        <w:rPr>
          <w:rFonts w:ascii="Times New Roman" w:hAnsi="Times New Roman" w:cs="Times New Roman"/>
          <w:sz w:val="24"/>
          <w:szCs w:val="24"/>
        </w:rPr>
        <w:t xml:space="preserve">Об обязательном социальном страховании на случай временной нетрудоспособности и в связи с материнством», пункта 22  Правил получения Фондом пенсионного и социального страхования Российской Федерации сведений и документов, </w:t>
      </w:r>
      <w:r w:rsidRPr="007F754C">
        <w:rPr>
          <w:rFonts w:ascii="Times New Roman" w:hAnsi="Times New Roman" w:cs="Times New Roman"/>
          <w:sz w:val="24"/>
          <w:szCs w:val="24"/>
        </w:rPr>
        <w:t>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 2010,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</w:t>
      </w:r>
      <w:r w:rsidRPr="007F754C">
        <w:rPr>
          <w:rFonts w:ascii="Times New Roman" w:hAnsi="Times New Roman" w:cs="Times New Roman"/>
          <w:sz w:val="24"/>
          <w:szCs w:val="24"/>
        </w:rPr>
        <w:t xml:space="preserve"> </w:t>
      </w:r>
      <w:r w:rsidRPr="007F754C">
        <w:rPr>
          <w:rFonts w:ascii="Times New Roman" w:hAnsi="Times New Roman" w:cs="Times New Roman"/>
          <w:sz w:val="24"/>
          <w:szCs w:val="24"/>
        </w:rPr>
        <w:t>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5A653B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для подтверждения выплаты застрахованному лицу </w:t>
      </w:r>
      <w:r w:rsidRPr="007F754C" w:rsidR="005D2FA9">
        <w:rPr>
          <w:rFonts w:ascii="Times New Roman" w:hAnsi="Times New Roman" w:cs="Times New Roman"/>
          <w:sz w:val="28"/>
          <w:szCs w:val="28"/>
        </w:rPr>
        <w:t xml:space="preserve">/данные </w:t>
      </w:r>
      <w:r w:rsidRPr="007F754C" w:rsidR="005D2FA9">
        <w:rPr>
          <w:rFonts w:ascii="Times New Roman" w:hAnsi="Times New Roman" w:cs="Times New Roman"/>
          <w:sz w:val="28"/>
          <w:szCs w:val="28"/>
        </w:rPr>
        <w:t>изъяты/</w:t>
      </w:r>
      <w:r w:rsidRPr="007F754C" w:rsidR="005D2FA9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электронному листу нетрудоспособности № </w:t>
      </w:r>
      <w:r w:rsidRPr="007F754C" w:rsidR="005D2FA9">
        <w:rPr>
          <w:rFonts w:ascii="Times New Roman" w:hAnsi="Times New Roman" w:cs="Times New Roman"/>
          <w:sz w:val="28"/>
          <w:szCs w:val="28"/>
        </w:rPr>
        <w:t>/данные изъяты</w:t>
      </w:r>
      <w:r w:rsidRPr="007F754C" w:rsidR="005D2FA9">
        <w:rPr>
          <w:rFonts w:ascii="Times New Roman" w:hAnsi="Times New Roman" w:cs="Times New Roman"/>
          <w:sz w:val="28"/>
          <w:szCs w:val="28"/>
        </w:rPr>
        <w:t>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закрытому медучреждением </w:t>
      </w:r>
      <w:r w:rsidRPr="007F754C" w:rsidR="005D2FA9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5D2FA9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страхователю (работодателю) </w:t>
      </w:r>
      <w:r w:rsidRPr="007F754C" w:rsidR="005D2FA9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5D2FA9">
        <w:rPr>
          <w:rFonts w:ascii="Times New Roman" w:hAnsi="Times New Roman" w:cs="Times New Roman"/>
          <w:sz w:val="28"/>
          <w:szCs w:val="28"/>
        </w:rPr>
        <w:t xml:space="preserve"> </w:t>
      </w:r>
      <w:r w:rsidRPr="007F754C" w:rsidR="001D3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 направлен запрос на проверку, подтверждение, корректировку сведений. Ответ на запрос не был получен от страхователя (работодателя) в течение 3 рабочих дней. Сведения, необходимые  для назначения  и выплаты пособий по временной нетрудоспособности страхователем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предоставлены </w:t>
      </w:r>
      <w:r w:rsidRPr="007F754C" w:rsidR="005D2FA9">
        <w:rPr>
          <w:rFonts w:ascii="Times New Roman" w:hAnsi="Times New Roman" w:cs="Times New Roman"/>
          <w:sz w:val="28"/>
          <w:szCs w:val="28"/>
        </w:rPr>
        <w:t>/данные изъяты</w:t>
      </w:r>
      <w:r w:rsidRPr="007F754C" w:rsidR="005D2FA9">
        <w:rPr>
          <w:rFonts w:ascii="Times New Roman" w:hAnsi="Times New Roman" w:cs="Times New Roman"/>
          <w:sz w:val="28"/>
          <w:szCs w:val="28"/>
        </w:rPr>
        <w:t>/</w:t>
      </w:r>
      <w:r w:rsidRPr="007F754C" w:rsidR="005D2FA9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года.</w:t>
      </w:r>
    </w:p>
    <w:p w:rsidR="005A653B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Метковская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М.В., являясь главным бухгалтером ООО </w:t>
      </w:r>
      <w:r w:rsidRPr="007F754C" w:rsidR="005D2FA9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, совершила административное правонарушение, предусмотренное ч. 4                        ст. 15.33 КоАП РФ.</w:t>
      </w:r>
    </w:p>
    <w:p w:rsidR="005A653B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Метковская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не явилась, о времени и месте судебного заседания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извещена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надлежащим образом – судебными повестками, направленными заказными письмами с уведомлениями. </w:t>
      </w:r>
      <w:r w:rsidRPr="007F754C" w:rsidR="00FF58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адрес судебного участка поступило ходатайство  </w:t>
      </w:r>
      <w:r w:rsidRPr="007F754C" w:rsidR="00FF5882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Метковской</w:t>
      </w:r>
      <w:r w:rsidRPr="007F754C" w:rsidR="00FF58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о рассмотрении дела об административном правонарушении в её </w:t>
      </w:r>
      <w:r w:rsidRPr="007F754C" w:rsidR="005D2FA9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</w:t>
      </w:r>
      <w:r w:rsidRPr="007F754C" w:rsidR="00FF58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5882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ч.3 ст.25.1 КоАП РФ, присутствие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Метковской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при рассмотрении дела обязательным не признавалось. </w:t>
      </w:r>
    </w:p>
    <w:p w:rsidR="005A653B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таких обстоятельствах, мировой судья признает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Метковскую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надлежаще извещенной о времени и месте судебного заседания и считает возможным, в силу               ч.2 ст. 25.1 КоАП РФ, рассмотреть дело в ее отсутствие по представленным доказательствам.</w:t>
      </w:r>
    </w:p>
    <w:p w:rsidR="00FF5882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Изучив материалы дела, мировой судья считает, что в действиях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Метковской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имеется состав административного правонарушения, предусмотренного ч.4 ст. 15.33 КоАП РФ.</w:t>
      </w:r>
    </w:p>
    <w:p w:rsidR="00FF5882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В соответствии с ч. 4 ст. 15.33 КоАП РФ административная ответственность</w:t>
      </w:r>
      <w:r w:rsidRPr="007F754C" w:rsidR="00CB2E1B">
        <w:rPr>
          <w:rFonts w:ascii="Times New Roman" w:hAnsi="Times New Roman" w:cs="Times New Roman"/>
          <w:sz w:val="24"/>
          <w:szCs w:val="24"/>
        </w:rPr>
        <w:t xml:space="preserve"> предусмотрена</w:t>
      </w:r>
      <w:r w:rsidRPr="007F754C">
        <w:rPr>
          <w:rFonts w:ascii="Times New Roman" w:hAnsi="Times New Roman" w:cs="Times New Roman"/>
          <w:sz w:val="24"/>
          <w:szCs w:val="24"/>
        </w:rPr>
        <w:t xml:space="preserve">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7F754C">
        <w:rPr>
          <w:rFonts w:ascii="Times New Roman" w:hAnsi="Times New Roman" w:cs="Times New Roman"/>
          <w:sz w:val="24"/>
          <w:szCs w:val="24"/>
        </w:rPr>
        <w:t xml:space="preserve"> </w:t>
      </w:r>
      <w:r w:rsidRPr="007F754C">
        <w:rPr>
          <w:rFonts w:ascii="Times New Roman" w:hAnsi="Times New Roman" w:cs="Times New Roman"/>
          <w:sz w:val="24"/>
          <w:szCs w:val="24"/>
        </w:rPr>
        <w:t>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</w:t>
      </w:r>
      <w:r w:rsidRPr="007F754C">
        <w:rPr>
          <w:rFonts w:ascii="Times New Roman" w:hAnsi="Times New Roman" w:cs="Times New Roman"/>
          <w:sz w:val="24"/>
          <w:szCs w:val="24"/>
        </w:rPr>
        <w:t xml:space="preserve"> </w:t>
      </w:r>
      <w:r w:rsidRPr="007F754C">
        <w:rPr>
          <w:rFonts w:ascii="Times New Roman" w:hAnsi="Times New Roman" w:cs="Times New Roman"/>
          <w:sz w:val="24"/>
          <w:szCs w:val="24"/>
        </w:rPr>
        <w:t>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</w:t>
      </w:r>
      <w:r w:rsidRPr="007F754C">
        <w:rPr>
          <w:rFonts w:ascii="Times New Roman" w:hAnsi="Times New Roman" w:cs="Times New Roman"/>
          <w:sz w:val="24"/>
          <w:szCs w:val="24"/>
        </w:rPr>
        <w:t xml:space="preserve"> трехсот до пятисот рублей.</w:t>
      </w:r>
    </w:p>
    <w:p w:rsidR="00FF5882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 xml:space="preserve">Порядок назначения и выплаты страхового обеспечения предусмотрен ст. 13 Федерального закона от 29 декабря 2006 г. № 255-ФЗ "Об обязательном социальном страховании на случай временной нетрудоспособности и в связи с материнством". </w:t>
      </w:r>
      <w:r w:rsidRPr="007F754C">
        <w:rPr>
          <w:rFonts w:ascii="Times New Roman" w:hAnsi="Times New Roman" w:cs="Times New Roman"/>
          <w:sz w:val="24"/>
          <w:szCs w:val="24"/>
        </w:rPr>
        <w:t>Согласно ч. 1 указанной статьи назначение и выплата пособий по временной нетрудоспособности (за исключением случаев, указанных в п. 1 ч. 2 ст. 3 названного Федерального закона, когда выплата пособия по временной нетрудоспособности осуществляется за счет средств страхователя),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страховщиком.</w:t>
      </w:r>
    </w:p>
    <w:p w:rsidR="00CB2E1B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</w:t>
      </w:r>
      <w:r w:rsidRPr="007F754C">
        <w:rPr>
          <w:rFonts w:ascii="Times New Roman" w:hAnsi="Times New Roman" w:cs="Times New Roman"/>
          <w:sz w:val="24"/>
          <w:szCs w:val="24"/>
        </w:rPr>
        <w:t xml:space="preserve">. </w:t>
      </w:r>
      <w:r w:rsidRPr="007F754C">
        <w:rPr>
          <w:rFonts w:ascii="Times New Roman" w:hAnsi="Times New Roman" w:cs="Times New Roman"/>
          <w:sz w:val="24"/>
          <w:szCs w:val="24"/>
        </w:rPr>
        <w:t>8 ст. 13).</w:t>
      </w:r>
    </w:p>
    <w:p w:rsidR="005A653B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</w:t>
      </w:r>
      <w:r w:rsidRPr="007F754C">
        <w:rPr>
          <w:rFonts w:ascii="Times New Roman" w:hAnsi="Times New Roman" w:cs="Times New Roman"/>
          <w:sz w:val="24"/>
          <w:szCs w:val="24"/>
        </w:rPr>
        <w:t>дарственным органам или органам местного самоуправления организаций (ч. 16 ст. 13).</w:t>
      </w:r>
    </w:p>
    <w:p w:rsidR="00D27B7A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(ч. 17 ст. 13)</w:t>
      </w:r>
    </w:p>
    <w:p w:rsidR="00D27B7A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 xml:space="preserve">В соответствии с п.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</w:t>
      </w:r>
      <w:r w:rsidRPr="007F754C">
        <w:rPr>
          <w:rFonts w:ascii="Times New Roman" w:hAnsi="Times New Roman" w:cs="Times New Roman"/>
          <w:sz w:val="24"/>
          <w:szCs w:val="24"/>
        </w:rPr>
        <w:t>ребенком (далее - Правила), утвержденных постановлением Правительства Российской Федерации от 23 ноября 2021 г. № 2010 (далее – Правила) страхователь передает полученные им</w:t>
      </w:r>
      <w:r w:rsidRPr="007F754C">
        <w:rPr>
          <w:rFonts w:ascii="Times New Roman" w:hAnsi="Times New Roman" w:cs="Times New Roman"/>
          <w:sz w:val="24"/>
          <w:szCs w:val="24"/>
        </w:rPr>
        <w:t xml:space="preserve"> сведения и документы, необходимые для назначения и выплаты пособий, предусмотренные пунктом 5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D27B7A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 xml:space="preserve">Согласно п. 22 </w:t>
      </w:r>
      <w:r w:rsidRPr="007F754C">
        <w:rPr>
          <w:rFonts w:ascii="Times New Roman" w:hAnsi="Times New Roman" w:cs="Times New Roman"/>
          <w:sz w:val="24"/>
          <w:szCs w:val="24"/>
        </w:rPr>
        <w:t>Правил</w:t>
      </w:r>
      <w:r w:rsidRPr="007F754C">
        <w:rPr>
          <w:rFonts w:ascii="Times New Roman" w:hAnsi="Times New Roman" w:cs="Times New Roman"/>
          <w:sz w:val="24"/>
          <w:szCs w:val="24"/>
        </w:rPr>
        <w:t xml:space="preserve">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D27B7A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Сведения, указанные в п. 22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 (п. 23 Правил).</w:t>
      </w:r>
    </w:p>
    <w:p w:rsidR="00D27B7A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 xml:space="preserve">В случае если в ответ на запрос, предусмотренный п. 23 Правил, страхователем не размещены необходимые сведения, страховщик не позднее одного рабочего дня со дня истечения срока, указанного в п. 22 Правил, направляет страхователю в электронной форме информацию об этом и </w:t>
      </w:r>
      <w:r w:rsidRPr="007F754C">
        <w:rPr>
          <w:rFonts w:ascii="Times New Roman" w:hAnsi="Times New Roman" w:cs="Times New Roman"/>
          <w:sz w:val="24"/>
          <w:szCs w:val="24"/>
        </w:rPr>
        <w:t>уведомление</w:t>
      </w:r>
      <w:r w:rsidRPr="007F754C">
        <w:rPr>
          <w:rFonts w:ascii="Times New Roman" w:hAnsi="Times New Roman" w:cs="Times New Roman"/>
          <w:sz w:val="24"/>
          <w:szCs w:val="24"/>
        </w:rPr>
        <w:t xml:space="preserve"> о необходимости представления таких сведений.</w:t>
      </w:r>
    </w:p>
    <w:p w:rsidR="001D3DB2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7F754C">
        <w:rPr>
          <w:rFonts w:ascii="Times New Roman" w:hAnsi="Times New Roman" w:cs="Times New Roman"/>
          <w:sz w:val="24"/>
          <w:szCs w:val="24"/>
        </w:rPr>
        <w:t>неразмещения</w:t>
      </w:r>
      <w:r w:rsidRPr="007F754C">
        <w:rPr>
          <w:rFonts w:ascii="Times New Roman" w:hAnsi="Times New Roman" w:cs="Times New Roman"/>
          <w:sz w:val="24"/>
          <w:szCs w:val="24"/>
        </w:rPr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 (п. 23 (1) Правил).</w:t>
      </w:r>
    </w:p>
    <w:p w:rsidR="001D3DB2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Фактические обстоятельства совершения административного правонарушения установлены материалами дела, а именно: протоколом об административном правонарушении №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в отношении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Метковской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по ч.4 ст. 15.33 КоАП РФ, согласно которой указанное  в нем правонарушение выявлено в ходе камеральной проверки, копиями акта камеральной проверки от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№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период с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года по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754C" w:rsidR="00186805">
        <w:rPr>
          <w:rFonts w:ascii="Times New Roman" w:hAnsi="Times New Roman" w:cs="Times New Roman"/>
          <w:sz w:val="28"/>
          <w:szCs w:val="28"/>
        </w:rPr>
        <w:t>/</w:t>
      </w:r>
      <w:r w:rsidRPr="007F754C" w:rsidR="00186805">
        <w:rPr>
          <w:rFonts w:ascii="Times New Roman" w:hAnsi="Times New Roman" w:cs="Times New Roman"/>
          <w:sz w:val="28"/>
          <w:szCs w:val="28"/>
        </w:rPr>
        <w:t>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7F754C" w:rsidR="004E7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уведомлений страхователю, 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копией приказа (распоряжения) исполнительного директора ООО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о приеме на работу  и назначении на должность главного бухгалтера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копией свидетельства о заключении брака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7F754C" w:rsidR="00186805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186805">
        <w:rPr>
          <w:rFonts w:ascii="Times New Roman" w:hAnsi="Times New Roman" w:cs="Times New Roman"/>
          <w:sz w:val="28"/>
          <w:szCs w:val="28"/>
        </w:rPr>
        <w:t xml:space="preserve"> 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>года, копией приказа «О назначении лица, ответственного за предоставление сведений и форм ЕФС в Фонд пенсионного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социального страхования Российской Федерации» исполнительного директора ООО </w:t>
      </w:r>
      <w:r w:rsidRPr="007F754C" w:rsidR="007F754C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7F754C">
        <w:rPr>
          <w:rFonts w:ascii="Times New Roman" w:hAnsi="Times New Roman" w:cs="Times New Roman"/>
          <w:sz w:val="28"/>
          <w:szCs w:val="28"/>
        </w:rPr>
        <w:t xml:space="preserve"> 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754C" w:rsidR="007F754C">
        <w:rPr>
          <w:rFonts w:ascii="Times New Roman" w:hAnsi="Times New Roman" w:cs="Times New Roman"/>
          <w:sz w:val="28"/>
          <w:szCs w:val="28"/>
        </w:rPr>
        <w:t>/</w:t>
      </w:r>
      <w:r w:rsidRPr="007F754C" w:rsidR="007F754C">
        <w:rPr>
          <w:rFonts w:ascii="Times New Roman" w:hAnsi="Times New Roman" w:cs="Times New Roman"/>
          <w:sz w:val="28"/>
          <w:szCs w:val="28"/>
        </w:rPr>
        <w:t>данные</w:t>
      </w:r>
      <w:r w:rsidRPr="007F754C" w:rsidR="007F754C">
        <w:rPr>
          <w:rFonts w:ascii="Times New Roman" w:hAnsi="Times New Roman" w:cs="Times New Roman"/>
          <w:sz w:val="28"/>
          <w:szCs w:val="28"/>
        </w:rPr>
        <w:t xml:space="preserve"> изъяты/</w:t>
      </w:r>
      <w:r w:rsidRPr="007F754C" w:rsidR="007F754C">
        <w:rPr>
          <w:rFonts w:ascii="Times New Roman" w:hAnsi="Times New Roman" w:cs="Times New Roman"/>
          <w:sz w:val="28"/>
          <w:szCs w:val="28"/>
        </w:rPr>
        <w:t xml:space="preserve"> </w:t>
      </w:r>
      <w:r w:rsidRPr="007F754C" w:rsidR="00521320">
        <w:rPr>
          <w:rFonts w:ascii="Times New Roman" w:hAnsi="Times New Roman" w:cs="Times New Roman"/>
          <w:color w:val="000000" w:themeColor="text1"/>
          <w:sz w:val="24"/>
          <w:szCs w:val="24"/>
        </w:rPr>
        <w:t>года.</w:t>
      </w:r>
    </w:p>
    <w:p w:rsidR="0052132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52132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вина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Метковской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в совершении административного правонарушения полностью подтверждается исследованными в судебном заседании доказательствами, деяние верно квалифицировано по ч. 4 ст. 15.33 КоАП РФ в соответствии с установленными обстоятельствами, нормами названного Кодекса и подлежащего применению законодательства.</w:t>
      </w:r>
    </w:p>
    <w:p w:rsidR="00A92C59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Санкция ч.4 ст.15.33 КоАП РФ предусматривает административное наказание в виде административного штрафа на должностных лиц в размере от трехсот до пятисот рублей.</w:t>
      </w:r>
    </w:p>
    <w:p w:rsidR="00A92C59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 xml:space="preserve">Согласно ч.2 ст. 3.4 КоАП РФ,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</w:t>
      </w:r>
      <w:r w:rsidRPr="007F754C">
        <w:rPr>
          <w:rFonts w:ascii="Times New Roman" w:hAnsi="Times New Roman" w:cs="Times New Roman"/>
          <w:sz w:val="24"/>
          <w:szCs w:val="24"/>
        </w:rPr>
        <w:t>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92C59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(ч.3 ст.3.4 КоАП РФ).</w:t>
      </w: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В соответствии с ч.1 ст.4.1.1 КоАП РФ,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7F754C">
        <w:rPr>
          <w:rFonts w:ascii="Times New Roman" w:hAnsi="Times New Roman" w:cs="Times New Roman"/>
          <w:sz w:val="24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 xml:space="preserve">Рассматривая вопрос о назначении виновному лицу наказания, мировой судья, 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те обстоятельства, что в материалах дела отсутствуют сведения о привлечении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Метковской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ранее к административной ответственности, отсутствует причинение вреда и  имущественного ущерба.</w:t>
      </w: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изложенного, мировой судья считает возможным заменить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Метковской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 административное наказание, предусмотренное  ч.4 ст.15.33 КоАП РФ,  в виде административного штрафа на предупреждение.</w:t>
      </w: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ст. 29.10, ст.29.11 КоАП РФ, - </w:t>
      </w: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EC0" w:rsidRPr="007F754C" w:rsidP="008A2E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7F75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С Т А Н О В И Л :</w:t>
      </w:r>
    </w:p>
    <w:p w:rsidR="008A2EC0" w:rsidRPr="007F754C" w:rsidP="008A2EC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Признать главного бухгалтер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а ООО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754C" w:rsidR="007F754C">
        <w:rPr>
          <w:rFonts w:ascii="Times New Roman" w:hAnsi="Times New Roman" w:cs="Times New Roman"/>
          <w:sz w:val="28"/>
          <w:szCs w:val="28"/>
        </w:rPr>
        <w:t>/данные изъяты/</w:t>
      </w:r>
      <w:r w:rsidRPr="007F754C" w:rsidR="007F754C">
        <w:rPr>
          <w:rFonts w:ascii="Times New Roman" w:hAnsi="Times New Roman" w:cs="Times New Roman"/>
          <w:sz w:val="28"/>
          <w:szCs w:val="28"/>
        </w:rPr>
        <w:t xml:space="preserve"> 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>Метковскую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Pr="007F754C" w:rsidR="007F75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7F754C" w:rsidR="007F75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F7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виновной в совершении административного правонарушения, предусмотренного ч.4 ст.15.33 КоАП РФ,  и назначить ей  административное наказание в виде предупреждения.</w:t>
      </w: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54C">
        <w:rPr>
          <w:rFonts w:ascii="Times New Roman" w:hAnsi="Times New Roman" w:cs="Times New Roman"/>
          <w:sz w:val="24"/>
          <w:szCs w:val="24"/>
        </w:rPr>
        <w:t>Постановление может быть обжаловано в Железнодорожный районный суд города Симферополя в течение десяти дней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2893"/>
        <w:gridCol w:w="2494"/>
      </w:tblGrid>
      <w:tr w:rsidTr="008A2EC0">
        <w:tblPrEx>
          <w:tblW w:w="0" w:type="auto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44" w:type="dxa"/>
          </w:tcPr>
          <w:p w:rsidR="008A2EC0" w:rsidRPr="007F754C" w:rsidP="00A92F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4C">
              <w:rPr>
                <w:rFonts w:ascii="Times New Roman" w:hAnsi="Times New Roman" w:cs="Times New Roman"/>
                <w:b/>
                <w:sz w:val="24"/>
                <w:szCs w:val="24"/>
              </w:rPr>
              <w:t>Мировой судья</w:t>
            </w:r>
          </w:p>
        </w:tc>
        <w:tc>
          <w:tcPr>
            <w:tcW w:w="2893" w:type="dxa"/>
          </w:tcPr>
          <w:p w:rsidR="008A2EC0" w:rsidRPr="007F754C" w:rsidP="00A92FA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54C">
              <w:rPr>
                <w:rFonts w:ascii="Times New Roman" w:hAnsi="Times New Roman" w:cs="Times New Roman"/>
                <w:i/>
                <w:sz w:val="24"/>
                <w:szCs w:val="24"/>
              </w:rPr>
              <w:t>/подпись/</w:t>
            </w:r>
          </w:p>
        </w:tc>
        <w:tc>
          <w:tcPr>
            <w:tcW w:w="2494" w:type="dxa"/>
          </w:tcPr>
          <w:p w:rsidR="008A2EC0" w:rsidRPr="007F754C" w:rsidP="00A92F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54C">
              <w:rPr>
                <w:rFonts w:ascii="Times New Roman" w:hAnsi="Times New Roman" w:cs="Times New Roman"/>
                <w:b/>
                <w:sz w:val="24"/>
                <w:szCs w:val="24"/>
              </w:rPr>
              <w:t>Е.Н. Киселёва</w:t>
            </w:r>
          </w:p>
        </w:tc>
      </w:tr>
    </w:tbl>
    <w:p w:rsidR="008A2EC0" w:rsidRPr="007F754C" w:rsidP="008A2EC0">
      <w:pPr>
        <w:rPr>
          <w:rFonts w:ascii="Times New Roman" w:hAnsi="Times New Roman" w:cs="Times New Roman"/>
          <w:b/>
          <w:sz w:val="24"/>
          <w:szCs w:val="24"/>
        </w:rPr>
      </w:pPr>
    </w:p>
    <w:p w:rsidR="008A2EC0" w:rsidRPr="007F754C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1876" w:rsidRPr="007F754C" w:rsidP="005A65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Sect="00731876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71"/>
    <w:rsid w:val="00153611"/>
    <w:rsid w:val="00186805"/>
    <w:rsid w:val="001D3DB2"/>
    <w:rsid w:val="004E743C"/>
    <w:rsid w:val="00521320"/>
    <w:rsid w:val="005A653B"/>
    <w:rsid w:val="005D2FA9"/>
    <w:rsid w:val="006B2F6E"/>
    <w:rsid w:val="00731876"/>
    <w:rsid w:val="007C29BE"/>
    <w:rsid w:val="007F754C"/>
    <w:rsid w:val="008A2EC0"/>
    <w:rsid w:val="00A2710A"/>
    <w:rsid w:val="00A92C59"/>
    <w:rsid w:val="00A92FA4"/>
    <w:rsid w:val="00BD11E7"/>
    <w:rsid w:val="00BF0F8C"/>
    <w:rsid w:val="00C93A71"/>
    <w:rsid w:val="00CB2E1B"/>
    <w:rsid w:val="00D27B7A"/>
    <w:rsid w:val="00EB4EE1"/>
    <w:rsid w:val="00FF58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318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7318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basedOn w:val="DefaultParagraphFont"/>
    <w:link w:val="2"/>
    <w:rsid w:val="007318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Normal"/>
    <w:link w:val="a0"/>
    <w:rsid w:val="00731876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731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1"/>
    <w:unhideWhenUsed/>
    <w:rsid w:val="00D27B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1">
    <w:name w:val="Основной текст Знак"/>
    <w:basedOn w:val="DefaultParagraphFont"/>
    <w:link w:val="BodyText"/>
    <w:rsid w:val="00D27B7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