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C29BE" w:rsidRPr="003C0807" w:rsidP="0073187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Дело № 5-3-4</w:t>
      </w:r>
      <w:r w:rsidRPr="003C0807" w:rsidR="00874F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3C08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/2026</w:t>
      </w:r>
    </w:p>
    <w:p w:rsidR="00731876" w:rsidRPr="003C0807" w:rsidP="0073187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1876" w:rsidRPr="003C0807" w:rsidP="00731876">
      <w:pPr>
        <w:pStyle w:val="Title"/>
        <w:rPr>
          <w:color w:val="000000" w:themeColor="text1"/>
        </w:rPr>
      </w:pPr>
      <w:r w:rsidRPr="003C0807">
        <w:rPr>
          <w:color w:val="000000" w:themeColor="text1"/>
        </w:rPr>
        <w:t>П</w:t>
      </w:r>
      <w:r w:rsidRPr="003C0807">
        <w:rPr>
          <w:color w:val="000000" w:themeColor="text1"/>
        </w:rPr>
        <w:t xml:space="preserve"> О С Т А Н О В Л Е Н И Е</w:t>
      </w:r>
    </w:p>
    <w:p w:rsidR="00731876" w:rsidRPr="003C0807" w:rsidP="00731876">
      <w:pPr>
        <w:pStyle w:val="Title"/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7"/>
        <w:gridCol w:w="4783"/>
      </w:tblGrid>
      <w:tr w:rsidTr="00A92FA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27" w:type="dxa"/>
          </w:tcPr>
          <w:p w:rsidR="00731876" w:rsidRPr="003C0807" w:rsidP="006B2F6E">
            <w:pPr>
              <w:pStyle w:val="2"/>
              <w:shd w:val="clear" w:color="auto" w:fill="auto"/>
              <w:tabs>
                <w:tab w:val="center" w:pos="7656"/>
                <w:tab w:val="right" w:pos="9221"/>
              </w:tabs>
              <w:spacing w:after="0" w:line="240" w:lineRule="exact"/>
              <w:ind w:left="851" w:hanging="142"/>
              <w:jc w:val="both"/>
              <w:rPr>
                <w:color w:val="000000" w:themeColor="text1"/>
                <w:sz w:val="24"/>
                <w:szCs w:val="24"/>
                <w:lang w:eastAsia="ru-RU" w:bidi="ru-RU"/>
              </w:rPr>
            </w:pPr>
            <w:r w:rsidRPr="003C0807">
              <w:rPr>
                <w:color w:val="000000" w:themeColor="text1"/>
                <w:sz w:val="24"/>
                <w:szCs w:val="24"/>
                <w:lang w:eastAsia="ru-RU" w:bidi="ru-RU"/>
              </w:rPr>
              <w:t>16</w:t>
            </w:r>
            <w:r w:rsidRPr="003C0807">
              <w:rPr>
                <w:color w:val="000000" w:themeColor="text1"/>
                <w:sz w:val="24"/>
                <w:szCs w:val="24"/>
                <w:lang w:eastAsia="ru-RU" w:bidi="ru-RU"/>
              </w:rPr>
              <w:t xml:space="preserve"> февраля 2026 года</w:t>
            </w:r>
          </w:p>
        </w:tc>
        <w:tc>
          <w:tcPr>
            <w:tcW w:w="4928" w:type="dxa"/>
          </w:tcPr>
          <w:p w:rsidR="00731876" w:rsidRPr="003C0807" w:rsidP="00A92FA4">
            <w:pPr>
              <w:pStyle w:val="2"/>
              <w:shd w:val="clear" w:color="auto" w:fill="auto"/>
              <w:tabs>
                <w:tab w:val="center" w:pos="7656"/>
                <w:tab w:val="right" w:pos="9221"/>
              </w:tabs>
              <w:spacing w:after="0" w:line="240" w:lineRule="exact"/>
              <w:rPr>
                <w:color w:val="000000" w:themeColor="text1"/>
                <w:sz w:val="24"/>
                <w:szCs w:val="24"/>
                <w:lang w:eastAsia="ru-RU" w:bidi="ru-RU"/>
              </w:rPr>
            </w:pPr>
            <w:r w:rsidRPr="003C0807">
              <w:rPr>
                <w:color w:val="000000" w:themeColor="text1"/>
                <w:sz w:val="24"/>
                <w:szCs w:val="24"/>
                <w:lang w:eastAsia="ru-RU" w:bidi="ru-RU"/>
              </w:rPr>
              <w:t>г. Симферополь</w:t>
            </w:r>
          </w:p>
        </w:tc>
      </w:tr>
    </w:tbl>
    <w:p w:rsidR="00731876" w:rsidRPr="003C0807" w:rsidP="0073187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1876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судебного участка №3 Железнодорожного судебного района города  Симферополь Республики Крым Е.Н. Киселёва, рассмотрев дело об административном правонарушении, предусмотренном ч.4 ст.15.33 КоАП РФ, в отношении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руководителя ООО </w:t>
      </w:r>
      <w:r w:rsidR="003C0807">
        <w:rPr>
          <w:sz w:val="28"/>
          <w:szCs w:val="28"/>
        </w:rPr>
        <w:t>/данные изъяты/</w:t>
      </w:r>
      <w:r w:rsidR="003C0807">
        <w:rPr>
          <w:sz w:val="28"/>
          <w:szCs w:val="28"/>
        </w:rPr>
        <w:t xml:space="preserve">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>Беляева Е</w:t>
      </w:r>
      <w:r w:rsidR="003C08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3C08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C0807">
        <w:rPr>
          <w:sz w:val="28"/>
          <w:szCs w:val="28"/>
        </w:rPr>
        <w:t>/данные изъяты/</w:t>
      </w:r>
      <w:r w:rsidR="003C0807">
        <w:rPr>
          <w:sz w:val="28"/>
          <w:szCs w:val="28"/>
        </w:rPr>
        <w:t xml:space="preserve">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года рождения, урожен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>ца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0807">
        <w:rPr>
          <w:sz w:val="28"/>
          <w:szCs w:val="28"/>
        </w:rPr>
        <w:t>/данные изъяты/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паспорт гражданина Российской Федерации, серия </w:t>
      </w:r>
      <w:r w:rsidR="003C0807">
        <w:rPr>
          <w:sz w:val="28"/>
          <w:szCs w:val="28"/>
        </w:rPr>
        <w:t>/данные изъяты/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3C0807">
        <w:rPr>
          <w:sz w:val="28"/>
          <w:szCs w:val="28"/>
        </w:rPr>
        <w:t>/данные изъяты/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, зарегистрированно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3C0807">
        <w:rPr>
          <w:sz w:val="28"/>
          <w:szCs w:val="28"/>
        </w:rPr>
        <w:t>/данные изъяты/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,-</w:t>
      </w:r>
    </w:p>
    <w:p w:rsidR="00731876" w:rsidRPr="003C0807" w:rsidP="007318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876" w:rsidRPr="003C0807" w:rsidP="007318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 С Т А Н О В И Л:</w:t>
      </w:r>
    </w:p>
    <w:p w:rsidR="00731876" w:rsidRPr="003C0807" w:rsidP="007318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0F8C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камеральной проверки полноты и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достоверности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представляемых                 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</w:t>
      </w:r>
      <w:r w:rsidR="003C0807">
        <w:rPr>
          <w:sz w:val="28"/>
          <w:szCs w:val="28"/>
        </w:rPr>
        <w:t>/данные изъяты/</w:t>
      </w:r>
      <w:r w:rsidR="003C0807">
        <w:rPr>
          <w:sz w:val="28"/>
          <w:szCs w:val="28"/>
        </w:rPr>
        <w:t xml:space="preserve">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сведений  и документов, необходимых для назначения и выплаты страхового обеспечения,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установлено нарушение ч. 8 ст. 13 Федерального закон</w:t>
      </w:r>
      <w:r w:rsidRPr="003C0807" w:rsidR="005A653B">
        <w:rPr>
          <w:rFonts w:ascii="Times New Roman" w:hAnsi="Times New Roman" w:cs="Times New Roman"/>
          <w:color w:val="000000" w:themeColor="text1"/>
          <w:sz w:val="24"/>
          <w:szCs w:val="24"/>
        </w:rPr>
        <w:t>а от 29.12.2006 года № 255-ФЗ «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обязательном социальном страховании на случай временной нетрудоспособности и в связи с материнством», пункта 22  Правил получения Фондом пенсионного и социального страхования Российской Федерации сведений и документов,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 № 2010, в соответствии с которыми страхователи не позднее  трех рабочих дней  со 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5A653B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для подтверждения выплаты застрахованному лицу </w:t>
      </w:r>
      <w:r w:rsidR="003C0807">
        <w:rPr>
          <w:sz w:val="28"/>
          <w:szCs w:val="28"/>
        </w:rPr>
        <w:t xml:space="preserve">/данные </w:t>
      </w:r>
      <w:r w:rsidR="003C0807">
        <w:rPr>
          <w:sz w:val="28"/>
          <w:szCs w:val="28"/>
        </w:rPr>
        <w:t>изъяты/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>проактивному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процессу № </w:t>
      </w:r>
      <w:r w:rsidR="00545999">
        <w:rPr>
          <w:sz w:val="28"/>
          <w:szCs w:val="28"/>
        </w:rPr>
        <w:t>/данные изъяты</w:t>
      </w:r>
      <w:r w:rsidR="00545999">
        <w:rPr>
          <w:sz w:val="28"/>
          <w:szCs w:val="28"/>
        </w:rPr>
        <w:t>/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>ЛН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545999">
        <w:rPr>
          <w:sz w:val="28"/>
          <w:szCs w:val="28"/>
        </w:rPr>
        <w:t>/данные изъяты/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период с </w:t>
      </w:r>
      <w:r w:rsidR="00545999">
        <w:rPr>
          <w:sz w:val="28"/>
          <w:szCs w:val="28"/>
        </w:rPr>
        <w:t>/данные изъяты/</w:t>
      </w:r>
      <w:r w:rsidR="00545999">
        <w:rPr>
          <w:sz w:val="28"/>
          <w:szCs w:val="28"/>
        </w:rPr>
        <w:t xml:space="preserve">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по </w:t>
      </w:r>
      <w:r w:rsidR="00545999">
        <w:rPr>
          <w:sz w:val="28"/>
          <w:szCs w:val="28"/>
        </w:rPr>
        <w:t>/данные изъяты/</w:t>
      </w:r>
      <w:r w:rsidR="00545999">
        <w:rPr>
          <w:sz w:val="28"/>
          <w:szCs w:val="28"/>
        </w:rPr>
        <w:t xml:space="preserve">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года,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закрытому медучреждением </w:t>
      </w:r>
      <w:r w:rsidR="00545999">
        <w:rPr>
          <w:sz w:val="28"/>
          <w:szCs w:val="28"/>
        </w:rPr>
        <w:t>/данные изъяты/</w:t>
      </w:r>
      <w:r w:rsidR="00545999">
        <w:rPr>
          <w:sz w:val="28"/>
          <w:szCs w:val="28"/>
        </w:rPr>
        <w:t xml:space="preserve">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года, страхователю (работодателю) </w:t>
      </w:r>
      <w:r w:rsidR="00545999">
        <w:rPr>
          <w:sz w:val="28"/>
          <w:szCs w:val="28"/>
        </w:rPr>
        <w:t>/данные изъяты/</w:t>
      </w:r>
      <w:r w:rsidR="00545999">
        <w:rPr>
          <w:sz w:val="28"/>
          <w:szCs w:val="28"/>
        </w:rPr>
        <w:t xml:space="preserve"> </w:t>
      </w:r>
      <w:r w:rsidRPr="003C0807" w:rsidR="001D3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 направлен запрос на проверку, подтверждение, корректировку сведений. Ответ на запрос не был получен от страхователя (работодателя) в течение 3 рабочих дней. Сведения, необходимые  для назначения  и выплаты пособий по временной нетрудоспособности страхователем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предоставлены </w:t>
      </w:r>
      <w:r w:rsidR="00545999">
        <w:rPr>
          <w:sz w:val="28"/>
          <w:szCs w:val="28"/>
        </w:rPr>
        <w:t>/данные изъяты</w:t>
      </w:r>
      <w:r w:rsidR="00545999">
        <w:rPr>
          <w:sz w:val="28"/>
          <w:szCs w:val="28"/>
        </w:rPr>
        <w:t>/</w:t>
      </w:r>
      <w:r w:rsidR="00545999">
        <w:rPr>
          <w:sz w:val="28"/>
          <w:szCs w:val="28"/>
        </w:rPr>
        <w:t xml:space="preserve">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года.</w:t>
      </w:r>
    </w:p>
    <w:p w:rsidR="005A653B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>Беляев Е.В.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являясь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руководителем ООО </w:t>
      </w:r>
      <w:r w:rsidR="00545999">
        <w:rPr>
          <w:sz w:val="28"/>
          <w:szCs w:val="28"/>
        </w:rPr>
        <w:t>/данные изъяты/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, совершил административное правонарушение, предусмотренное ч. 4 ст. 15.33 КоАП РФ.</w:t>
      </w:r>
    </w:p>
    <w:p w:rsidR="00874F31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Беляев Е.В.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, о времени и месте судебного заседания извещ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 надлежащим образом – судебными повестками, направленными заказными письмами с уведомлениями. </w:t>
      </w:r>
    </w:p>
    <w:p w:rsidR="00FF5882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ч.3 ст.25.1 КоАП РФ, присутствие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Беляева Е.В.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рассмотрении дела обязательным не признавалось. </w:t>
      </w:r>
    </w:p>
    <w:p w:rsidR="005A653B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таких обстоятельствах, мировой судья признает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Беляева Е.В.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надлежаще извещенн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времени и месте судебного заседания и считает возможным, в силу               ч.2 ст. 25.1 КоАП РФ, рассмотреть дело в е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отсутствие по представленным доказательствам.</w:t>
      </w:r>
    </w:p>
    <w:p w:rsidR="00FF5882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Изучив материалы дела, мировой судья считает, что в действиях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Беляева Е.В.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имеется состав административного правонарушения, предусмотренного ч.4 ст. 15.33 КоАП РФ.</w:t>
      </w:r>
    </w:p>
    <w:p w:rsidR="00FF5882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4 ст. 15.33 КоАП РФ административная ответственность</w:t>
      </w:r>
      <w:r w:rsidRPr="003C0807" w:rsidR="00CB2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предусмотрена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виде, что влечет наложение административного штрафа на должностных лиц в размере от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трехсот до пятисот рублей.</w:t>
      </w:r>
    </w:p>
    <w:p w:rsidR="00FF5882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назначения и выплаты страхового обеспечения предусмотрен ст. 13 Федерального закона от 29 декабря 2006 г. № 255-ФЗ "Об обязательном социальном страховании на случай временной нетрудоспособности и в связи с материнством".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указанной статьи назначение и выплата пособий по временной нетрудоспособности (за исключением случаев, указанных в п. 1 ч. 2 ст. 3 названного Федерального закона, когда выплата пособия по временной нетрудоспособности осуществляется за счет средств страхователя), по беременности и родам, единовременного пособия при рождении ребенка, ежемесячного пособия по уходу за ребенком осуществляются страховщиком.</w:t>
      </w:r>
    </w:p>
    <w:p w:rsidR="00CB2E1B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 (ч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8 ст. 13).</w:t>
      </w:r>
    </w:p>
    <w:p w:rsidR="005A653B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Назначение и выплата страхового обеспечения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(ч. 16 ст. 13).</w:t>
      </w:r>
    </w:p>
    <w:p w:rsidR="00D27B7A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 (ч. 17 ст. 13)</w:t>
      </w:r>
    </w:p>
    <w:p w:rsidR="00D27B7A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п. 7 Правил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ребенком (далее - Правила), утвержденных постановлением Правительства Российской Федерации от 23 ноября 2021 г. № 2010 (далее – Правила) страхователь передает полученные им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сведения и документы, необходимые для назначения и выплаты пособий, предусмотренные пунктом 5 Правил, и сведения о застрахованном лице в территориальный орган страховщика по месту своей регистрации в срок не позднее 3 рабочих дней со дня их получения. </w:t>
      </w:r>
    </w:p>
    <w:p w:rsidR="00D27B7A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п. 22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Правил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сведения, необходимые для назначения и выплаты пособия по временной нетрудоспособности.</w:t>
      </w:r>
    </w:p>
    <w:p w:rsidR="00D27B7A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Сведения, указанные в п. 22 Правил, размещаются страхователем в объеме, указанном в запросе страховщика, который направляется страхователю одновременно с данными о закрытии электронного листка нетрудоспособности. При наличии у страховщика этих сведений они не запрашиваются у страхователя (п. 23 Правил).</w:t>
      </w:r>
    </w:p>
    <w:p w:rsidR="00D27B7A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в ответ на запрос, предусмотренный п. 23 Правил, страхователем не размещены необходимые сведения, страховщик не позднее одного рабочего дня со дня истечения срока, указанного в п. 22 Правил, направляет страхователю в электронной форме информацию об этом и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необходимости представления таких сведений.</w:t>
      </w:r>
    </w:p>
    <w:p w:rsidR="001D3DB2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неразмещения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страхователем необходимых сведений страховщик в течение 3 рабочих дней со дня направления указанных информации и уведомления направляет страхователю по почте заказным письмом информацию о том, что им не размещены сведения, необходимые для назначения и выплаты пособий, и уведомление о необходимости представления таких сведений (п. 23 (1) Правил).</w:t>
      </w:r>
    </w:p>
    <w:p w:rsidR="00062087" w:rsidRPr="003C0807" w:rsidP="000620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Фактические обстоятельства совершения административного правонарушения установлены материалами дела, а именно: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протоколом об административном правонарушении № </w:t>
      </w:r>
      <w:r w:rsidR="009D7B2A">
        <w:rPr>
          <w:sz w:val="28"/>
          <w:szCs w:val="28"/>
        </w:rPr>
        <w:t>/данные изъяты/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9D7B2A">
        <w:rPr>
          <w:sz w:val="28"/>
          <w:szCs w:val="28"/>
        </w:rPr>
        <w:t>/данные изъяты/</w:t>
      </w:r>
      <w:r w:rsidR="009D7B2A">
        <w:rPr>
          <w:sz w:val="28"/>
          <w:szCs w:val="28"/>
        </w:rPr>
        <w:t xml:space="preserve"> </w:t>
      </w:r>
      <w:r w:rsidRPr="003C0807" w:rsidR="00874F31">
        <w:rPr>
          <w:rFonts w:ascii="Times New Roman" w:hAnsi="Times New Roman" w:cs="Times New Roman"/>
          <w:color w:val="000000" w:themeColor="text1"/>
          <w:sz w:val="24"/>
          <w:szCs w:val="24"/>
        </w:rPr>
        <w:t>года в отношении Беляева Е.В.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 ч.4 ст. 15.33 КоАП РФ, согласно которого указанное  в нем правонарушение выявлено в ходе камеральной проверки, копиями акта камеральной проверки от </w:t>
      </w:r>
      <w:r w:rsidR="009D7B2A">
        <w:rPr>
          <w:sz w:val="28"/>
          <w:szCs w:val="28"/>
        </w:rPr>
        <w:t>/данные изъяты/</w:t>
      </w:r>
      <w:r w:rsidR="009D7B2A">
        <w:rPr>
          <w:sz w:val="28"/>
          <w:szCs w:val="28"/>
        </w:rPr>
        <w:t xml:space="preserve">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                       № </w:t>
      </w:r>
      <w:r w:rsidR="009D7B2A">
        <w:rPr>
          <w:sz w:val="28"/>
          <w:szCs w:val="28"/>
        </w:rPr>
        <w:t>/данные изъяты/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период </w:t>
      </w:r>
      <w:r w:rsidR="009D7B2A">
        <w:rPr>
          <w:sz w:val="28"/>
          <w:szCs w:val="28"/>
        </w:rPr>
        <w:t>/данные изъяты/</w:t>
      </w:r>
      <w:r w:rsidR="009D7B2A">
        <w:rPr>
          <w:sz w:val="28"/>
          <w:szCs w:val="28"/>
        </w:rPr>
        <w:t xml:space="preserve">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по </w:t>
      </w:r>
      <w:r w:rsidR="009D7B2A">
        <w:rPr>
          <w:sz w:val="28"/>
          <w:szCs w:val="28"/>
        </w:rPr>
        <w:t>/данные</w:t>
      </w:r>
      <w:r w:rsidR="009D7B2A">
        <w:rPr>
          <w:sz w:val="28"/>
          <w:szCs w:val="28"/>
        </w:rPr>
        <w:t xml:space="preserve"> </w:t>
      </w:r>
      <w:r w:rsidR="009D7B2A">
        <w:rPr>
          <w:sz w:val="28"/>
          <w:szCs w:val="28"/>
        </w:rPr>
        <w:t>изъяты/</w:t>
      </w:r>
      <w:r w:rsidR="009D7B2A">
        <w:rPr>
          <w:sz w:val="28"/>
          <w:szCs w:val="28"/>
        </w:rPr>
        <w:t xml:space="preserve">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года, уведомлений страхователю, выписка из ЕГРЮЛ № </w:t>
      </w:r>
      <w:r w:rsidR="009D7B2A">
        <w:rPr>
          <w:sz w:val="28"/>
          <w:szCs w:val="28"/>
        </w:rPr>
        <w:t>/данные изъяты/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17013D">
        <w:rPr>
          <w:sz w:val="28"/>
          <w:szCs w:val="28"/>
        </w:rPr>
        <w:t>/данные изъяты/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содержащая сведения об ООО</w:t>
      </w:r>
      <w:r w:rsidR="0017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013D">
        <w:rPr>
          <w:sz w:val="28"/>
          <w:szCs w:val="28"/>
        </w:rPr>
        <w:t>/данные изъяты/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21320" w:rsidRPr="003C0807" w:rsidP="000620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статье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521320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вина </w:t>
      </w:r>
      <w:r w:rsidRPr="003C0807" w:rsidR="000620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Беляева Е.В.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в совершении административного правонарушения полностью подтверждается исследованными в судебном заседании доказательствами, деяние верно квалифицировано по ч. 4 ст. 15.33 КоАП РФ в соответствии с установленными обстоятельствами, нормами названного Кодекса и подлежащего применению законодательства.</w:t>
      </w:r>
    </w:p>
    <w:p w:rsidR="00A92C59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Санкция ч.4 ст.15.33 КоАП РФ предусматривает административное наказание в виде административного штрафа на должностных лиц в размере от трехсот до пятисот рублей.</w:t>
      </w:r>
    </w:p>
    <w:p w:rsidR="00A92C59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ч.2 ст. 3.4 КоАП РФ,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A92C59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(ч.3 ст.3.4 КоАП РФ).</w:t>
      </w:r>
    </w:p>
    <w:p w:rsidR="008A2EC0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ч.1 ст.4.1.1 КоАП РФ,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8A2EC0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Рассматривая вопрос о назначении виновному лицу наказания, мировой судья,  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те обстоятельства, что в материалах дела отсутствуют сведения о привлечении </w:t>
      </w:r>
      <w:r w:rsidRPr="003C0807" w:rsidR="000620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Беляева Е.В.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ранее к административной ответственности, отсутствует причинение вреда и  имущественного ущерба.</w:t>
      </w:r>
    </w:p>
    <w:p w:rsidR="008A2EC0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изложенного, мировой судья считает возможным заменить </w:t>
      </w:r>
      <w:r w:rsidRPr="003C0807" w:rsidR="000620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Беляеву Е.В.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административное наказание, предусмотренное  ч.4 ст.15.33 КоАП РФ,  в виде административного штрафа на предупреждение.</w:t>
      </w:r>
    </w:p>
    <w:p w:rsidR="008A2EC0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Руководствуясь ст. 29.10, ст.29.11 КоАП РФ, - </w:t>
      </w:r>
    </w:p>
    <w:p w:rsidR="008A2EC0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EC0" w:rsidRPr="003C0807" w:rsidP="008A2E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Pr="003C08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 С Т А Н О В И Л :</w:t>
      </w:r>
    </w:p>
    <w:p w:rsidR="008A2EC0" w:rsidRPr="003C0807" w:rsidP="008A2EC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2EC0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Признать </w:t>
      </w:r>
      <w:r w:rsidRPr="003C0807" w:rsidR="000620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руководителя ООО </w:t>
      </w:r>
      <w:r w:rsidR="00CF20FD">
        <w:rPr>
          <w:sz w:val="28"/>
          <w:szCs w:val="28"/>
        </w:rPr>
        <w:t>/данные изъяты/</w:t>
      </w:r>
      <w:r w:rsidR="00CF20FD">
        <w:rPr>
          <w:sz w:val="28"/>
          <w:szCs w:val="28"/>
        </w:rPr>
        <w:t xml:space="preserve"> </w:t>
      </w:r>
      <w:r w:rsidRPr="003C0807" w:rsidR="00062087">
        <w:rPr>
          <w:rFonts w:ascii="Times New Roman" w:hAnsi="Times New Roman" w:cs="Times New Roman"/>
          <w:color w:val="000000" w:themeColor="text1"/>
          <w:sz w:val="24"/>
          <w:szCs w:val="24"/>
        </w:rPr>
        <w:t>Беляева Е</w:t>
      </w:r>
      <w:r w:rsidR="00CF20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C0807" w:rsidR="000620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CF20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C0807" w:rsidR="000620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виновн</w:t>
      </w:r>
      <w:r w:rsidRPr="003C0807" w:rsidR="00062087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совершении административного правонарушения, предусмотренного ч.4 ст.15.33 КоАП РФ,  и назначить ей  административное наказание в виде предупреждения.</w:t>
      </w:r>
    </w:p>
    <w:p w:rsidR="008A2EC0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07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может быть обжаловано в Железнодорожный районный суд города Симферополя в течение десяти дней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8A2EC0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2893"/>
        <w:gridCol w:w="2494"/>
      </w:tblGrid>
      <w:tr w:rsidTr="008A2EC0">
        <w:tblPrEx>
          <w:tblW w:w="0" w:type="auto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44" w:type="dxa"/>
          </w:tcPr>
          <w:p w:rsidR="008A2EC0" w:rsidRPr="003C0807" w:rsidP="00A92FA4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8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Мировой судья</w:t>
            </w:r>
          </w:p>
        </w:tc>
        <w:tc>
          <w:tcPr>
            <w:tcW w:w="2893" w:type="dxa"/>
          </w:tcPr>
          <w:p w:rsidR="008A2EC0" w:rsidRPr="003C0807" w:rsidP="00A92FA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C08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/подпись/</w:t>
            </w:r>
          </w:p>
        </w:tc>
        <w:tc>
          <w:tcPr>
            <w:tcW w:w="2494" w:type="dxa"/>
          </w:tcPr>
          <w:p w:rsidR="008A2EC0" w:rsidRPr="003C0807" w:rsidP="00A92FA4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08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Е.Н. Киселёва</w:t>
            </w:r>
          </w:p>
        </w:tc>
      </w:tr>
    </w:tbl>
    <w:p w:rsidR="008A2EC0" w:rsidRPr="003C0807" w:rsidP="008A2EC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2EC0" w:rsidRPr="003C0807" w:rsidP="008A2E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1876" w:rsidRPr="003C0807" w:rsidP="005A65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sectPr w:rsidSect="00731876">
      <w:pgSz w:w="11906" w:h="16838"/>
      <w:pgMar w:top="42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71"/>
    <w:rsid w:val="00062087"/>
    <w:rsid w:val="0017013D"/>
    <w:rsid w:val="001D3DB2"/>
    <w:rsid w:val="003C0807"/>
    <w:rsid w:val="004E743C"/>
    <w:rsid w:val="00521320"/>
    <w:rsid w:val="00545999"/>
    <w:rsid w:val="005A653B"/>
    <w:rsid w:val="006B2F6E"/>
    <w:rsid w:val="00731876"/>
    <w:rsid w:val="007C29BE"/>
    <w:rsid w:val="00874F31"/>
    <w:rsid w:val="008A2EC0"/>
    <w:rsid w:val="009D7B2A"/>
    <w:rsid w:val="00A2710A"/>
    <w:rsid w:val="00A92C59"/>
    <w:rsid w:val="00A92FA4"/>
    <w:rsid w:val="00BF0F8C"/>
    <w:rsid w:val="00C93A71"/>
    <w:rsid w:val="00CB2E1B"/>
    <w:rsid w:val="00CF20FD"/>
    <w:rsid w:val="00D27B7A"/>
    <w:rsid w:val="00EB4EE1"/>
    <w:rsid w:val="00FF58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73187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rsid w:val="007318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0">
    <w:name w:val="Основной текст_"/>
    <w:basedOn w:val="DefaultParagraphFont"/>
    <w:link w:val="2"/>
    <w:rsid w:val="007318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Normal"/>
    <w:link w:val="a0"/>
    <w:rsid w:val="00731876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731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1"/>
    <w:unhideWhenUsed/>
    <w:rsid w:val="00D27B7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1">
    <w:name w:val="Основной текст Знак"/>
    <w:basedOn w:val="DefaultParagraphFont"/>
    <w:link w:val="BodyText"/>
    <w:rsid w:val="00D27B7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