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FFF" w:rsidP="00050FFF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5-30-17/2022</w:t>
      </w:r>
    </w:p>
    <w:p w:rsidR="00050FFF" w:rsidP="00050FFF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050FFF" w:rsidP="00050FFF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50FFF" w:rsidP="00050FFF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 января 2022 года                                                                             г. Белогорск</w:t>
      </w:r>
    </w:p>
    <w:p w:rsidR="00050FFF" w:rsidP="00050FFF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050FFF" w:rsidP="00050FF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050FFF" w:rsidP="00050FF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Муратова </w:t>
      </w:r>
      <w:r>
        <w:rPr>
          <w:rFonts w:ascii="Times New Roman" w:hAnsi="Times New Roman" w:cs="Times New Roman"/>
          <w:sz w:val="26"/>
          <w:szCs w:val="26"/>
        </w:rPr>
        <w:t>Садыха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Худдусовича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A40EF" w:rsidR="004A40EF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4A40EF" w:rsidR="004A40EF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50FFF" w:rsidP="00050FF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050FFF" w:rsidP="00050FFF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050FFF" w:rsidP="00050FFF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050FFF" w:rsidP="00050FFF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050FFF" w:rsidP="00050FFF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0EF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4A40E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0E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Муратов С.Х., в квартале № </w:t>
      </w:r>
      <w:r w:rsidRPr="004A40E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>, выделе №</w:t>
      </w:r>
      <w:r w:rsidRPr="004A40E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Прияйлинского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лесничества, вблизи </w:t>
      </w:r>
      <w:r w:rsidRPr="004A40EF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без разрешительных документов, осуществил с помощью бензопилы марки </w:t>
      </w:r>
      <w:r>
        <w:rPr>
          <w:rFonts w:ascii="Times New Roman" w:hAnsi="Times New Roman" w:cs="Times New Roman"/>
          <w:sz w:val="26"/>
          <w:szCs w:val="26"/>
          <w:lang w:val="en-US"/>
        </w:rPr>
        <w:t>STHIL</w:t>
      </w:r>
      <w:r w:rsidRPr="00530D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0DFA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30DFA">
        <w:rPr>
          <w:rFonts w:ascii="Times New Roman" w:hAnsi="Times New Roman" w:cs="Times New Roman"/>
          <w:sz w:val="26"/>
          <w:szCs w:val="26"/>
        </w:rPr>
        <w:t>0</w:t>
      </w:r>
      <w:r w:rsidRPr="00935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корпусе оранжево-белого цвета, незаконную рубку одного дерева породы дуб (сухостойный), диаметр пня 22см., общим объемом 0,37м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за что предусмотрена административная ответственность по ч.2 ст. 8.28 КоАП РФ.</w:t>
      </w:r>
    </w:p>
    <w:p w:rsidR="00050FFF" w:rsidP="00050FFF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 Муратов С.Х. не явился о дате, времени и месте рассмотрения дела был извещен надлежащим образом, о чем свидетельствует телефонограмма в материалах дела (л.д.17), ходатайств об отложении рассмотрения дела от него не поступало.</w:t>
      </w:r>
    </w:p>
    <w:p w:rsidR="00050FFF" w:rsidP="00050FFF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совершение </w:t>
      </w:r>
      <w:r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050FFF" w:rsidP="00050FF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50FFF" w:rsidP="00050FF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50FFF" w:rsidP="00050FF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rPr>
          <w:sz w:val="26"/>
          <w:szCs w:val="26"/>
        </w:rP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50FFF" w:rsidP="00050FF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Муратова С.Х.,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административном правонарушении № </w:t>
      </w:r>
      <w:r w:rsidRPr="004A40EF" w:rsidR="004A40EF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4A40EF" w:rsidR="004A40E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актом планового (рейдового) осмотра, обследования лесного участка № </w:t>
      </w:r>
      <w:r w:rsidRPr="004A40EF" w:rsidR="004A40EF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4A40EF" w:rsidR="004A40E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протоколом об изъятии вещей и документов по делу об административном правонарушении № </w:t>
      </w:r>
      <w:r w:rsidRPr="004A40EF" w:rsidR="004A40EF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4A40EF" w:rsidR="004A40E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 план - схемой к акту планового осмотра № </w:t>
      </w:r>
      <w:r w:rsidRPr="004A40EF" w:rsidR="004A40EF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4A40EF" w:rsidR="004A40E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4A40EF" w:rsidR="004A40EF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4A40EF" w:rsidR="004A40E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(л.д.6,11-13); ведомостью перерасчета древесно-кустарниковой растительности от </w:t>
      </w:r>
      <w:r w:rsidRPr="004A40EF" w:rsidR="004A40E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(л.д.7); расчетом размера ущерба, причиненного незаконной рубкой (л.д.8);</w:t>
      </w:r>
      <w:r>
        <w:rPr>
          <w:sz w:val="26"/>
          <w:szCs w:val="26"/>
        </w:rPr>
        <w:t xml:space="preserve">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A40EF" w:rsidR="004A40EF">
        <w:rPr>
          <w:sz w:val="26"/>
          <w:szCs w:val="26"/>
        </w:rPr>
        <w:t>&lt;</w:t>
      </w:r>
      <w:r w:rsidRPr="004A40EF" w:rsidR="004A40EF">
        <w:rPr>
          <w:sz w:val="26"/>
          <w:szCs w:val="26"/>
        </w:rPr>
        <w:t>дата</w:t>
      </w:r>
      <w:r w:rsidRPr="004A40EF" w:rsidR="004A40EF">
        <w:rPr>
          <w:sz w:val="26"/>
          <w:szCs w:val="26"/>
        </w:rPr>
        <w:t>&gt;</w:t>
      </w:r>
      <w:r>
        <w:rPr>
          <w:sz w:val="26"/>
          <w:szCs w:val="26"/>
        </w:rPr>
        <w:t xml:space="preserve"> (л.д.9); </w:t>
      </w:r>
      <w:r w:rsidRPr="00050FFF">
        <w:rPr>
          <w:sz w:val="26"/>
          <w:szCs w:val="26"/>
        </w:rPr>
        <w:t xml:space="preserve">расчетом </w:t>
      </w:r>
      <w:r w:rsidRPr="00050FFF">
        <w:rPr>
          <w:sz w:val="26"/>
          <w:szCs w:val="26"/>
        </w:rPr>
        <w:t>кубомассы</w:t>
      </w:r>
      <w:r w:rsidRPr="00050FFF">
        <w:rPr>
          <w:sz w:val="26"/>
          <w:szCs w:val="26"/>
        </w:rPr>
        <w:t>, согласно которой, общий объем незаконно срубленных деревьев составляет 0,370м</w:t>
      </w:r>
      <w:r w:rsidRPr="00050FFF">
        <w:rPr>
          <w:sz w:val="26"/>
          <w:szCs w:val="26"/>
          <w:vertAlign w:val="superscript"/>
        </w:rPr>
        <w:t>3</w:t>
      </w:r>
      <w:r w:rsidRPr="00050FFF">
        <w:rPr>
          <w:sz w:val="26"/>
          <w:szCs w:val="26"/>
        </w:rPr>
        <w:t xml:space="preserve"> (л.д.10);</w:t>
      </w:r>
    </w:p>
    <w:p w:rsidR="00050FFF" w:rsidP="00050FF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Проанализировав имеющиеся в деле доказательства, которые не противоречат фактическим обстоятельствам по делу, прихожу к выводу о том, что Муратов С.Х.,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Муратова С.Х., не установлено. 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ч. 2 ст. 8.28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30.1 КоАП РФ,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050FFF" w:rsidP="00050FFF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050FFF" w:rsidP="00050FFF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Муратова </w:t>
      </w:r>
      <w:r>
        <w:rPr>
          <w:sz w:val="26"/>
          <w:szCs w:val="26"/>
        </w:rPr>
        <w:t>Садыха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Худдусовича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орудия совершения административного правонарушения.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марки </w:t>
      </w:r>
      <w:r>
        <w:rPr>
          <w:sz w:val="26"/>
          <w:szCs w:val="26"/>
          <w:lang w:val="en-US"/>
        </w:rPr>
        <w:t>STHIL</w:t>
      </w:r>
      <w:r w:rsidRPr="00530DF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MS</w:t>
      </w:r>
      <w:r w:rsidRPr="00530DFA">
        <w:rPr>
          <w:sz w:val="26"/>
          <w:szCs w:val="26"/>
        </w:rPr>
        <w:t xml:space="preserve"> 2</w:t>
      </w:r>
      <w:r>
        <w:rPr>
          <w:sz w:val="26"/>
          <w:szCs w:val="26"/>
        </w:rPr>
        <w:t>7</w:t>
      </w:r>
      <w:r w:rsidRPr="00530DFA">
        <w:rPr>
          <w:sz w:val="26"/>
          <w:szCs w:val="26"/>
        </w:rPr>
        <w:t>0</w:t>
      </w:r>
      <w:r w:rsidRPr="009355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корпусе оранжево-белого цвета, хранящуюся по сохранной расписке у </w:t>
      </w:r>
      <w:r w:rsidRPr="004A40EF" w:rsidR="004A40EF">
        <w:rPr>
          <w:sz w:val="26"/>
          <w:szCs w:val="26"/>
        </w:rPr>
        <w:t>&lt;</w:t>
      </w:r>
      <w:r w:rsidR="004A40EF">
        <w:rPr>
          <w:sz w:val="26"/>
          <w:szCs w:val="26"/>
        </w:rPr>
        <w:t>С.С.М.</w:t>
      </w:r>
      <w:r w:rsidRPr="004A40EF" w:rsidR="004A40EF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>
        <w:rPr>
          <w:sz w:val="26"/>
          <w:szCs w:val="26"/>
        </w:rPr>
        <w:t>Муратову С.Х.</w:t>
      </w:r>
    </w:p>
    <w:p w:rsidR="00050FFF" w:rsidP="00050FF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ч.2 ст.8.28 КоАП РФ.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Муратову С.Х.,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4A40EF" w:rsidRPr="004A40EF" w:rsidP="004A40E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A40EF">
        <w:rPr>
          <w:rFonts w:ascii="Times New Roman" w:hAnsi="Times New Roman"/>
          <w:sz w:val="26"/>
          <w:szCs w:val="26"/>
        </w:rPr>
        <w:t xml:space="preserve">Мировой судья: </w:t>
      </w:r>
      <w:r w:rsidRPr="004A40EF">
        <w:rPr>
          <w:rFonts w:ascii="Times New Roman" w:hAnsi="Times New Roman"/>
          <w:sz w:val="26"/>
          <w:szCs w:val="26"/>
        </w:rPr>
        <w:t>п</w:t>
      </w:r>
      <w:r w:rsidRPr="004A40EF">
        <w:rPr>
          <w:rFonts w:ascii="Times New Roman" w:hAnsi="Times New Roman"/>
          <w:sz w:val="26"/>
          <w:szCs w:val="26"/>
        </w:rPr>
        <w:t>/п</w:t>
      </w:r>
    </w:p>
    <w:p w:rsidR="004A40EF" w:rsidRPr="004A40EF" w:rsidP="004A40E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A40EF">
        <w:rPr>
          <w:rFonts w:ascii="Times New Roman" w:hAnsi="Times New Roman"/>
          <w:sz w:val="26"/>
          <w:szCs w:val="26"/>
        </w:rPr>
        <w:t>Копия верна</w:t>
      </w:r>
    </w:p>
    <w:p w:rsidR="004A40EF" w:rsidRPr="004A40EF" w:rsidP="004A40EF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0FFF" w:rsidP="004A40EF">
      <w:pPr>
        <w:ind w:firstLine="567"/>
        <w:jc w:val="both"/>
        <w:rPr>
          <w:rFonts w:ascii="Calibri" w:hAnsi="Calibri"/>
          <w:sz w:val="26"/>
          <w:szCs w:val="26"/>
        </w:rPr>
      </w:pPr>
      <w:r w:rsidRPr="004A40EF">
        <w:rPr>
          <w:rFonts w:ascii="Times New Roman" w:hAnsi="Times New Roman"/>
          <w:sz w:val="26"/>
          <w:szCs w:val="26"/>
        </w:rPr>
        <w:t>Мировой судья:</w:t>
      </w:r>
    </w:p>
    <w:p w:rsidR="00050FFF" w:rsidP="00050FFF">
      <w:pPr>
        <w:rPr>
          <w:szCs w:val="22"/>
        </w:rPr>
      </w:pPr>
    </w:p>
    <w:p w:rsidR="00050FFF" w:rsidP="00050FFF"/>
    <w:p w:rsidR="00050FFF" w:rsidP="00050FFF">
      <w:pPr>
        <w:rPr>
          <w:sz w:val="22"/>
        </w:rPr>
      </w:pPr>
    </w:p>
    <w:p w:rsidR="00050FFF" w:rsidP="00050FFF">
      <w:pPr>
        <w:rPr>
          <w:szCs w:val="22"/>
        </w:rPr>
      </w:pPr>
    </w:p>
    <w:p w:rsidR="00050FFF" w:rsidP="00050FFF"/>
    <w:p w:rsidR="00050FFF" w:rsidP="00050FFF">
      <w:pPr>
        <w:ind w:firstLine="567"/>
        <w:rPr>
          <w:szCs w:val="22"/>
        </w:rPr>
      </w:pPr>
    </w:p>
    <w:p w:rsidR="00050FFF" w:rsidP="00050FFF">
      <w:pPr>
        <w:ind w:firstLine="567"/>
      </w:pPr>
    </w:p>
    <w:p w:rsidR="00050FFF" w:rsidP="00050FF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153B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47"/>
    <w:rsid w:val="00050FFF"/>
    <w:rsid w:val="00153B0A"/>
    <w:rsid w:val="00166CD3"/>
    <w:rsid w:val="004A40EF"/>
    <w:rsid w:val="00530DFA"/>
    <w:rsid w:val="00583947"/>
    <w:rsid w:val="00935507"/>
    <w:rsid w:val="00E66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050F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050F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050F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50FF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050F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0FF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