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4226" w:rsidP="00784226">
      <w:pPr>
        <w:ind w:right="-1" w:firstLine="567"/>
        <w:jc w:val="right"/>
        <w:rPr>
          <w:sz w:val="26"/>
          <w:szCs w:val="26"/>
        </w:rPr>
      </w:pPr>
      <w:r>
        <w:rPr>
          <w:sz w:val="26"/>
          <w:szCs w:val="26"/>
        </w:rPr>
        <w:t>Дело № 5-30-</w:t>
      </w:r>
      <w:r w:rsidR="00076CDC">
        <w:rPr>
          <w:sz w:val="26"/>
          <w:szCs w:val="26"/>
        </w:rPr>
        <w:t>261</w:t>
      </w:r>
      <w:r>
        <w:rPr>
          <w:sz w:val="26"/>
          <w:szCs w:val="26"/>
        </w:rPr>
        <w:t>/2022</w:t>
      </w:r>
    </w:p>
    <w:p w:rsidR="00784226" w:rsidP="00784226">
      <w:pPr>
        <w:ind w:right="-1" w:firstLine="567"/>
        <w:jc w:val="center"/>
        <w:rPr>
          <w:b/>
          <w:sz w:val="26"/>
          <w:szCs w:val="26"/>
        </w:rPr>
      </w:pPr>
      <w:r>
        <w:rPr>
          <w:b/>
          <w:sz w:val="26"/>
          <w:szCs w:val="26"/>
        </w:rPr>
        <w:t>П</w:t>
      </w:r>
      <w:r>
        <w:rPr>
          <w:b/>
          <w:sz w:val="26"/>
          <w:szCs w:val="26"/>
        </w:rPr>
        <w:t xml:space="preserve"> О С Т А Н О В Л Е Н И Е</w:t>
      </w:r>
    </w:p>
    <w:p w:rsidR="00784226" w:rsidP="00784226">
      <w:pPr>
        <w:ind w:right="-1" w:firstLine="567"/>
        <w:jc w:val="center"/>
        <w:rPr>
          <w:sz w:val="26"/>
          <w:szCs w:val="26"/>
        </w:rPr>
      </w:pPr>
      <w:r>
        <w:rPr>
          <w:sz w:val="26"/>
          <w:szCs w:val="26"/>
        </w:rPr>
        <w:t xml:space="preserve">                                                         </w:t>
      </w:r>
    </w:p>
    <w:p w:rsidR="00784226" w:rsidP="00784226">
      <w:pPr>
        <w:ind w:right="-1" w:firstLine="567"/>
        <w:jc w:val="both"/>
        <w:rPr>
          <w:sz w:val="26"/>
          <w:szCs w:val="26"/>
        </w:rPr>
      </w:pPr>
      <w:r>
        <w:rPr>
          <w:sz w:val="26"/>
          <w:szCs w:val="26"/>
        </w:rPr>
        <w:t>09 июня</w:t>
      </w:r>
      <w:r>
        <w:rPr>
          <w:sz w:val="26"/>
          <w:szCs w:val="26"/>
        </w:rPr>
        <w:t xml:space="preserve"> 2022 года                                                                                г. Белогорск</w:t>
      </w:r>
    </w:p>
    <w:p w:rsidR="00784226" w:rsidP="00784226">
      <w:pPr>
        <w:ind w:right="-1" w:firstLine="567"/>
        <w:jc w:val="both"/>
        <w:rPr>
          <w:sz w:val="26"/>
          <w:szCs w:val="26"/>
        </w:rPr>
      </w:pPr>
      <w:r>
        <w:rPr>
          <w:sz w:val="26"/>
          <w:szCs w:val="26"/>
        </w:rPr>
        <w:t xml:space="preserve">                                                       </w:t>
      </w:r>
    </w:p>
    <w:p w:rsidR="00784226" w:rsidP="00784226">
      <w:pPr>
        <w:ind w:right="-1" w:firstLine="567"/>
        <w:jc w:val="both"/>
        <w:rPr>
          <w:sz w:val="26"/>
          <w:szCs w:val="26"/>
        </w:rPr>
      </w:pPr>
      <w:r>
        <w:rPr>
          <w:sz w:val="26"/>
          <w:szCs w:val="26"/>
        </w:rPr>
        <w:t xml:space="preserve">Мировой судья судебного участка № 30 Белогорского судебного района Республики Крым (297600, Республика Крым, </w:t>
      </w:r>
      <w:r>
        <w:rPr>
          <w:sz w:val="26"/>
          <w:szCs w:val="26"/>
        </w:rPr>
        <w:t>г</w:t>
      </w:r>
      <w:r>
        <w:rPr>
          <w:sz w:val="26"/>
          <w:szCs w:val="26"/>
        </w:rPr>
        <w:t>.Б</w:t>
      </w:r>
      <w:r>
        <w:rPr>
          <w:sz w:val="26"/>
          <w:szCs w:val="26"/>
        </w:rPr>
        <w:t>елогорск</w:t>
      </w:r>
      <w:r>
        <w:rPr>
          <w:sz w:val="26"/>
          <w:szCs w:val="26"/>
        </w:rPr>
        <w:t xml:space="preserve">, ул. </w:t>
      </w:r>
      <w:r>
        <w:rPr>
          <w:sz w:val="26"/>
          <w:szCs w:val="26"/>
        </w:rPr>
        <w:t>Чобан</w:t>
      </w:r>
      <w:r>
        <w:rPr>
          <w:sz w:val="26"/>
          <w:szCs w:val="26"/>
        </w:rPr>
        <w:t xml:space="preserve">-Заде, 26), Олейников А.Ю., рассмотрев в открытом судебном заседании в зале судебных заседаний дело  об административном правонарушении, поступившее из </w:t>
      </w:r>
      <w:r w:rsidR="005725A0">
        <w:rPr>
          <w:sz w:val="26"/>
          <w:szCs w:val="26"/>
        </w:rPr>
        <w:t>&lt;данные изъяты</w:t>
      </w:r>
      <w:r w:rsidRPr="00555789" w:rsidR="005725A0">
        <w:rPr>
          <w:sz w:val="26"/>
          <w:szCs w:val="26"/>
        </w:rPr>
        <w:t>&gt;</w:t>
      </w:r>
      <w:r>
        <w:rPr>
          <w:sz w:val="26"/>
          <w:szCs w:val="26"/>
        </w:rPr>
        <w:t xml:space="preserve">в отношении </w:t>
      </w:r>
    </w:p>
    <w:p w:rsidR="00F8698F" w:rsidP="00F8698F">
      <w:pPr>
        <w:ind w:firstLine="567"/>
        <w:jc w:val="both"/>
        <w:rPr>
          <w:sz w:val="26"/>
          <w:szCs w:val="26"/>
        </w:rPr>
      </w:pPr>
      <w:r w:rsidRPr="000F6BFE">
        <w:rPr>
          <w:sz w:val="26"/>
          <w:szCs w:val="26"/>
        </w:rPr>
        <w:t>должностного лица –</w:t>
      </w:r>
      <w:r>
        <w:rPr>
          <w:sz w:val="26"/>
          <w:szCs w:val="26"/>
        </w:rPr>
        <w:t xml:space="preserve"> </w:t>
      </w:r>
      <w:r w:rsidR="005725A0">
        <w:rPr>
          <w:sz w:val="26"/>
          <w:szCs w:val="26"/>
        </w:rPr>
        <w:t>&lt;данные изъяты</w:t>
      </w:r>
      <w:r w:rsidRPr="00555789" w:rsidR="005725A0">
        <w:rPr>
          <w:sz w:val="26"/>
          <w:szCs w:val="26"/>
        </w:rPr>
        <w:t>&gt;</w:t>
      </w:r>
      <w:r w:rsidR="005725A0">
        <w:rPr>
          <w:sz w:val="26"/>
          <w:szCs w:val="26"/>
        </w:rPr>
        <w:t xml:space="preserve"> </w:t>
      </w:r>
      <w:r>
        <w:rPr>
          <w:sz w:val="26"/>
          <w:szCs w:val="26"/>
        </w:rPr>
        <w:t xml:space="preserve">Комар Алексея Михайловича, </w:t>
      </w:r>
      <w:r w:rsidR="005725A0">
        <w:rPr>
          <w:sz w:val="26"/>
          <w:szCs w:val="26"/>
        </w:rPr>
        <w:t>&lt;данные изъяты</w:t>
      </w:r>
      <w:r w:rsidRPr="00555789" w:rsidR="005725A0">
        <w:rPr>
          <w:sz w:val="26"/>
          <w:szCs w:val="26"/>
        </w:rPr>
        <w:t>&gt;</w:t>
      </w:r>
      <w:r w:rsidRPr="000F6BFE">
        <w:rPr>
          <w:sz w:val="26"/>
          <w:szCs w:val="26"/>
        </w:rPr>
        <w:t>,</w:t>
      </w:r>
      <w:r>
        <w:rPr>
          <w:sz w:val="26"/>
          <w:szCs w:val="26"/>
        </w:rPr>
        <w:t xml:space="preserve"> </w:t>
      </w:r>
    </w:p>
    <w:p w:rsidR="00784226" w:rsidP="00784226">
      <w:pPr>
        <w:ind w:right="-1" w:firstLine="567"/>
        <w:jc w:val="both"/>
        <w:rPr>
          <w:sz w:val="26"/>
          <w:szCs w:val="26"/>
        </w:rPr>
      </w:pPr>
      <w:r>
        <w:rPr>
          <w:sz w:val="26"/>
          <w:szCs w:val="26"/>
        </w:rPr>
        <w:t xml:space="preserve">о привлечении к административной ответственности по ч.1 ст.15.33.2 КоАП РФ, </w:t>
      </w:r>
    </w:p>
    <w:p w:rsidR="00784226" w:rsidP="00784226">
      <w:pPr>
        <w:ind w:right="-1" w:firstLine="567"/>
        <w:jc w:val="both"/>
        <w:rPr>
          <w:sz w:val="26"/>
          <w:szCs w:val="26"/>
        </w:rPr>
      </w:pPr>
    </w:p>
    <w:p w:rsidR="00784226" w:rsidP="00784226">
      <w:pPr>
        <w:ind w:right="-1" w:firstLine="567"/>
        <w:jc w:val="center"/>
        <w:rPr>
          <w:sz w:val="26"/>
          <w:szCs w:val="26"/>
        </w:rPr>
      </w:pPr>
      <w:r>
        <w:rPr>
          <w:sz w:val="26"/>
          <w:szCs w:val="26"/>
        </w:rPr>
        <w:t>У С Т А Н О В И Л:</w:t>
      </w:r>
    </w:p>
    <w:p w:rsidR="00784226" w:rsidP="00784226">
      <w:pPr>
        <w:ind w:right="-1" w:firstLine="567"/>
        <w:jc w:val="both"/>
        <w:rPr>
          <w:b/>
          <w:sz w:val="26"/>
          <w:szCs w:val="26"/>
        </w:rPr>
      </w:pPr>
    </w:p>
    <w:p w:rsidR="00784226" w:rsidP="00784226">
      <w:pPr>
        <w:ind w:right="-1" w:firstLine="567"/>
        <w:jc w:val="both"/>
        <w:rPr>
          <w:sz w:val="26"/>
          <w:szCs w:val="26"/>
        </w:rPr>
      </w:pPr>
      <w:r>
        <w:rPr>
          <w:sz w:val="26"/>
          <w:szCs w:val="26"/>
        </w:rPr>
        <w:t>Комар А.М.</w:t>
      </w:r>
      <w:r>
        <w:rPr>
          <w:sz w:val="26"/>
          <w:szCs w:val="26"/>
        </w:rPr>
        <w:t xml:space="preserve">, </w:t>
      </w:r>
      <w:r>
        <w:rPr>
          <w:sz w:val="26"/>
          <w:szCs w:val="26"/>
        </w:rPr>
        <w:t>являясь</w:t>
      </w:r>
      <w:r>
        <w:rPr>
          <w:sz w:val="26"/>
          <w:szCs w:val="26"/>
        </w:rPr>
        <w:t xml:space="preserve"> </w:t>
      </w:r>
      <w:r w:rsidR="005725A0">
        <w:rPr>
          <w:sz w:val="26"/>
          <w:szCs w:val="26"/>
        </w:rPr>
        <w:t>&lt;данные изъяты</w:t>
      </w:r>
      <w:r w:rsidRPr="00555789" w:rsidR="005725A0">
        <w:rPr>
          <w:sz w:val="26"/>
          <w:szCs w:val="26"/>
        </w:rPr>
        <w:t>&gt;</w:t>
      </w:r>
      <w:r>
        <w:rPr>
          <w:sz w:val="26"/>
          <w:szCs w:val="26"/>
        </w:rPr>
        <w:t xml:space="preserve">, в нарушение п.2.2 ст.11 Федерального закона от 01.04.1996 №27-ФЗ «Об индивидуальном (персонифицированном) учете в системе обязательного пенсионного страхования», не предоставил в установленный законодательством Российской Федерации срок в органы Пенсионного фонда Российской Федерации оформленные в установленном порядке сведения, необходимые для ведения индивидуального (персонифицированного) учета в системе обязательного пенсионного страхования, а именно: </w:t>
      </w:r>
      <w:r w:rsidR="005725A0">
        <w:rPr>
          <w:sz w:val="26"/>
          <w:szCs w:val="26"/>
        </w:rPr>
        <w:t>&lt;данные изъяты</w:t>
      </w:r>
      <w:r w:rsidRPr="00555789" w:rsidR="005725A0">
        <w:rPr>
          <w:sz w:val="26"/>
          <w:szCs w:val="26"/>
        </w:rPr>
        <w:t>&gt;</w:t>
      </w:r>
      <w:r>
        <w:rPr>
          <w:sz w:val="26"/>
          <w:szCs w:val="26"/>
        </w:rPr>
        <w:t>.</w:t>
      </w:r>
    </w:p>
    <w:p w:rsidR="00784226" w:rsidP="00784226">
      <w:pPr>
        <w:ind w:right="-1" w:firstLine="567"/>
        <w:jc w:val="both"/>
        <w:rPr>
          <w:b/>
          <w:sz w:val="26"/>
          <w:szCs w:val="26"/>
        </w:rPr>
      </w:pPr>
      <w:r>
        <w:rPr>
          <w:sz w:val="26"/>
          <w:szCs w:val="26"/>
        </w:rPr>
        <w:t>Комар А.М.</w:t>
      </w:r>
      <w:r>
        <w:rPr>
          <w:sz w:val="26"/>
          <w:szCs w:val="26"/>
        </w:rPr>
        <w:t xml:space="preserve"> в судебное заседание не явился, о дате, времени и месте рассмотрения дела был извещен надлежащим образом,</w:t>
      </w:r>
      <w:r>
        <w:rPr>
          <w:sz w:val="26"/>
          <w:szCs w:val="26"/>
        </w:rPr>
        <w:t xml:space="preserve"> о чем свидетельствует телефонограмма, имеющаяся в материалах дела (л.д.18),</w:t>
      </w:r>
      <w:r>
        <w:rPr>
          <w:sz w:val="26"/>
          <w:szCs w:val="26"/>
        </w:rPr>
        <w:t xml:space="preserve"> </w:t>
      </w:r>
      <w:r w:rsidRPr="00C3648E">
        <w:rPr>
          <w:sz w:val="26"/>
          <w:szCs w:val="26"/>
        </w:rPr>
        <w:t>ходатайств об отложении рассмотрения дела от него не поступало.</w:t>
      </w:r>
      <w:r>
        <w:rPr>
          <w:sz w:val="26"/>
          <w:szCs w:val="26"/>
        </w:rPr>
        <w:t xml:space="preserve"> </w:t>
      </w:r>
    </w:p>
    <w:p w:rsidR="00784226" w:rsidP="00784226">
      <w:pPr>
        <w:ind w:right="-1" w:firstLine="567"/>
        <w:jc w:val="both"/>
        <w:rPr>
          <w:sz w:val="26"/>
          <w:szCs w:val="26"/>
        </w:rPr>
      </w:pPr>
      <w:r>
        <w:rPr>
          <w:sz w:val="26"/>
          <w:szCs w:val="26"/>
        </w:rPr>
        <w:t>В с</w:t>
      </w:r>
      <w:r>
        <w:rPr>
          <w:rStyle w:val="cnsl"/>
          <w:sz w:val="26"/>
          <w:szCs w:val="26"/>
          <w:shd w:val="clear" w:color="auto" w:fill="FFFFFF"/>
        </w:rPr>
        <w:t>оответствии с положениями</w:t>
      </w:r>
      <w:r>
        <w:rPr>
          <w:sz w:val="26"/>
          <w:szCs w:val="26"/>
        </w:rPr>
        <w:t xml:space="preserve"> ч.2 ст. 25.1 КоАП РФ, мировой судья рассмотрел дело в отсутствие лица, в отношении которого ведется производство по делу об административном правонарушении.</w:t>
      </w:r>
    </w:p>
    <w:p w:rsidR="00784226" w:rsidP="00784226">
      <w:pPr>
        <w:ind w:right="-2" w:firstLine="568"/>
        <w:jc w:val="both"/>
        <w:rPr>
          <w:sz w:val="26"/>
          <w:szCs w:val="26"/>
        </w:rPr>
      </w:pPr>
      <w:r>
        <w:rPr>
          <w:sz w:val="26"/>
          <w:szCs w:val="26"/>
        </w:rPr>
        <w:t>Исследовав и оценив письменные материалы дела в их совокупности, мировой судья приходит к следующим выводам.</w:t>
      </w:r>
    </w:p>
    <w:p w:rsidR="00784226" w:rsidP="00784226">
      <w:pPr>
        <w:shd w:val="clear" w:color="auto" w:fill="FFFFFF"/>
        <w:spacing w:line="290" w:lineRule="atLeast"/>
        <w:ind w:right="-1" w:firstLine="567"/>
        <w:jc w:val="both"/>
        <w:rPr>
          <w:sz w:val="26"/>
          <w:szCs w:val="26"/>
        </w:rPr>
      </w:pPr>
      <w:r>
        <w:rPr>
          <w:sz w:val="26"/>
          <w:szCs w:val="26"/>
        </w:rPr>
        <w:t>Административная ответственность по ч.1 ст.15.33.2 КоАП РФ наступает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Pr>
          <w:sz w:val="26"/>
          <w:szCs w:val="26"/>
        </w:rPr>
        <w:t xml:space="preserve"> неполном </w:t>
      </w:r>
      <w:r>
        <w:rPr>
          <w:sz w:val="26"/>
          <w:szCs w:val="26"/>
        </w:rPr>
        <w:t>объеме</w:t>
      </w:r>
      <w:r>
        <w:rPr>
          <w:sz w:val="26"/>
          <w:szCs w:val="26"/>
        </w:rPr>
        <w:t xml:space="preserve"> или в искаженном виде, за исключением случаев, предусмотренных частью 2 настоящей статьи.</w:t>
      </w:r>
    </w:p>
    <w:p w:rsidR="00784226" w:rsidP="00EB3ACE">
      <w:pPr>
        <w:shd w:val="clear" w:color="auto" w:fill="FFFFFF"/>
        <w:spacing w:line="290" w:lineRule="atLeast"/>
        <w:ind w:right="-1" w:firstLine="567"/>
        <w:jc w:val="both"/>
        <w:rPr>
          <w:sz w:val="26"/>
          <w:szCs w:val="26"/>
        </w:rPr>
      </w:pPr>
      <w:r>
        <w:rPr>
          <w:sz w:val="26"/>
          <w:szCs w:val="26"/>
        </w:rPr>
        <w:t xml:space="preserve">В соответствии со ст.1 Федерального закона «Об индивидуальном (персонифицированном) учете в системе обязательного страхования» от 01.04.1996г. №27-ФЗ (далее – Федеральный закон №27-ФЗ) застрахованные лица - лица, на которых распространяется обязательное пенсионное страхование в соответствии с Федеральным законом от 15 декабря 2001 года N 167-ФЗ "Об </w:t>
      </w:r>
      <w:r>
        <w:rPr>
          <w:sz w:val="26"/>
          <w:szCs w:val="26"/>
        </w:rPr>
        <w:t>обязательном пенсионном страховании в Российской Федерации";</w:t>
      </w:r>
      <w:r w:rsidR="00EB3ACE">
        <w:rPr>
          <w:sz w:val="26"/>
          <w:szCs w:val="26"/>
        </w:rPr>
        <w:t xml:space="preserve"> </w:t>
      </w:r>
      <w:r>
        <w:rPr>
          <w:sz w:val="26"/>
          <w:szCs w:val="26"/>
        </w:rPr>
        <w:t>страхователи - юридические лица, в том числе иностранные, и их обособленные подразделения; международные организации, осуществляющие свою деятельность на территории Российской Федерации (в отношении застрахованных лиц в соответствии с Федеральным законом "Об обязательном пенсионном страховании в Российской Федерации"); семейные (родовые) общины коренных малочисленных народов Севера, Сибири и Дальнего Востока Российской Федерации, осуществляющие традиционную хозяйственную деятельность;</w:t>
      </w:r>
      <w:r>
        <w:rPr>
          <w:sz w:val="26"/>
          <w:szCs w:val="26"/>
        </w:rPr>
        <w:t xml:space="preserve"> крестьянские (фермерские) хозяйства; граждане, в том числе иностранные, лица без гражданства, проживающие на территории Российской Федерации, и индивидуальные предприниматели, осуществляющие прием на работу по трудовому договору, а также заключающие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w:t>
      </w:r>
    </w:p>
    <w:p w:rsidR="00784226" w:rsidP="00784226">
      <w:pPr>
        <w:shd w:val="clear" w:color="auto" w:fill="FFFFFF"/>
        <w:spacing w:line="290" w:lineRule="atLeast"/>
        <w:ind w:right="-1" w:firstLine="567"/>
        <w:jc w:val="both"/>
        <w:rPr>
          <w:sz w:val="26"/>
          <w:szCs w:val="26"/>
        </w:rPr>
      </w:pPr>
      <w:r>
        <w:rPr>
          <w:sz w:val="26"/>
          <w:szCs w:val="26"/>
        </w:rPr>
        <w:t>В соответствии с п.1 ст.8 Федерального закона №27-ФЗ сведения о застрахованных лицах представляются страхователями.</w:t>
      </w:r>
    </w:p>
    <w:p w:rsidR="00784226" w:rsidP="00784226">
      <w:pPr>
        <w:shd w:val="clear" w:color="auto" w:fill="FFFFFF"/>
        <w:spacing w:line="290" w:lineRule="atLeast"/>
        <w:ind w:right="-1" w:firstLine="567"/>
        <w:jc w:val="both"/>
        <w:rPr>
          <w:sz w:val="26"/>
          <w:szCs w:val="26"/>
        </w:rPr>
      </w:pPr>
      <w:r>
        <w:rPr>
          <w:sz w:val="26"/>
          <w:szCs w:val="26"/>
        </w:rPr>
        <w:t xml:space="preserve">Страхователь представляет в соответствующий орган Пенсионного фонда Российской Федерации сведения (за исключением сведений, предусмотренных пунктом 2.3 статьи 11 настоящего Федерального закона) </w:t>
      </w:r>
      <w:r>
        <w:rPr>
          <w:sz w:val="26"/>
          <w:szCs w:val="26"/>
        </w:rPr>
        <w:t>о</w:t>
      </w:r>
      <w:r>
        <w:rPr>
          <w:sz w:val="26"/>
          <w:szCs w:val="26"/>
        </w:rPr>
        <w:t xml:space="preserve"> всех лицах, работающих у него по трудовому договору, а также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которых он уплачивает страховые взносы. </w:t>
      </w:r>
    </w:p>
    <w:p w:rsidR="00784226" w:rsidP="00784226">
      <w:pPr>
        <w:shd w:val="clear" w:color="auto" w:fill="FFFFFF"/>
        <w:spacing w:line="290" w:lineRule="atLeast"/>
        <w:ind w:right="-1" w:firstLine="567"/>
        <w:jc w:val="both"/>
        <w:rPr>
          <w:color w:val="333333"/>
          <w:sz w:val="26"/>
          <w:szCs w:val="26"/>
          <w:shd w:val="clear" w:color="auto" w:fill="FFFFFF"/>
        </w:rPr>
      </w:pPr>
      <w:r>
        <w:rPr>
          <w:sz w:val="26"/>
          <w:szCs w:val="26"/>
        </w:rPr>
        <w:t>Согласно п.2.2 ст.11 Федерального закона №27-ФЗ  страхователь ежемесячного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w:t>
      </w:r>
      <w:r>
        <w:rPr>
          <w:sz w:val="26"/>
          <w:szCs w:val="26"/>
        </w:rPr>
        <w:t xml:space="preserve"> </w:t>
      </w:r>
      <w:r>
        <w:rPr>
          <w:sz w:val="26"/>
          <w:szCs w:val="26"/>
        </w:rPr>
        <w:t>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784226" w:rsidP="00784226">
      <w:pPr>
        <w:autoSpaceDE w:val="0"/>
        <w:autoSpaceDN w:val="0"/>
        <w:adjustRightInd w:val="0"/>
        <w:ind w:firstLine="540"/>
        <w:jc w:val="both"/>
        <w:rPr>
          <w:sz w:val="26"/>
          <w:szCs w:val="26"/>
        </w:rPr>
      </w:pPr>
      <w:r>
        <w:rPr>
          <w:sz w:val="26"/>
          <w:szCs w:val="26"/>
        </w:rPr>
        <w:t>Факт</w:t>
      </w:r>
      <w:r>
        <w:rPr>
          <w:rFonts w:eastAsia="Calibri"/>
          <w:sz w:val="26"/>
          <w:szCs w:val="26"/>
        </w:rPr>
        <w:t xml:space="preserve"> совершения административного правонарушения и виновность</w:t>
      </w:r>
      <w:r>
        <w:rPr>
          <w:sz w:val="26"/>
          <w:szCs w:val="26"/>
        </w:rPr>
        <w:t xml:space="preserve"> </w:t>
      </w:r>
      <w:r w:rsidR="00076CDC">
        <w:rPr>
          <w:sz w:val="26"/>
          <w:szCs w:val="26"/>
        </w:rPr>
        <w:t>Комар А.М.</w:t>
      </w:r>
      <w:r>
        <w:rPr>
          <w:sz w:val="26"/>
          <w:szCs w:val="26"/>
        </w:rPr>
        <w:t xml:space="preserve"> </w:t>
      </w:r>
      <w:r>
        <w:rPr>
          <w:rFonts w:eastAsia="Calibri"/>
          <w:sz w:val="26"/>
          <w:szCs w:val="26"/>
        </w:rPr>
        <w:t xml:space="preserve">в совершении административного правонарушения, </w:t>
      </w:r>
      <w:r>
        <w:rPr>
          <w:sz w:val="26"/>
          <w:szCs w:val="26"/>
        </w:rPr>
        <w:t>объективно подтверждается материалами дела, исследованными в ходе судебного заседания, в том числе:</w:t>
      </w:r>
    </w:p>
    <w:p w:rsidR="00784226" w:rsidP="00784226">
      <w:pPr>
        <w:autoSpaceDE w:val="0"/>
        <w:autoSpaceDN w:val="0"/>
        <w:adjustRightInd w:val="0"/>
        <w:ind w:firstLine="540"/>
        <w:jc w:val="both"/>
        <w:rPr>
          <w:color w:val="000000"/>
          <w:sz w:val="26"/>
          <w:szCs w:val="26"/>
          <w:shd w:val="clear" w:color="auto" w:fill="FFFFFF"/>
        </w:rPr>
      </w:pPr>
      <w:r>
        <w:rPr>
          <w:sz w:val="26"/>
          <w:szCs w:val="26"/>
        </w:rPr>
        <w:t xml:space="preserve">- </w:t>
      </w:r>
      <w:r>
        <w:rPr>
          <w:color w:val="000000"/>
          <w:sz w:val="26"/>
          <w:szCs w:val="26"/>
          <w:shd w:val="clear" w:color="auto" w:fill="FFFFFF"/>
        </w:rPr>
        <w:t xml:space="preserve">протоколом об административном правонарушении </w:t>
      </w:r>
      <w:r w:rsidR="005725A0">
        <w:rPr>
          <w:sz w:val="26"/>
          <w:szCs w:val="26"/>
        </w:rPr>
        <w:t>&lt;данные изъяты</w:t>
      </w:r>
      <w:r w:rsidRPr="00555789" w:rsidR="005725A0">
        <w:rPr>
          <w:sz w:val="26"/>
          <w:szCs w:val="26"/>
        </w:rPr>
        <w:t>&gt;</w:t>
      </w:r>
      <w:r>
        <w:rPr>
          <w:color w:val="000000"/>
          <w:sz w:val="26"/>
          <w:szCs w:val="26"/>
          <w:shd w:val="clear" w:color="auto" w:fill="FFFFFF"/>
        </w:rPr>
        <w:t xml:space="preserve">, </w:t>
      </w:r>
      <w:r>
        <w:rPr>
          <w:sz w:val="26"/>
          <w:szCs w:val="26"/>
        </w:rPr>
        <w:t xml:space="preserve">в котором изложены обстоятельства совершенного </w:t>
      </w:r>
      <w:r w:rsidR="00076CDC">
        <w:rPr>
          <w:sz w:val="26"/>
          <w:szCs w:val="26"/>
        </w:rPr>
        <w:t>Комар А.М.</w:t>
      </w:r>
      <w:r w:rsidR="00F8698F">
        <w:rPr>
          <w:sz w:val="26"/>
          <w:szCs w:val="26"/>
        </w:rPr>
        <w:t xml:space="preserve"> </w:t>
      </w:r>
      <w:r>
        <w:rPr>
          <w:sz w:val="26"/>
          <w:szCs w:val="26"/>
        </w:rPr>
        <w:t xml:space="preserve">административного правонарушения, </w:t>
      </w:r>
      <w:r>
        <w:rPr>
          <w:color w:val="000000"/>
          <w:sz w:val="26"/>
          <w:szCs w:val="26"/>
          <w:shd w:val="clear" w:color="auto" w:fill="FFFFFF"/>
        </w:rPr>
        <w:t xml:space="preserve">предусмотренного ч.1 ст.15.33.2 КоАП РФ  (л.д.1); </w:t>
      </w:r>
    </w:p>
    <w:p w:rsidR="00784226" w:rsidP="00784226">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списка внутренних почтовых отправлений </w:t>
      </w:r>
      <w:r>
        <w:rPr>
          <w:color w:val="000000"/>
          <w:sz w:val="26"/>
          <w:szCs w:val="26"/>
          <w:shd w:val="clear" w:color="auto" w:fill="FFFFFF"/>
        </w:rPr>
        <w:t>от</w:t>
      </w:r>
      <w:r>
        <w:rPr>
          <w:color w:val="000000"/>
          <w:sz w:val="26"/>
          <w:szCs w:val="26"/>
          <w:shd w:val="clear" w:color="auto" w:fill="FFFFFF"/>
        </w:rPr>
        <w:t xml:space="preserve"> </w:t>
      </w:r>
      <w:r w:rsidR="005725A0">
        <w:rPr>
          <w:sz w:val="26"/>
          <w:szCs w:val="26"/>
        </w:rPr>
        <w:t>&lt;</w:t>
      </w:r>
      <w:r w:rsidR="005725A0">
        <w:rPr>
          <w:sz w:val="26"/>
          <w:szCs w:val="26"/>
        </w:rPr>
        <w:t>данные</w:t>
      </w:r>
      <w:r w:rsidR="005725A0">
        <w:rPr>
          <w:sz w:val="26"/>
          <w:szCs w:val="26"/>
        </w:rPr>
        <w:t xml:space="preserve"> изъяты</w:t>
      </w:r>
      <w:r w:rsidRPr="00555789" w:rsidR="005725A0">
        <w:rPr>
          <w:sz w:val="26"/>
          <w:szCs w:val="26"/>
        </w:rPr>
        <w:t>&gt;</w:t>
      </w:r>
      <w:r w:rsidR="00326D51">
        <w:rPr>
          <w:sz w:val="26"/>
          <w:szCs w:val="26"/>
        </w:rPr>
        <w:t>года</w:t>
      </w:r>
      <w:r w:rsidR="00326D51">
        <w:rPr>
          <w:color w:val="000000"/>
          <w:sz w:val="26"/>
          <w:szCs w:val="26"/>
          <w:shd w:val="clear" w:color="auto" w:fill="FFFFFF"/>
        </w:rPr>
        <w:t xml:space="preserve"> </w:t>
      </w:r>
      <w:r>
        <w:rPr>
          <w:color w:val="000000"/>
          <w:sz w:val="26"/>
          <w:szCs w:val="26"/>
          <w:shd w:val="clear" w:color="auto" w:fill="FFFFFF"/>
        </w:rPr>
        <w:t>(л.д.2);</w:t>
      </w:r>
    </w:p>
    <w:p w:rsidR="00326D51" w:rsidP="00784226">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копией уведомления о составлении протокола об административном правонарушении (л.д.3);</w:t>
      </w:r>
    </w:p>
    <w:p w:rsidR="00326D51" w:rsidP="00326D51">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копией списка внутр</w:t>
      </w:r>
      <w:r w:rsidR="00076CDC">
        <w:rPr>
          <w:color w:val="000000"/>
          <w:sz w:val="26"/>
          <w:szCs w:val="26"/>
          <w:shd w:val="clear" w:color="auto" w:fill="FFFFFF"/>
        </w:rPr>
        <w:t xml:space="preserve">енних почтовых отправлений </w:t>
      </w:r>
      <w:r w:rsidR="00076CDC">
        <w:rPr>
          <w:color w:val="000000"/>
          <w:sz w:val="26"/>
          <w:szCs w:val="26"/>
          <w:shd w:val="clear" w:color="auto" w:fill="FFFFFF"/>
        </w:rPr>
        <w:t>от</w:t>
      </w:r>
      <w:r w:rsidR="00076CDC">
        <w:rPr>
          <w:color w:val="000000"/>
          <w:sz w:val="26"/>
          <w:szCs w:val="26"/>
          <w:shd w:val="clear" w:color="auto" w:fill="FFFFFF"/>
        </w:rPr>
        <w:t xml:space="preserve"> </w:t>
      </w:r>
      <w:r w:rsidR="005725A0">
        <w:rPr>
          <w:sz w:val="26"/>
          <w:szCs w:val="26"/>
        </w:rPr>
        <w:t>&lt;</w:t>
      </w:r>
      <w:r w:rsidR="005725A0">
        <w:rPr>
          <w:sz w:val="26"/>
          <w:szCs w:val="26"/>
        </w:rPr>
        <w:t>данные</w:t>
      </w:r>
      <w:r w:rsidR="005725A0">
        <w:rPr>
          <w:sz w:val="26"/>
          <w:szCs w:val="26"/>
        </w:rPr>
        <w:t xml:space="preserve"> изъяты</w:t>
      </w:r>
      <w:r w:rsidRPr="00555789" w:rsidR="005725A0">
        <w:rPr>
          <w:sz w:val="26"/>
          <w:szCs w:val="26"/>
        </w:rPr>
        <w:t>&gt;</w:t>
      </w:r>
      <w:r>
        <w:rPr>
          <w:sz w:val="26"/>
          <w:szCs w:val="26"/>
        </w:rPr>
        <w:t>года</w:t>
      </w:r>
      <w:r>
        <w:rPr>
          <w:color w:val="000000"/>
          <w:sz w:val="26"/>
          <w:szCs w:val="26"/>
          <w:shd w:val="clear" w:color="auto" w:fill="FFFFFF"/>
        </w:rPr>
        <w:t xml:space="preserve"> (л.д.4);</w:t>
      </w:r>
    </w:p>
    <w:p w:rsidR="00777D80" w:rsidP="00777D80">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отчета об отслеживании отправления с почтовым идентификатором </w:t>
      </w:r>
      <w:r w:rsidR="005725A0">
        <w:rPr>
          <w:sz w:val="26"/>
          <w:szCs w:val="26"/>
        </w:rPr>
        <w:t>&lt;данные изъяты</w:t>
      </w:r>
      <w:r w:rsidRPr="00555789" w:rsidR="005725A0">
        <w:rPr>
          <w:sz w:val="26"/>
          <w:szCs w:val="26"/>
        </w:rPr>
        <w:t>&gt;</w:t>
      </w:r>
      <w:r>
        <w:rPr>
          <w:color w:val="000000"/>
          <w:sz w:val="26"/>
          <w:szCs w:val="26"/>
          <w:shd w:val="clear" w:color="auto" w:fill="FFFFFF"/>
        </w:rPr>
        <w:t xml:space="preserve"> (л.д.5</w:t>
      </w:r>
      <w:r w:rsidR="00076CDC">
        <w:rPr>
          <w:color w:val="000000"/>
          <w:sz w:val="26"/>
          <w:szCs w:val="26"/>
          <w:shd w:val="clear" w:color="auto" w:fill="FFFFFF"/>
        </w:rPr>
        <w:t>-6</w:t>
      </w:r>
      <w:r>
        <w:rPr>
          <w:color w:val="000000"/>
          <w:sz w:val="26"/>
          <w:szCs w:val="26"/>
          <w:shd w:val="clear" w:color="auto" w:fill="FFFFFF"/>
        </w:rPr>
        <w:t>);</w:t>
      </w:r>
    </w:p>
    <w:p w:rsidR="00326D51" w:rsidP="00326D51">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xml:space="preserve">- копией выписки из ЕГРЮЛ, согласно которой </w:t>
      </w:r>
      <w:r w:rsidR="00076CDC">
        <w:rPr>
          <w:sz w:val="26"/>
          <w:szCs w:val="26"/>
        </w:rPr>
        <w:t>Комар А.М.</w:t>
      </w:r>
      <w:r>
        <w:rPr>
          <w:sz w:val="26"/>
          <w:szCs w:val="26"/>
        </w:rPr>
        <w:t xml:space="preserve">, </w:t>
      </w:r>
      <w:r>
        <w:rPr>
          <w:sz w:val="26"/>
          <w:szCs w:val="26"/>
        </w:rPr>
        <w:t>является</w:t>
      </w:r>
      <w:r>
        <w:rPr>
          <w:sz w:val="26"/>
          <w:szCs w:val="26"/>
        </w:rPr>
        <w:t xml:space="preserve"> </w:t>
      </w:r>
      <w:r w:rsidR="005725A0">
        <w:rPr>
          <w:sz w:val="26"/>
          <w:szCs w:val="26"/>
        </w:rPr>
        <w:t>&lt;данные изъяты</w:t>
      </w:r>
      <w:r w:rsidRPr="00555789" w:rsidR="005725A0">
        <w:rPr>
          <w:sz w:val="26"/>
          <w:szCs w:val="26"/>
        </w:rPr>
        <w:t>&gt;</w:t>
      </w:r>
      <w:r w:rsidR="005725A0">
        <w:rPr>
          <w:color w:val="000000"/>
          <w:sz w:val="26"/>
          <w:szCs w:val="26"/>
          <w:shd w:val="clear" w:color="auto" w:fill="FFFFFF"/>
        </w:rPr>
        <w:t xml:space="preserve"> </w:t>
      </w:r>
      <w:r w:rsidR="00076CDC">
        <w:rPr>
          <w:color w:val="000000"/>
          <w:sz w:val="26"/>
          <w:szCs w:val="26"/>
          <w:shd w:val="clear" w:color="auto" w:fill="FFFFFF"/>
        </w:rPr>
        <w:t>(л.д.7</w:t>
      </w:r>
      <w:r>
        <w:rPr>
          <w:color w:val="000000"/>
          <w:sz w:val="26"/>
          <w:szCs w:val="26"/>
          <w:shd w:val="clear" w:color="auto" w:fill="FFFFFF"/>
        </w:rPr>
        <w:t>);</w:t>
      </w:r>
    </w:p>
    <w:p w:rsidR="001E7C76" w:rsidP="001E7C76">
      <w:pPr>
        <w:autoSpaceDE w:val="0"/>
        <w:autoSpaceDN w:val="0"/>
        <w:adjustRightInd w:val="0"/>
        <w:ind w:firstLine="540"/>
        <w:jc w:val="both"/>
        <w:rPr>
          <w:sz w:val="26"/>
          <w:szCs w:val="26"/>
        </w:rPr>
      </w:pPr>
      <w:r>
        <w:rPr>
          <w:sz w:val="26"/>
          <w:szCs w:val="26"/>
        </w:rPr>
        <w:t xml:space="preserve">- </w:t>
      </w:r>
      <w:r>
        <w:rPr>
          <w:color w:val="000000"/>
          <w:sz w:val="26"/>
          <w:szCs w:val="26"/>
          <w:shd w:val="clear" w:color="auto" w:fill="FFFFFF"/>
        </w:rPr>
        <w:t xml:space="preserve">копией сведений о застрахованных лицах в отношении страхователя </w:t>
      </w:r>
      <w:r w:rsidR="005725A0">
        <w:rPr>
          <w:sz w:val="26"/>
          <w:szCs w:val="26"/>
        </w:rPr>
        <w:t>&lt;данные изъяты</w:t>
      </w:r>
      <w:r w:rsidRPr="00555789" w:rsidR="005725A0">
        <w:rPr>
          <w:sz w:val="26"/>
          <w:szCs w:val="26"/>
        </w:rPr>
        <w:t>&gt;</w:t>
      </w:r>
      <w:r>
        <w:rPr>
          <w:sz w:val="26"/>
          <w:szCs w:val="26"/>
        </w:rPr>
        <w:t xml:space="preserve"> (</w:t>
      </w:r>
      <w:r>
        <w:rPr>
          <w:sz w:val="26"/>
          <w:szCs w:val="26"/>
        </w:rPr>
        <w:t>л.д</w:t>
      </w:r>
      <w:r>
        <w:rPr>
          <w:sz w:val="26"/>
          <w:szCs w:val="26"/>
        </w:rPr>
        <w:t>.</w:t>
      </w:r>
      <w:r w:rsidR="00F8698F">
        <w:rPr>
          <w:sz w:val="26"/>
          <w:szCs w:val="26"/>
        </w:rPr>
        <w:t xml:space="preserve"> </w:t>
      </w:r>
      <w:r w:rsidR="00076CDC">
        <w:rPr>
          <w:sz w:val="26"/>
          <w:szCs w:val="26"/>
        </w:rPr>
        <w:t>9-10</w:t>
      </w:r>
      <w:r>
        <w:rPr>
          <w:sz w:val="26"/>
          <w:szCs w:val="26"/>
        </w:rPr>
        <w:t xml:space="preserve">);  </w:t>
      </w:r>
    </w:p>
    <w:p w:rsidR="00326D51" w:rsidP="001E7C76">
      <w:pPr>
        <w:autoSpaceDE w:val="0"/>
        <w:autoSpaceDN w:val="0"/>
        <w:adjustRightInd w:val="0"/>
        <w:ind w:firstLine="540"/>
        <w:jc w:val="both"/>
        <w:rPr>
          <w:sz w:val="26"/>
          <w:szCs w:val="26"/>
        </w:rPr>
      </w:pPr>
      <w:r>
        <w:rPr>
          <w:sz w:val="26"/>
          <w:szCs w:val="26"/>
        </w:rPr>
        <w:t xml:space="preserve">- копией акта </w:t>
      </w:r>
      <w:r>
        <w:rPr>
          <w:sz w:val="26"/>
          <w:szCs w:val="26"/>
        </w:rPr>
        <w:t>от</w:t>
      </w:r>
      <w:r>
        <w:rPr>
          <w:sz w:val="26"/>
          <w:szCs w:val="26"/>
        </w:rPr>
        <w:t xml:space="preserve"> </w:t>
      </w:r>
      <w:r w:rsidR="005725A0">
        <w:rPr>
          <w:sz w:val="26"/>
          <w:szCs w:val="26"/>
        </w:rPr>
        <w:t>&lt;</w:t>
      </w:r>
      <w:r w:rsidR="005725A0">
        <w:rPr>
          <w:sz w:val="26"/>
          <w:szCs w:val="26"/>
        </w:rPr>
        <w:t>данные</w:t>
      </w:r>
      <w:r w:rsidR="005725A0">
        <w:rPr>
          <w:sz w:val="26"/>
          <w:szCs w:val="26"/>
        </w:rPr>
        <w:t xml:space="preserve"> изъяты</w:t>
      </w:r>
      <w:r w:rsidRPr="00555789" w:rsidR="005725A0">
        <w:rPr>
          <w:sz w:val="26"/>
          <w:szCs w:val="26"/>
        </w:rPr>
        <w:t>&gt;</w:t>
      </w:r>
      <w:r w:rsidR="001E7C76">
        <w:rPr>
          <w:sz w:val="26"/>
          <w:szCs w:val="26"/>
        </w:rPr>
        <w:t>года о выявленных правонарушениях в сфере законодательства РФ об индивидуальном (персонифицированном) учете в системе обязательного пенсионного страхования (л.д.1</w:t>
      </w:r>
      <w:r>
        <w:rPr>
          <w:sz w:val="26"/>
          <w:szCs w:val="26"/>
        </w:rPr>
        <w:t>1</w:t>
      </w:r>
      <w:r w:rsidR="001E7C76">
        <w:rPr>
          <w:sz w:val="26"/>
          <w:szCs w:val="26"/>
        </w:rPr>
        <w:t xml:space="preserve">); </w:t>
      </w:r>
    </w:p>
    <w:p w:rsidR="001E7C76" w:rsidP="001E7C76">
      <w:pPr>
        <w:autoSpaceDE w:val="0"/>
        <w:autoSpaceDN w:val="0"/>
        <w:adjustRightInd w:val="0"/>
        <w:ind w:firstLine="540"/>
        <w:jc w:val="both"/>
        <w:rPr>
          <w:color w:val="000000"/>
          <w:sz w:val="26"/>
          <w:szCs w:val="26"/>
          <w:shd w:val="clear" w:color="auto" w:fill="FFFFFF"/>
        </w:rPr>
      </w:pPr>
      <w:r>
        <w:rPr>
          <w:color w:val="000000"/>
          <w:sz w:val="26"/>
          <w:szCs w:val="26"/>
          <w:shd w:val="clear" w:color="auto" w:fill="FFFFFF"/>
        </w:rPr>
        <w:t>- копией реестра писем, отправленных заказной почтой с уведомл</w:t>
      </w:r>
      <w:r w:rsidR="00076CDC">
        <w:rPr>
          <w:color w:val="000000"/>
          <w:sz w:val="26"/>
          <w:szCs w:val="26"/>
          <w:shd w:val="clear" w:color="auto" w:fill="FFFFFF"/>
        </w:rPr>
        <w:t xml:space="preserve">ением </w:t>
      </w:r>
      <w:r w:rsidR="00076CDC">
        <w:rPr>
          <w:color w:val="000000"/>
          <w:sz w:val="26"/>
          <w:szCs w:val="26"/>
          <w:shd w:val="clear" w:color="auto" w:fill="FFFFFF"/>
        </w:rPr>
        <w:t>от</w:t>
      </w:r>
      <w:r w:rsidR="00076CDC">
        <w:rPr>
          <w:color w:val="000000"/>
          <w:sz w:val="26"/>
          <w:szCs w:val="26"/>
          <w:shd w:val="clear" w:color="auto" w:fill="FFFFFF"/>
        </w:rPr>
        <w:t xml:space="preserve"> </w:t>
      </w:r>
      <w:r w:rsidR="005725A0">
        <w:rPr>
          <w:sz w:val="26"/>
          <w:szCs w:val="26"/>
        </w:rPr>
        <w:t>&lt;</w:t>
      </w:r>
      <w:r w:rsidR="005725A0">
        <w:rPr>
          <w:sz w:val="26"/>
          <w:szCs w:val="26"/>
        </w:rPr>
        <w:t>данные</w:t>
      </w:r>
      <w:r w:rsidR="005725A0">
        <w:rPr>
          <w:sz w:val="26"/>
          <w:szCs w:val="26"/>
        </w:rPr>
        <w:t xml:space="preserve"> изъяты</w:t>
      </w:r>
      <w:r w:rsidRPr="00555789" w:rsidR="005725A0">
        <w:rPr>
          <w:sz w:val="26"/>
          <w:szCs w:val="26"/>
        </w:rPr>
        <w:t>&gt;</w:t>
      </w:r>
      <w:r w:rsidR="00076CDC">
        <w:rPr>
          <w:color w:val="000000"/>
          <w:sz w:val="26"/>
          <w:szCs w:val="26"/>
          <w:shd w:val="clear" w:color="auto" w:fill="FFFFFF"/>
        </w:rPr>
        <w:t>года (л.д.12</w:t>
      </w:r>
      <w:r>
        <w:rPr>
          <w:color w:val="000000"/>
          <w:sz w:val="26"/>
          <w:szCs w:val="26"/>
          <w:shd w:val="clear" w:color="auto" w:fill="FFFFFF"/>
        </w:rPr>
        <w:t>);</w:t>
      </w:r>
    </w:p>
    <w:p w:rsidR="001E7C76" w:rsidP="001E7C76">
      <w:pPr>
        <w:autoSpaceDE w:val="0"/>
        <w:autoSpaceDN w:val="0"/>
        <w:adjustRightInd w:val="0"/>
        <w:ind w:firstLine="540"/>
        <w:jc w:val="both"/>
        <w:rPr>
          <w:sz w:val="26"/>
          <w:szCs w:val="26"/>
        </w:rPr>
      </w:pPr>
      <w:r>
        <w:rPr>
          <w:sz w:val="26"/>
          <w:szCs w:val="26"/>
        </w:rPr>
        <w:t xml:space="preserve">- копией решения </w:t>
      </w:r>
      <w:r>
        <w:rPr>
          <w:sz w:val="26"/>
          <w:szCs w:val="26"/>
        </w:rPr>
        <w:t xml:space="preserve">от </w:t>
      </w:r>
      <w:r w:rsidR="005725A0">
        <w:rPr>
          <w:sz w:val="26"/>
          <w:szCs w:val="26"/>
        </w:rPr>
        <w:t>&lt;данные изъяты</w:t>
      </w:r>
      <w:r w:rsidRPr="00555789" w:rsidR="005725A0">
        <w:rPr>
          <w:sz w:val="26"/>
          <w:szCs w:val="26"/>
        </w:rPr>
        <w:t>&gt;</w:t>
      </w:r>
      <w:r>
        <w:rPr>
          <w:sz w:val="26"/>
          <w:szCs w:val="26"/>
        </w:rPr>
        <w:t>года о привлечении страхователя к ответственности за совершение правонарушения в сфере</w:t>
      </w:r>
      <w:r>
        <w:rPr>
          <w:sz w:val="26"/>
          <w:szCs w:val="26"/>
        </w:rPr>
        <w:t xml:space="preserve"> законодательства РФ об индивидуальном персонифицированном учете в системе обязательного пенсионного страхования (л.д.1</w:t>
      </w:r>
      <w:r>
        <w:rPr>
          <w:sz w:val="26"/>
          <w:szCs w:val="26"/>
        </w:rPr>
        <w:t>3</w:t>
      </w:r>
      <w:r>
        <w:rPr>
          <w:sz w:val="26"/>
          <w:szCs w:val="26"/>
        </w:rPr>
        <w:t xml:space="preserve">); </w:t>
      </w:r>
    </w:p>
    <w:p w:rsidR="001E7C76" w:rsidP="001E7C76">
      <w:pPr>
        <w:autoSpaceDE w:val="0"/>
        <w:autoSpaceDN w:val="0"/>
        <w:adjustRightInd w:val="0"/>
        <w:ind w:firstLine="540"/>
        <w:jc w:val="both"/>
        <w:rPr>
          <w:sz w:val="26"/>
          <w:szCs w:val="26"/>
        </w:rPr>
      </w:pPr>
      <w:r>
        <w:rPr>
          <w:color w:val="000000"/>
          <w:sz w:val="26"/>
          <w:szCs w:val="26"/>
          <w:shd w:val="clear" w:color="auto" w:fill="FFFFFF"/>
        </w:rPr>
        <w:t>- копией списка внутр</w:t>
      </w:r>
      <w:r w:rsidR="00076CDC">
        <w:rPr>
          <w:color w:val="000000"/>
          <w:sz w:val="26"/>
          <w:szCs w:val="26"/>
          <w:shd w:val="clear" w:color="auto" w:fill="FFFFFF"/>
        </w:rPr>
        <w:t xml:space="preserve">енних почтовых отправлений </w:t>
      </w:r>
      <w:r w:rsidR="00076CDC">
        <w:rPr>
          <w:color w:val="000000"/>
          <w:sz w:val="26"/>
          <w:szCs w:val="26"/>
          <w:shd w:val="clear" w:color="auto" w:fill="FFFFFF"/>
        </w:rPr>
        <w:t>от</w:t>
      </w:r>
      <w:r w:rsidR="00076CDC">
        <w:rPr>
          <w:color w:val="000000"/>
          <w:sz w:val="26"/>
          <w:szCs w:val="26"/>
          <w:shd w:val="clear" w:color="auto" w:fill="FFFFFF"/>
        </w:rPr>
        <w:t xml:space="preserve"> </w:t>
      </w:r>
      <w:r w:rsidR="005725A0">
        <w:rPr>
          <w:sz w:val="26"/>
          <w:szCs w:val="26"/>
        </w:rPr>
        <w:t>&lt;</w:t>
      </w:r>
      <w:r w:rsidR="005725A0">
        <w:rPr>
          <w:sz w:val="26"/>
          <w:szCs w:val="26"/>
        </w:rPr>
        <w:t>данные</w:t>
      </w:r>
      <w:r w:rsidR="005725A0">
        <w:rPr>
          <w:sz w:val="26"/>
          <w:szCs w:val="26"/>
        </w:rPr>
        <w:t xml:space="preserve"> изъяты</w:t>
      </w:r>
      <w:r w:rsidRPr="00555789" w:rsidR="005725A0">
        <w:rPr>
          <w:sz w:val="26"/>
          <w:szCs w:val="26"/>
        </w:rPr>
        <w:t>&gt;</w:t>
      </w:r>
      <w:r>
        <w:rPr>
          <w:color w:val="000000"/>
          <w:sz w:val="26"/>
          <w:szCs w:val="26"/>
          <w:shd w:val="clear" w:color="auto" w:fill="FFFFFF"/>
        </w:rPr>
        <w:t>года (л.д.1</w:t>
      </w:r>
      <w:r w:rsidR="00076CDC">
        <w:rPr>
          <w:color w:val="000000"/>
          <w:sz w:val="26"/>
          <w:szCs w:val="26"/>
          <w:shd w:val="clear" w:color="auto" w:fill="FFFFFF"/>
        </w:rPr>
        <w:t>4</w:t>
      </w:r>
      <w:r>
        <w:rPr>
          <w:color w:val="000000"/>
          <w:sz w:val="26"/>
          <w:szCs w:val="26"/>
          <w:shd w:val="clear" w:color="auto" w:fill="FFFFFF"/>
        </w:rPr>
        <w:t>).</w:t>
      </w:r>
    </w:p>
    <w:p w:rsidR="00784226" w:rsidP="00784226">
      <w:pPr>
        <w:spacing w:line="280" w:lineRule="exact"/>
        <w:ind w:right="-1" w:firstLine="567"/>
        <w:jc w:val="both"/>
        <w:rPr>
          <w:sz w:val="26"/>
          <w:szCs w:val="26"/>
        </w:rPr>
      </w:pPr>
      <w:r>
        <w:rPr>
          <w:sz w:val="26"/>
          <w:szCs w:val="26"/>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w:t>
      </w:r>
      <w:r>
        <w:rPr>
          <w:color w:val="000000"/>
          <w:sz w:val="26"/>
          <w:szCs w:val="26"/>
          <w:shd w:val="clear" w:color="auto" w:fill="FFFFFF"/>
        </w:rPr>
        <w:t xml:space="preserve">ротокол об административном правонарушении составлен уполномоченным должностным лицом, </w:t>
      </w:r>
      <w:r>
        <w:rPr>
          <w:sz w:val="26"/>
          <w:szCs w:val="26"/>
        </w:rPr>
        <w:t>его содержание и оформление соответствуют требованиям ст. 28.2 КоАП РФ,</w:t>
      </w:r>
      <w:r>
        <w:rPr>
          <w:sz w:val="26"/>
          <w:szCs w:val="26"/>
          <w:shd w:val="clear" w:color="auto" w:fill="FFFFFF"/>
        </w:rPr>
        <w:t xml:space="preserve"> </w:t>
      </w:r>
      <w:r>
        <w:rPr>
          <w:color w:val="000000"/>
          <w:sz w:val="26"/>
          <w:szCs w:val="26"/>
          <w:shd w:val="clear" w:color="auto" w:fill="FFFFFF"/>
        </w:rPr>
        <w:t xml:space="preserve">каких-либо существенных процессуальных нарушений при его составлении не установлено, содержание процессуального акта изложено в достаточной степени ясности, </w:t>
      </w:r>
      <w:r>
        <w:rPr>
          <w:sz w:val="26"/>
          <w:szCs w:val="26"/>
        </w:rPr>
        <w:t>права лица, привлекаемого</w:t>
      </w:r>
      <w:r>
        <w:rPr>
          <w:sz w:val="26"/>
          <w:szCs w:val="26"/>
        </w:rPr>
        <w:t xml:space="preserve"> к административной ответственности, соблюдены, в связи с чем, мировой судья признает их допустимыми и достаточными для правильного разрешения дела.</w:t>
      </w:r>
    </w:p>
    <w:p w:rsidR="00784226" w:rsidP="00784226">
      <w:pPr>
        <w:tabs>
          <w:tab w:val="left" w:pos="142"/>
        </w:tabs>
        <w:ind w:right="-1" w:firstLine="567"/>
        <w:jc w:val="both"/>
        <w:rPr>
          <w:sz w:val="26"/>
          <w:szCs w:val="26"/>
        </w:rPr>
      </w:pPr>
      <w:r>
        <w:rPr>
          <w:sz w:val="26"/>
          <w:szCs w:val="26"/>
        </w:rPr>
        <w:t>В силу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В соответствии с примечанием к данной статье,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784226" w:rsidP="00784226">
      <w:pPr>
        <w:ind w:right="-2" w:firstLine="567"/>
        <w:jc w:val="both"/>
        <w:rPr>
          <w:sz w:val="26"/>
          <w:szCs w:val="26"/>
        </w:rPr>
      </w:pPr>
      <w:r>
        <w:rPr>
          <w:sz w:val="26"/>
          <w:szCs w:val="26"/>
        </w:rPr>
        <w:t>Согласно ч.3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784226" w:rsidP="00784226">
      <w:pPr>
        <w:ind w:right="-1" w:firstLine="567"/>
        <w:jc w:val="both"/>
        <w:rPr>
          <w:sz w:val="26"/>
          <w:szCs w:val="26"/>
        </w:rPr>
      </w:pPr>
      <w:r>
        <w:rPr>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00076CDC">
        <w:rPr>
          <w:sz w:val="26"/>
          <w:szCs w:val="26"/>
        </w:rPr>
        <w:t>Комар А.М.</w:t>
      </w:r>
      <w:r>
        <w:rPr>
          <w:sz w:val="26"/>
          <w:szCs w:val="26"/>
        </w:rPr>
        <w:t xml:space="preserve"> в совершении административного правонарушения, предусмотренного ч.1 ст.15.33.2 КоАП РФ – непредставление в </w:t>
      </w:r>
      <w:r>
        <w:rPr>
          <w:sz w:val="26"/>
          <w:szCs w:val="26"/>
        </w:rPr>
        <w:t>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w:t>
      </w:r>
      <w:r>
        <w:rPr>
          <w:sz w:val="26"/>
          <w:szCs w:val="26"/>
        </w:rPr>
        <w:t xml:space="preserve">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784226" w:rsidP="00784226">
      <w:pPr>
        <w:tabs>
          <w:tab w:val="left" w:pos="142"/>
        </w:tabs>
        <w:ind w:right="-1" w:firstLine="567"/>
        <w:jc w:val="both"/>
        <w:rPr>
          <w:sz w:val="26"/>
          <w:szCs w:val="26"/>
        </w:rPr>
      </w:pPr>
      <w:r>
        <w:rP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каких-либо неустранимых сомнений по делу, которые в соответствии со </w:t>
      </w:r>
      <w:hyperlink r:id="rId5" w:history="1">
        <w:r>
          <w:rPr>
            <w:rStyle w:val="Hyperlink"/>
            <w:color w:val="auto"/>
            <w:sz w:val="26"/>
            <w:szCs w:val="26"/>
            <w:u w:val="none"/>
          </w:rPr>
          <w:t>ст. 1.5</w:t>
        </w:r>
      </w:hyperlink>
      <w:r>
        <w:rPr>
          <w:sz w:val="26"/>
          <w:szCs w:val="26"/>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784226" w:rsidP="00784226">
      <w:pPr>
        <w:tabs>
          <w:tab w:val="left" w:pos="142"/>
        </w:tabs>
        <w:ind w:right="-1" w:firstLine="567"/>
        <w:jc w:val="both"/>
        <w:rPr>
          <w:sz w:val="26"/>
          <w:szCs w:val="26"/>
        </w:rPr>
      </w:pPr>
      <w:r>
        <w:rPr>
          <w:sz w:val="26"/>
          <w:szCs w:val="26"/>
        </w:rPr>
        <w:t>Также мировой судья не усматривает всей совокупности необходимых признаков для применения ст. 4.1.1 КоАП РФ или признании совершенного правонарушения малозначительным.</w:t>
      </w:r>
    </w:p>
    <w:p w:rsidR="00784226" w:rsidRPr="00C3648E" w:rsidP="00784226">
      <w:pPr>
        <w:ind w:right="-1" w:firstLine="567"/>
        <w:jc w:val="both"/>
        <w:rPr>
          <w:sz w:val="26"/>
          <w:szCs w:val="26"/>
        </w:rPr>
      </w:pPr>
      <w:r w:rsidRPr="00C3648E">
        <w:rPr>
          <w:sz w:val="26"/>
          <w:szCs w:val="26"/>
        </w:rPr>
        <w:t xml:space="preserve">В соответствии со ст.ст.4.2, 4.3 КоАП РФ обстоятельств, смягчающих и отягчающих административную ответственность </w:t>
      </w:r>
      <w:r w:rsidR="00076CDC">
        <w:rPr>
          <w:sz w:val="26"/>
          <w:szCs w:val="26"/>
        </w:rPr>
        <w:t>Комар А.М.</w:t>
      </w:r>
      <w:r w:rsidRPr="00C3648E">
        <w:rPr>
          <w:sz w:val="26"/>
          <w:szCs w:val="26"/>
        </w:rPr>
        <w:t>, не установлено.</w:t>
      </w:r>
    </w:p>
    <w:p w:rsidR="00784226" w:rsidP="00784226">
      <w:pPr>
        <w:ind w:right="-1" w:firstLine="567"/>
        <w:jc w:val="both"/>
        <w:rPr>
          <w:sz w:val="26"/>
          <w:szCs w:val="26"/>
        </w:rPr>
      </w:pPr>
      <w:r w:rsidRPr="00C3648E">
        <w:rPr>
          <w:sz w:val="26"/>
          <w:szCs w:val="26"/>
        </w:rPr>
        <w:t>При назначении административного</w:t>
      </w:r>
      <w:r>
        <w:rPr>
          <w:sz w:val="26"/>
          <w:szCs w:val="26"/>
        </w:rPr>
        <w:t xml:space="preserve"> наказания, с учетом характера совершенного административного правонарушения, личности виновного, отсутствия отягчающих обстоятельств, всех обстоятельств дела, считаю необходимым назначить минимальное наказание, предусмотренное санкцией ч.1 ст.15.33.2 КоАП РФ, 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 для достижения справедливого баланса публичных и частных интересов в рамках</w:t>
      </w:r>
      <w:r>
        <w:rPr>
          <w:sz w:val="26"/>
          <w:szCs w:val="26"/>
        </w:rPr>
        <w:t xml:space="preserve"> производства по делу об административном правонарушении.</w:t>
      </w:r>
    </w:p>
    <w:p w:rsidR="00784226" w:rsidP="00784226">
      <w:pPr>
        <w:ind w:right="-1" w:firstLine="567"/>
        <w:jc w:val="both"/>
        <w:rPr>
          <w:sz w:val="26"/>
          <w:szCs w:val="26"/>
        </w:rPr>
      </w:pPr>
      <w:r>
        <w:rPr>
          <w:sz w:val="26"/>
          <w:szCs w:val="26"/>
        </w:rPr>
        <w:t xml:space="preserve">На основании  </w:t>
      </w:r>
      <w:r>
        <w:rPr>
          <w:sz w:val="26"/>
          <w:szCs w:val="26"/>
        </w:rPr>
        <w:t>изложенного</w:t>
      </w:r>
      <w:r>
        <w:rPr>
          <w:sz w:val="26"/>
          <w:szCs w:val="26"/>
        </w:rPr>
        <w:t xml:space="preserve">, ст.15.33.2 КоАП РФ, руководствуясь </w:t>
      </w:r>
      <w:r>
        <w:rPr>
          <w:sz w:val="26"/>
          <w:szCs w:val="26"/>
        </w:rPr>
        <w:t>ст.ст</w:t>
      </w:r>
      <w:r>
        <w:rPr>
          <w:sz w:val="26"/>
          <w:szCs w:val="26"/>
        </w:rPr>
        <w:t>. 29.9, 29.10, КоАП РФ, мировой судья, -</w:t>
      </w:r>
    </w:p>
    <w:p w:rsidR="00784226" w:rsidP="00784226">
      <w:pPr>
        <w:ind w:right="-1" w:firstLine="567"/>
        <w:rPr>
          <w:sz w:val="26"/>
          <w:szCs w:val="26"/>
        </w:rPr>
      </w:pPr>
    </w:p>
    <w:p w:rsidR="00784226" w:rsidP="00784226">
      <w:pPr>
        <w:ind w:right="-1" w:firstLine="567"/>
        <w:jc w:val="center"/>
        <w:rPr>
          <w:sz w:val="26"/>
          <w:szCs w:val="26"/>
        </w:rPr>
      </w:pPr>
      <w:r>
        <w:rPr>
          <w:sz w:val="26"/>
          <w:szCs w:val="26"/>
        </w:rPr>
        <w:t>П</w:t>
      </w:r>
      <w:r>
        <w:rPr>
          <w:sz w:val="26"/>
          <w:szCs w:val="26"/>
        </w:rPr>
        <w:t xml:space="preserve"> О С Т А Н О В И Л:</w:t>
      </w:r>
    </w:p>
    <w:p w:rsidR="00784226" w:rsidP="00784226">
      <w:pPr>
        <w:ind w:right="-1" w:firstLine="567"/>
        <w:jc w:val="center"/>
        <w:rPr>
          <w:b/>
          <w:sz w:val="26"/>
          <w:szCs w:val="26"/>
        </w:rPr>
      </w:pPr>
    </w:p>
    <w:p w:rsidR="00784226" w:rsidP="00784226">
      <w:pPr>
        <w:ind w:right="-1" w:firstLine="567"/>
        <w:jc w:val="both"/>
        <w:rPr>
          <w:sz w:val="26"/>
          <w:szCs w:val="26"/>
        </w:rPr>
      </w:pPr>
      <w:r>
        <w:rPr>
          <w:sz w:val="26"/>
          <w:szCs w:val="26"/>
        </w:rPr>
        <w:t>Комар Алексея Михайловича</w:t>
      </w:r>
      <w:r w:rsidR="00F8698F">
        <w:rPr>
          <w:sz w:val="26"/>
          <w:szCs w:val="26"/>
        </w:rPr>
        <w:t xml:space="preserve"> </w:t>
      </w:r>
      <w:r>
        <w:rPr>
          <w:sz w:val="26"/>
          <w:szCs w:val="26"/>
        </w:rPr>
        <w:t xml:space="preserve">признать виновным в совершении административного правонарушения, предусмотренного ч.1 ст.15.33.2 КоАП РФ, и </w:t>
      </w:r>
      <w:r>
        <w:rPr>
          <w:sz w:val="26"/>
          <w:szCs w:val="26"/>
        </w:rPr>
        <w:t xml:space="preserve">назначить ему административное наказание в виде административного штрафа в размере </w:t>
      </w:r>
      <w:r w:rsidR="005725A0">
        <w:rPr>
          <w:sz w:val="26"/>
          <w:szCs w:val="26"/>
        </w:rPr>
        <w:t>&lt;данные изъяты</w:t>
      </w:r>
      <w:r w:rsidRPr="00555789" w:rsidR="005725A0">
        <w:rPr>
          <w:sz w:val="26"/>
          <w:szCs w:val="26"/>
        </w:rPr>
        <w:t>&gt;</w:t>
      </w:r>
      <w:r>
        <w:rPr>
          <w:sz w:val="26"/>
          <w:szCs w:val="26"/>
        </w:rPr>
        <w:t>рублей.</w:t>
      </w:r>
    </w:p>
    <w:p w:rsidR="005725A0" w:rsidP="005725A0">
      <w:pPr>
        <w:ind w:firstLine="567"/>
        <w:jc w:val="both"/>
        <w:rPr>
          <w:sz w:val="26"/>
          <w:szCs w:val="26"/>
        </w:rPr>
      </w:pPr>
      <w:r>
        <w:rPr>
          <w:sz w:val="26"/>
          <w:szCs w:val="26"/>
        </w:rPr>
        <w:t xml:space="preserve">Штраф подлежит уплате по следующим реквизитам: </w:t>
      </w:r>
      <w:r>
        <w:rPr>
          <w:sz w:val="26"/>
          <w:szCs w:val="26"/>
        </w:rPr>
        <w:t>&lt;данные изъяты</w:t>
      </w:r>
      <w:r w:rsidRPr="00555789">
        <w:rPr>
          <w:sz w:val="26"/>
          <w:szCs w:val="26"/>
        </w:rPr>
        <w:t>&gt;</w:t>
      </w:r>
    </w:p>
    <w:p w:rsidR="00784226" w:rsidP="005725A0">
      <w:pPr>
        <w:ind w:firstLine="567"/>
        <w:jc w:val="both"/>
        <w:rPr>
          <w:sz w:val="26"/>
          <w:szCs w:val="26"/>
        </w:rPr>
      </w:pPr>
      <w:r>
        <w:rPr>
          <w:rFonts w:eastAsia="Newton-Regular"/>
          <w:sz w:val="26"/>
          <w:szCs w:val="26"/>
        </w:rPr>
        <w:t>Р</w:t>
      </w:r>
      <w:r>
        <w:rPr>
          <w:sz w:val="26"/>
          <w:szCs w:val="26"/>
        </w:rPr>
        <w:t xml:space="preserve">азъяснить </w:t>
      </w:r>
      <w:r w:rsidR="00076CDC">
        <w:rPr>
          <w:sz w:val="26"/>
          <w:szCs w:val="26"/>
        </w:rPr>
        <w:t>Комар А.М.</w:t>
      </w:r>
      <w:r>
        <w:rPr>
          <w:sz w:val="26"/>
          <w:szCs w:val="26"/>
        </w:rPr>
        <w:t xml:space="preserve">, что в соответствии с ч.1 ст.32.2 КоАП РФ </w:t>
      </w:r>
      <w:r>
        <w:rPr>
          <w:sz w:val="26"/>
          <w:szCs w:val="26"/>
          <w:shd w:val="clear" w:color="auto" w:fill="FFFFFF"/>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784226" w:rsidP="00784226">
      <w:pPr>
        <w:ind w:right="-2" w:firstLine="568"/>
        <w:jc w:val="both"/>
        <w:rPr>
          <w:sz w:val="26"/>
          <w:szCs w:val="26"/>
          <w:shd w:val="clear" w:color="auto" w:fill="FFFFFF"/>
        </w:rPr>
      </w:pPr>
      <w:r>
        <w:rPr>
          <w:sz w:val="26"/>
          <w:szCs w:val="26"/>
        </w:rPr>
        <w:t>О</w:t>
      </w:r>
      <w:r>
        <w:rPr>
          <w:sz w:val="26"/>
          <w:szCs w:val="26"/>
          <w:shd w:val="clear" w:color="auto" w:fill="FFFFFF"/>
        </w:rPr>
        <w:t xml:space="preserve">ригинал документа, свидетельствующего об уплате административного штрафа, лицо, привлеченное к административной ответственности, направляет в  </w:t>
      </w:r>
      <w:r>
        <w:rPr>
          <w:sz w:val="26"/>
          <w:szCs w:val="26"/>
        </w:rPr>
        <w:t>судебный участок № 30 Белогорского судебного района Республики Крым</w:t>
      </w:r>
      <w:r>
        <w:rPr>
          <w:sz w:val="26"/>
          <w:szCs w:val="26"/>
          <w:shd w:val="clear" w:color="auto" w:fill="FFFFFF"/>
        </w:rPr>
        <w:t xml:space="preserve">.  </w:t>
      </w:r>
    </w:p>
    <w:p w:rsidR="00784226" w:rsidP="00784226">
      <w:pPr>
        <w:ind w:right="-2" w:firstLine="568"/>
        <w:jc w:val="both"/>
        <w:rPr>
          <w:bCs/>
          <w:sz w:val="26"/>
          <w:szCs w:val="26"/>
          <w:shd w:val="clear" w:color="auto" w:fill="FFFFFF"/>
        </w:rPr>
      </w:pPr>
      <w:r>
        <w:rPr>
          <w:sz w:val="26"/>
          <w:szCs w:val="26"/>
          <w:shd w:val="clear" w:color="auto" w:fill="FFFFFF"/>
        </w:rPr>
        <w:t>С</w:t>
      </w:r>
      <w:r>
        <w:rPr>
          <w:sz w:val="26"/>
          <w:szCs w:val="26"/>
        </w:rPr>
        <w:t xml:space="preserve">огласно ч.1 ст.20.25 КоАП РФ </w:t>
      </w:r>
      <w:r>
        <w:rPr>
          <w:bCs/>
          <w:sz w:val="26"/>
          <w:szCs w:val="26"/>
          <w:shd w:val="clear" w:color="auto" w:fill="FFFFFF"/>
        </w:rPr>
        <w:t>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784226" w:rsidP="00784226">
      <w:pPr>
        <w:ind w:right="-1" w:firstLine="567"/>
        <w:jc w:val="both"/>
        <w:rPr>
          <w:sz w:val="26"/>
          <w:szCs w:val="26"/>
        </w:rPr>
      </w:pPr>
      <w:r>
        <w:rPr>
          <w:sz w:val="26"/>
          <w:szCs w:val="26"/>
        </w:rPr>
        <w:t xml:space="preserve">Постановление может быть обжаловано в Белогорский районный суд Республики Крым через мирового судью судебного участка № 30 Белогорского судебного района Республики  Крым в течение десяти суток со дня вручения или получения его копии. </w:t>
      </w:r>
    </w:p>
    <w:p w:rsidR="00784226" w:rsidP="00784226">
      <w:pPr>
        <w:ind w:right="-1" w:firstLine="567"/>
        <w:jc w:val="both"/>
        <w:rPr>
          <w:sz w:val="26"/>
          <w:szCs w:val="26"/>
        </w:rPr>
      </w:pPr>
    </w:p>
    <w:p w:rsidR="00784226" w:rsidP="00784226">
      <w:pPr>
        <w:ind w:firstLine="567"/>
        <w:jc w:val="both"/>
      </w:pPr>
      <w:r>
        <w:rPr>
          <w:sz w:val="26"/>
          <w:szCs w:val="26"/>
        </w:rPr>
        <w:t>Мировой судья:                                                                              А.Ю. Олейников</w:t>
      </w:r>
    </w:p>
    <w:p w:rsidR="00784226" w:rsidP="00784226"/>
    <w:p w:rsidR="00784226" w:rsidP="00784226"/>
    <w:p w:rsidR="00784226" w:rsidP="00784226">
      <w:pPr>
        <w:rPr>
          <w:szCs w:val="22"/>
        </w:rPr>
      </w:pPr>
    </w:p>
    <w:p w:rsidR="00784226" w:rsidP="00784226"/>
    <w:p w:rsidR="00784226" w:rsidP="00784226">
      <w:pPr>
        <w:ind w:firstLine="567"/>
        <w:jc w:val="both"/>
        <w:rPr>
          <w:sz w:val="26"/>
          <w:szCs w:val="26"/>
        </w:rPr>
      </w:pPr>
    </w:p>
    <w:p w:rsidR="00344B2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78"/>
    <w:rsid w:val="00076CDC"/>
    <w:rsid w:val="000F6BFE"/>
    <w:rsid w:val="001C45DA"/>
    <w:rsid w:val="001E7C76"/>
    <w:rsid w:val="00326D51"/>
    <w:rsid w:val="00344B23"/>
    <w:rsid w:val="00377C2C"/>
    <w:rsid w:val="003B1678"/>
    <w:rsid w:val="00555789"/>
    <w:rsid w:val="005725A0"/>
    <w:rsid w:val="00777D80"/>
    <w:rsid w:val="00784226"/>
    <w:rsid w:val="00B36269"/>
    <w:rsid w:val="00C3648E"/>
    <w:rsid w:val="00EB3ACE"/>
    <w:rsid w:val="00EF629F"/>
    <w:rsid w:val="00F8698F"/>
    <w:rsid w:val="00FA30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784226"/>
  </w:style>
  <w:style w:type="character" w:styleId="Hyperlink">
    <w:name w:val="Hyperlink"/>
    <w:basedOn w:val="DefaultParagraphFont"/>
    <w:uiPriority w:val="99"/>
    <w:semiHidden/>
    <w:unhideWhenUsed/>
    <w:rsid w:val="00784226"/>
    <w:rPr>
      <w:color w:val="0000FF"/>
      <w:u w:val="single"/>
    </w:rPr>
  </w:style>
  <w:style w:type="paragraph" w:styleId="BalloonText">
    <w:name w:val="Balloon Text"/>
    <w:basedOn w:val="Normal"/>
    <w:link w:val="a"/>
    <w:uiPriority w:val="99"/>
    <w:semiHidden/>
    <w:unhideWhenUsed/>
    <w:rsid w:val="001E7C76"/>
    <w:rPr>
      <w:rFonts w:ascii="Tahoma" w:hAnsi="Tahoma" w:cs="Tahoma"/>
      <w:sz w:val="16"/>
      <w:szCs w:val="16"/>
    </w:rPr>
  </w:style>
  <w:style w:type="character" w:customStyle="1" w:styleId="a">
    <w:name w:val="Текст выноски Знак"/>
    <w:basedOn w:val="DefaultParagraphFont"/>
    <w:link w:val="BalloonText"/>
    <w:uiPriority w:val="99"/>
    <w:semiHidden/>
    <w:rsid w:val="001E7C7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C4FF7EA52E22718E2126E2DC21C974FAF144FF6851BD9F9A7CE0FB315998890BD954182EF1001CCDD4D8F3547808611397358FE75F329Au6SC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3CC8-5275-4AF1-94EB-7CF00DD8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