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D17C6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7C68" w:rsidR="00C82F94">
        <w:rPr>
          <w:rFonts w:ascii="Times New Roman" w:hAnsi="Times New Roman" w:cs="Times New Roman"/>
          <w:sz w:val="28"/>
          <w:szCs w:val="28"/>
        </w:rPr>
        <w:t xml:space="preserve"> 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D17C68">
        <w:rPr>
          <w:rFonts w:ascii="Times New Roman" w:hAnsi="Times New Roman" w:cs="Times New Roman"/>
          <w:sz w:val="28"/>
          <w:szCs w:val="28"/>
        </w:rPr>
        <w:t xml:space="preserve">  </w:t>
      </w:r>
      <w:r w:rsidRPr="00D17C68" w:rsidR="00224F5A">
        <w:rPr>
          <w:rFonts w:ascii="Times New Roman" w:hAnsi="Times New Roman" w:cs="Times New Roman"/>
          <w:sz w:val="28"/>
          <w:szCs w:val="28"/>
        </w:rPr>
        <w:t xml:space="preserve"> </w:t>
      </w:r>
      <w:r w:rsidRPr="00D17C68" w:rsidR="003E339D">
        <w:rPr>
          <w:rFonts w:ascii="Times New Roman" w:hAnsi="Times New Roman" w:cs="Times New Roman"/>
          <w:sz w:val="28"/>
          <w:szCs w:val="28"/>
        </w:rPr>
        <w:t>Д</w:t>
      </w:r>
      <w:r w:rsidRPr="00D17C68" w:rsidR="004767B5">
        <w:rPr>
          <w:rFonts w:ascii="Times New Roman" w:hAnsi="Times New Roman" w:cs="Times New Roman"/>
          <w:sz w:val="28"/>
          <w:szCs w:val="28"/>
        </w:rPr>
        <w:t>е</w:t>
      </w:r>
      <w:r w:rsidRPr="00D17C68">
        <w:rPr>
          <w:rFonts w:ascii="Times New Roman" w:hAnsi="Times New Roman" w:cs="Times New Roman"/>
          <w:sz w:val="28"/>
          <w:szCs w:val="28"/>
        </w:rPr>
        <w:t xml:space="preserve">ло № </w:t>
      </w:r>
      <w:r w:rsidRPr="00D17C68" w:rsidR="00A874A2">
        <w:rPr>
          <w:rFonts w:ascii="Times New Roman" w:hAnsi="Times New Roman" w:cs="Times New Roman"/>
          <w:sz w:val="28"/>
          <w:szCs w:val="28"/>
        </w:rPr>
        <w:t>5-30-</w:t>
      </w:r>
      <w:r w:rsidRPr="00D17C68" w:rsidR="00926A98">
        <w:rPr>
          <w:rFonts w:ascii="Times New Roman" w:hAnsi="Times New Roman" w:cs="Times New Roman"/>
          <w:sz w:val="28"/>
          <w:szCs w:val="28"/>
        </w:rPr>
        <w:t>377/</w:t>
      </w:r>
      <w:r w:rsidRPr="00D17C68" w:rsidR="00A72F28">
        <w:rPr>
          <w:rFonts w:ascii="Times New Roman" w:hAnsi="Times New Roman" w:cs="Times New Roman"/>
          <w:sz w:val="28"/>
          <w:szCs w:val="28"/>
        </w:rPr>
        <w:t>202</w:t>
      </w:r>
      <w:r w:rsidRPr="00D17C68" w:rsidR="008221FA">
        <w:rPr>
          <w:rFonts w:ascii="Times New Roman" w:hAnsi="Times New Roman" w:cs="Times New Roman"/>
          <w:sz w:val="28"/>
          <w:szCs w:val="28"/>
        </w:rPr>
        <w:t>4</w:t>
      </w:r>
    </w:p>
    <w:p w:rsidR="00236F71" w:rsidRPr="00D17C6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79705A" w:rsidRPr="00D17C6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П</w:t>
      </w:r>
      <w:r w:rsidRPr="00D17C6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36F71" w:rsidRPr="00D17C6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F94" w:rsidRPr="00D17C68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24 сентября</w:t>
      </w:r>
      <w:r w:rsidRPr="00D17C68" w:rsidR="00046FB6">
        <w:rPr>
          <w:rFonts w:ascii="Times New Roman" w:hAnsi="Times New Roman" w:cs="Times New Roman"/>
          <w:sz w:val="28"/>
          <w:szCs w:val="28"/>
        </w:rPr>
        <w:t xml:space="preserve"> 202</w:t>
      </w:r>
      <w:r w:rsidRPr="00D17C68" w:rsidR="00C417FC">
        <w:rPr>
          <w:rFonts w:ascii="Times New Roman" w:hAnsi="Times New Roman" w:cs="Times New Roman"/>
          <w:sz w:val="28"/>
          <w:szCs w:val="28"/>
        </w:rPr>
        <w:t>4</w:t>
      </w:r>
      <w:r w:rsidRPr="00D17C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7C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7C68">
        <w:rPr>
          <w:rFonts w:ascii="Times New Roman" w:hAnsi="Times New Roman" w:cs="Times New Roman"/>
          <w:sz w:val="28"/>
          <w:szCs w:val="28"/>
        </w:rPr>
        <w:t xml:space="preserve">   </w:t>
      </w:r>
      <w:r w:rsidRPr="00D17C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7C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7C68" w:rsidR="002666D9">
        <w:rPr>
          <w:rFonts w:ascii="Times New Roman" w:hAnsi="Times New Roman" w:cs="Times New Roman"/>
          <w:sz w:val="28"/>
          <w:szCs w:val="28"/>
        </w:rPr>
        <w:t xml:space="preserve">   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Pr="00D17C68" w:rsidR="00C1451D">
        <w:rPr>
          <w:rFonts w:ascii="Times New Roman" w:hAnsi="Times New Roman" w:cs="Times New Roman"/>
          <w:sz w:val="28"/>
          <w:szCs w:val="28"/>
        </w:rPr>
        <w:t xml:space="preserve"> </w:t>
      </w:r>
      <w:r w:rsidRPr="00D17C68">
        <w:rPr>
          <w:rFonts w:ascii="Times New Roman" w:hAnsi="Times New Roman" w:cs="Times New Roman"/>
          <w:sz w:val="28"/>
          <w:szCs w:val="28"/>
        </w:rPr>
        <w:t xml:space="preserve">г. Белогорск                                                       </w:t>
      </w:r>
    </w:p>
    <w:p w:rsidR="00C82F94" w:rsidRPr="00D17C68" w:rsidP="008221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М</w:t>
      </w:r>
      <w:r w:rsidRPr="00D17C68" w:rsidR="00C1451D">
        <w:rPr>
          <w:rFonts w:ascii="Times New Roman" w:hAnsi="Times New Roman" w:cs="Times New Roman"/>
          <w:sz w:val="28"/>
          <w:szCs w:val="28"/>
        </w:rPr>
        <w:t>иро</w:t>
      </w:r>
      <w:r w:rsidRPr="00D17C68">
        <w:rPr>
          <w:rFonts w:ascii="Times New Roman" w:hAnsi="Times New Roman" w:cs="Times New Roman"/>
          <w:sz w:val="28"/>
          <w:szCs w:val="28"/>
        </w:rPr>
        <w:t>вой судья судебного участка № 30</w:t>
      </w:r>
      <w:r w:rsidRPr="00D17C68" w:rsidR="00C1451D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</w:t>
      </w:r>
      <w:r w:rsidRPr="00D17C68">
        <w:rPr>
          <w:rFonts w:ascii="Times New Roman" w:hAnsi="Times New Roman" w:cs="Times New Roman"/>
          <w:sz w:val="28"/>
          <w:szCs w:val="28"/>
        </w:rPr>
        <w:t>Олейников А.Ю.</w:t>
      </w:r>
      <w:r w:rsidRPr="00D17C68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</w:t>
      </w:r>
      <w:r w:rsidRPr="00D17C68">
        <w:rPr>
          <w:rFonts w:ascii="Times New Roman" w:hAnsi="Times New Roman" w:cs="Times New Roman"/>
          <w:sz w:val="28"/>
          <w:szCs w:val="28"/>
        </w:rPr>
        <w:t>из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51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1FA" w:rsidRPr="00D17C68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Кузьменко Сергея Григорьевича,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>,</w:t>
      </w:r>
    </w:p>
    <w:p w:rsidR="00C82F94" w:rsidRPr="00D17C68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ч.3 ст.19.24 КоАП РФ, </w:t>
      </w:r>
    </w:p>
    <w:p w:rsidR="005E61ED" w:rsidRPr="00D17C6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5A" w:rsidRPr="00D17C6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E61ED" w:rsidRPr="00D17C6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0C54" w:rsidRPr="00D17C68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 xml:space="preserve">от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 xml:space="preserve">года по делу №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 w:rsidR="008221FA">
        <w:rPr>
          <w:rFonts w:ascii="Times New Roman" w:hAnsi="Times New Roman" w:cs="Times New Roman"/>
          <w:sz w:val="28"/>
          <w:szCs w:val="28"/>
        </w:rPr>
        <w:t xml:space="preserve">Кузьменко С.Г. </w:t>
      </w:r>
      <w:r w:rsidRPr="00D17C68">
        <w:rPr>
          <w:rFonts w:ascii="Times New Roman" w:hAnsi="Times New Roman" w:cs="Times New Roman"/>
          <w:sz w:val="28"/>
          <w:szCs w:val="28"/>
        </w:rPr>
        <w:t xml:space="preserve">были установлены административные ограничения, а именно: </w:t>
      </w:r>
      <w:r w:rsidRPr="00D17C68" w:rsidR="008221FA">
        <w:rPr>
          <w:rFonts w:ascii="Times New Roman" w:hAnsi="Times New Roman" w:cs="Times New Roman"/>
          <w:sz w:val="28"/>
          <w:szCs w:val="28"/>
        </w:rPr>
        <w:t>запрет на пребывание вне жилого или иного помещения, являющегося местом жительства или пребывания с 22-00час. до 06-00час. следующих суток; запрет на выезд за пределы Белогорского района Республики Крым без разрешения органа внутренних дел по месту жительства;</w:t>
      </w:r>
      <w:r w:rsidRPr="00D17C68" w:rsidR="008221FA">
        <w:rPr>
          <w:rFonts w:ascii="Times New Roman" w:hAnsi="Times New Roman" w:cs="Times New Roman"/>
          <w:sz w:val="28"/>
          <w:szCs w:val="28"/>
        </w:rPr>
        <w:t xml:space="preserve"> являться один раз в месяц на регистрацию в орган внутренних дел по месту жительства или пребывания для регистрации, в дни установленные ОВД</w:t>
      </w:r>
      <w:r w:rsidRPr="00D17C68">
        <w:rPr>
          <w:rFonts w:ascii="Times New Roman" w:hAnsi="Times New Roman" w:cs="Times New Roman"/>
          <w:sz w:val="28"/>
          <w:szCs w:val="28"/>
        </w:rPr>
        <w:t xml:space="preserve">, допустил нарушение административного ограничения, установленного ему судом, а именно: </w:t>
      </w:r>
      <w:r w:rsidR="00D248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 xml:space="preserve">мин. не находился по месту своего жительства по адресу: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>.</w:t>
      </w:r>
    </w:p>
    <w:p w:rsidR="00587033" w:rsidRPr="00D17C68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Права, предусмотренные ст.25.1 КоАП РФ, положения ст. 51 Конституции РФ </w:t>
      </w:r>
      <w:r w:rsidRPr="00D17C68" w:rsidR="008221FA">
        <w:rPr>
          <w:rFonts w:ascii="Times New Roman" w:hAnsi="Times New Roman" w:cs="Times New Roman"/>
          <w:sz w:val="28"/>
          <w:szCs w:val="28"/>
        </w:rPr>
        <w:t xml:space="preserve">Кузьменко С.Г. </w:t>
      </w:r>
      <w:r w:rsidRPr="00D17C68">
        <w:rPr>
          <w:rFonts w:ascii="Times New Roman" w:hAnsi="Times New Roman" w:cs="Times New Roman"/>
          <w:sz w:val="28"/>
          <w:szCs w:val="28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D17C68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Кузьменко С.Г.</w:t>
      </w:r>
      <w:r w:rsidRPr="00D17C68" w:rsidR="00200C54">
        <w:rPr>
          <w:rFonts w:ascii="Times New Roman" w:hAnsi="Times New Roman" w:cs="Times New Roman"/>
          <w:sz w:val="28"/>
          <w:szCs w:val="28"/>
        </w:rPr>
        <w:t xml:space="preserve"> </w:t>
      </w:r>
      <w:r w:rsidRPr="00D17C68" w:rsidR="00587033">
        <w:rPr>
          <w:rStyle w:val="cnsl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D17C68" w:rsidR="00587033">
        <w:rPr>
          <w:rFonts w:ascii="Times New Roman" w:hAnsi="Times New Roman" w:cs="Times New Roman"/>
          <w:sz w:val="28"/>
          <w:szCs w:val="28"/>
        </w:rPr>
        <w:t xml:space="preserve">подтвердил </w:t>
      </w:r>
      <w:r w:rsidRPr="00D17C68" w:rsidR="00587033">
        <w:rPr>
          <w:rStyle w:val="cnsl"/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 содеянного</w:t>
      </w:r>
      <w:r w:rsidRPr="00D17C68" w:rsidR="00587033">
        <w:rPr>
          <w:rFonts w:ascii="Times New Roman" w:hAnsi="Times New Roman" w:cs="Times New Roman"/>
          <w:sz w:val="28"/>
          <w:szCs w:val="28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D17C68" w:rsidR="00587033">
        <w:rPr>
          <w:rFonts w:ascii="Times New Roman" w:eastAsia="Times New Roman" w:hAnsi="Times New Roman" w:cs="Times New Roman"/>
          <w:sz w:val="28"/>
          <w:szCs w:val="28"/>
        </w:rPr>
        <w:t xml:space="preserve">пояснил, </w:t>
      </w:r>
      <w:r w:rsidRPr="00D17C68" w:rsidR="00587033">
        <w:rPr>
          <w:rFonts w:ascii="Times New Roman" w:hAnsi="Times New Roman" w:cs="Times New Roman"/>
          <w:sz w:val="28"/>
          <w:szCs w:val="28"/>
        </w:rPr>
        <w:t xml:space="preserve">что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>.</w:t>
      </w:r>
    </w:p>
    <w:p w:rsidR="00EC1A8F" w:rsidRPr="00D17C68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D17C68" w:rsidR="008221FA">
        <w:rPr>
          <w:rFonts w:ascii="Times New Roman" w:hAnsi="Times New Roman" w:cs="Times New Roman"/>
          <w:sz w:val="28"/>
          <w:szCs w:val="28"/>
        </w:rPr>
        <w:t>Кузьменко С.Г.</w:t>
      </w:r>
      <w:r w:rsidRPr="00D17C68">
        <w:rPr>
          <w:rFonts w:ascii="Times New Roman" w:hAnsi="Times New Roman" w:cs="Times New Roman"/>
          <w:sz w:val="28"/>
          <w:szCs w:val="28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D17C68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Pr="00D17C68">
        <w:rPr>
          <w:rFonts w:ascii="Times New Roman" w:hAnsi="Times New Roman" w:cs="Times New Roman"/>
          <w:sz w:val="28"/>
          <w:szCs w:val="28"/>
        </w:rPr>
        <w:t xml:space="preserve">запрещение пребывания вне жилого или иного помещения, являющегося местом жительства либо пребывания поднадзорного </w:t>
      </w:r>
      <w:r w:rsidRPr="00D17C68">
        <w:rPr>
          <w:rFonts w:ascii="Times New Roman" w:hAnsi="Times New Roman" w:cs="Times New Roman"/>
          <w:sz w:val="28"/>
          <w:szCs w:val="28"/>
        </w:rPr>
        <w:t>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D17C68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D17C68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0664C9" w:rsidRPr="00D17C68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C68">
        <w:rPr>
          <w:rFonts w:ascii="Times New Roman" w:eastAsia="Calibri" w:hAnsi="Times New Roman" w:cs="Times New Roman"/>
          <w:sz w:val="28"/>
          <w:szCs w:val="28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D17C68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D17C68" w:rsidR="008221FA">
        <w:rPr>
          <w:rFonts w:ascii="Times New Roman" w:hAnsi="Times New Roman" w:cs="Times New Roman"/>
          <w:sz w:val="28"/>
          <w:szCs w:val="28"/>
        </w:rPr>
        <w:t xml:space="preserve">Кузьменко С.Г. </w:t>
      </w:r>
      <w:r w:rsidRPr="00D17C68">
        <w:rPr>
          <w:rFonts w:ascii="Times New Roman" w:hAnsi="Times New Roman" w:cs="Times New Roman"/>
          <w:sz w:val="28"/>
          <w:szCs w:val="28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C417FC" w:rsidRPr="00D17C68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</w:t>
      </w:r>
      <w:r w:rsidRPr="00D17C68" w:rsidR="0079705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 w:rsidR="0079705A">
        <w:rPr>
          <w:rFonts w:ascii="Times New Roman" w:hAnsi="Times New Roman" w:cs="Times New Roman"/>
          <w:sz w:val="28"/>
          <w:szCs w:val="28"/>
        </w:rPr>
        <w:t>от</w:t>
      </w:r>
      <w:r w:rsidRPr="00D17C68" w:rsidR="0079705A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</w:t>
      </w:r>
      <w:r w:rsidR="00515C40">
        <w:rPr>
          <w:rFonts w:ascii="Times New Roman" w:hAnsi="Times New Roman"/>
          <w:sz w:val="26"/>
          <w:szCs w:val="26"/>
        </w:rPr>
        <w:t>данные</w:t>
      </w:r>
      <w:r w:rsidR="00515C40">
        <w:rPr>
          <w:rFonts w:ascii="Times New Roman" w:hAnsi="Times New Roman"/>
          <w:sz w:val="26"/>
          <w:szCs w:val="26"/>
        </w:rPr>
        <w:t xml:space="preserve"> изъяты&gt;</w:t>
      </w:r>
      <w:r w:rsidRPr="00D17C68" w:rsidR="0079705A">
        <w:rPr>
          <w:rFonts w:ascii="Times New Roman" w:hAnsi="Times New Roman" w:cs="Times New Roman"/>
          <w:sz w:val="28"/>
          <w:szCs w:val="28"/>
        </w:rPr>
        <w:t>года</w:t>
      </w:r>
      <w:r w:rsidRPr="00D17C68" w:rsidR="00E57A2D">
        <w:rPr>
          <w:rFonts w:ascii="Times New Roman" w:hAnsi="Times New Roman" w:cs="Times New Roman"/>
          <w:sz w:val="28"/>
          <w:szCs w:val="28"/>
        </w:rPr>
        <w:t>;</w:t>
      </w:r>
    </w:p>
    <w:p w:rsidR="00C417FC" w:rsidRPr="00D17C68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</w:t>
      </w:r>
      <w:r w:rsidRPr="00D17C68" w:rsidR="00926A98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17C68">
        <w:rPr>
          <w:rFonts w:ascii="Times New Roman" w:hAnsi="Times New Roman" w:cs="Times New Roman"/>
          <w:sz w:val="28"/>
          <w:szCs w:val="28"/>
        </w:rPr>
        <w:t xml:space="preserve">объяснением Кузьменко С.Г. </w:t>
      </w:r>
      <w:r w:rsidRPr="00D17C68">
        <w:rPr>
          <w:rFonts w:ascii="Times New Roman" w:hAnsi="Times New Roman" w:cs="Times New Roman"/>
          <w:sz w:val="28"/>
          <w:szCs w:val="28"/>
        </w:rPr>
        <w:t>от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</w:t>
      </w:r>
      <w:r w:rsidR="00515C40">
        <w:rPr>
          <w:rFonts w:ascii="Times New Roman" w:hAnsi="Times New Roman"/>
          <w:sz w:val="26"/>
          <w:szCs w:val="26"/>
        </w:rPr>
        <w:t>данные</w:t>
      </w:r>
      <w:r w:rsidR="00515C40">
        <w:rPr>
          <w:rFonts w:ascii="Times New Roman" w:hAnsi="Times New Roman"/>
          <w:sz w:val="26"/>
          <w:szCs w:val="26"/>
        </w:rPr>
        <w:t xml:space="preserve"> изъяты&gt;</w:t>
      </w:r>
      <w:r w:rsidRPr="00D17C68">
        <w:rPr>
          <w:rFonts w:ascii="Times New Roman" w:hAnsi="Times New Roman" w:cs="Times New Roman"/>
          <w:sz w:val="28"/>
          <w:szCs w:val="28"/>
        </w:rPr>
        <w:t>года;</w:t>
      </w:r>
    </w:p>
    <w:p w:rsidR="00926A98" w:rsidRPr="00D17C68" w:rsidP="00926A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рапортом ст.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>от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</w:t>
      </w:r>
      <w:r w:rsidR="00515C40">
        <w:rPr>
          <w:rFonts w:ascii="Times New Roman" w:hAnsi="Times New Roman"/>
          <w:sz w:val="26"/>
          <w:szCs w:val="26"/>
        </w:rPr>
        <w:t>данные</w:t>
      </w:r>
      <w:r w:rsidR="00515C40">
        <w:rPr>
          <w:rFonts w:ascii="Times New Roman" w:hAnsi="Times New Roman"/>
          <w:sz w:val="26"/>
          <w:szCs w:val="26"/>
        </w:rPr>
        <w:t xml:space="preserve"> изъяты&gt;</w:t>
      </w:r>
      <w:r w:rsidRPr="00D17C68">
        <w:rPr>
          <w:rFonts w:ascii="Times New Roman" w:hAnsi="Times New Roman" w:cs="Times New Roman"/>
          <w:sz w:val="28"/>
          <w:szCs w:val="28"/>
        </w:rPr>
        <w:t>года;</w:t>
      </w:r>
    </w:p>
    <w:p w:rsidR="00926A98" w:rsidRPr="00D17C68" w:rsidP="00926A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копией акта посещения поднадзорного лица по месту жительства или пребывания </w:t>
      </w:r>
      <w:r w:rsidRPr="00D17C68">
        <w:rPr>
          <w:rFonts w:ascii="Times New Roman" w:hAnsi="Times New Roman" w:cs="Times New Roman"/>
          <w:sz w:val="28"/>
          <w:szCs w:val="28"/>
        </w:rPr>
        <w:t>от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</w:t>
      </w:r>
      <w:r w:rsidR="00515C40">
        <w:rPr>
          <w:rFonts w:ascii="Times New Roman" w:hAnsi="Times New Roman"/>
          <w:sz w:val="26"/>
          <w:szCs w:val="26"/>
        </w:rPr>
        <w:t>данные</w:t>
      </w:r>
      <w:r w:rsidR="00515C40">
        <w:rPr>
          <w:rFonts w:ascii="Times New Roman" w:hAnsi="Times New Roman"/>
          <w:sz w:val="26"/>
          <w:szCs w:val="26"/>
        </w:rPr>
        <w:t xml:space="preserve"> изъяты&gt;</w:t>
      </w:r>
      <w:r w:rsidRPr="00D17C68">
        <w:rPr>
          <w:rFonts w:ascii="Times New Roman" w:hAnsi="Times New Roman" w:cs="Times New Roman"/>
          <w:sz w:val="28"/>
          <w:szCs w:val="28"/>
        </w:rPr>
        <w:t>года;</w:t>
      </w:r>
    </w:p>
    <w:p w:rsidR="00926A98" w:rsidRPr="00D17C68" w:rsidP="00926A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копией решения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>№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>от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</w:t>
      </w:r>
      <w:r w:rsidR="00515C40">
        <w:rPr>
          <w:rFonts w:ascii="Times New Roman" w:hAnsi="Times New Roman"/>
          <w:sz w:val="26"/>
          <w:szCs w:val="26"/>
        </w:rPr>
        <w:t>данные</w:t>
      </w:r>
      <w:r w:rsidR="00515C40">
        <w:rPr>
          <w:rFonts w:ascii="Times New Roman" w:hAnsi="Times New Roman"/>
          <w:sz w:val="26"/>
          <w:szCs w:val="26"/>
        </w:rPr>
        <w:t xml:space="preserve"> изъяты&gt;</w:t>
      </w:r>
      <w:r w:rsidRPr="00D17C68">
        <w:rPr>
          <w:rFonts w:ascii="Times New Roman" w:hAnsi="Times New Roman" w:cs="Times New Roman"/>
          <w:sz w:val="28"/>
          <w:szCs w:val="28"/>
        </w:rPr>
        <w:t>года, согласно которому Кузьменко С.Г. были установлены административные ограничения;</w:t>
      </w:r>
    </w:p>
    <w:p w:rsidR="00926A98" w:rsidRPr="00D17C68" w:rsidP="00926A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копией заключения о заведении дела административного надзора в отношении Кузьменко С.Г. </w:t>
      </w:r>
      <w:r w:rsidRPr="00D17C68">
        <w:rPr>
          <w:rFonts w:ascii="Times New Roman" w:hAnsi="Times New Roman" w:cs="Times New Roman"/>
          <w:sz w:val="28"/>
          <w:szCs w:val="28"/>
        </w:rPr>
        <w:t>от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</w:t>
      </w:r>
      <w:r w:rsidR="00515C40">
        <w:rPr>
          <w:rFonts w:ascii="Times New Roman" w:hAnsi="Times New Roman"/>
          <w:sz w:val="26"/>
          <w:szCs w:val="26"/>
        </w:rPr>
        <w:t>данные</w:t>
      </w:r>
      <w:r w:rsidR="00515C40">
        <w:rPr>
          <w:rFonts w:ascii="Times New Roman" w:hAnsi="Times New Roman"/>
          <w:sz w:val="26"/>
          <w:szCs w:val="26"/>
        </w:rPr>
        <w:t xml:space="preserve"> изъяты&gt;</w:t>
      </w:r>
      <w:r w:rsidRPr="00D17C68">
        <w:rPr>
          <w:rFonts w:ascii="Times New Roman" w:hAnsi="Times New Roman" w:cs="Times New Roman"/>
          <w:sz w:val="28"/>
          <w:szCs w:val="28"/>
        </w:rPr>
        <w:t>года;</w:t>
      </w:r>
    </w:p>
    <w:p w:rsidR="00926A98" w:rsidRPr="00D17C68" w:rsidP="00926A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- копией графика прибытия поднадзорного лица на регистрацию от 20.03.2024г.;</w:t>
      </w:r>
    </w:p>
    <w:p w:rsidR="00926A98" w:rsidRPr="00D17C68" w:rsidP="00926A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копией предупреждения Кузьменко С.Г. </w:t>
      </w:r>
      <w:r w:rsidRPr="00D17C68">
        <w:rPr>
          <w:rFonts w:ascii="Times New Roman" w:hAnsi="Times New Roman" w:cs="Times New Roman"/>
          <w:sz w:val="28"/>
          <w:szCs w:val="28"/>
        </w:rPr>
        <w:t>от</w:t>
      </w: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>
        <w:rPr>
          <w:rFonts w:ascii="Times New Roman" w:hAnsi="Times New Roman" w:cs="Times New Roman"/>
          <w:sz w:val="28"/>
          <w:szCs w:val="28"/>
        </w:rPr>
        <w:t>г.;</w:t>
      </w:r>
    </w:p>
    <w:p w:rsidR="00AE3BCA" w:rsidRPr="00D17C68" w:rsidP="00AE3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 w:rsidR="00926A98">
        <w:rPr>
          <w:rFonts w:ascii="Times New Roman" w:hAnsi="Times New Roman" w:cs="Times New Roman"/>
          <w:sz w:val="28"/>
          <w:szCs w:val="28"/>
        </w:rPr>
        <w:t>от</w:t>
      </w:r>
      <w:r w:rsidRPr="00D17C68" w:rsidR="00926A98">
        <w:rPr>
          <w:rFonts w:ascii="Times New Roman" w:hAnsi="Times New Roman" w:cs="Times New Roman"/>
          <w:sz w:val="28"/>
          <w:szCs w:val="28"/>
        </w:rPr>
        <w:t xml:space="preserve"> </w:t>
      </w:r>
      <w:r w:rsidR="00515C40">
        <w:rPr>
          <w:rFonts w:ascii="Times New Roman" w:hAnsi="Times New Roman"/>
          <w:sz w:val="26"/>
          <w:szCs w:val="26"/>
        </w:rPr>
        <w:t>&lt;</w:t>
      </w:r>
      <w:r w:rsidR="00515C40">
        <w:rPr>
          <w:rFonts w:ascii="Times New Roman" w:hAnsi="Times New Roman"/>
          <w:sz w:val="26"/>
          <w:szCs w:val="26"/>
        </w:rPr>
        <w:t>данные</w:t>
      </w:r>
      <w:r w:rsidR="00515C40">
        <w:rPr>
          <w:rFonts w:ascii="Times New Roman" w:hAnsi="Times New Roman"/>
          <w:sz w:val="26"/>
          <w:szCs w:val="26"/>
        </w:rPr>
        <w:t xml:space="preserve"> изъяты&gt;</w:t>
      </w:r>
      <w:r w:rsidRPr="00D17C68" w:rsidR="00926A98">
        <w:rPr>
          <w:rFonts w:ascii="Times New Roman" w:hAnsi="Times New Roman" w:cs="Times New Roman"/>
          <w:sz w:val="28"/>
          <w:szCs w:val="28"/>
        </w:rPr>
        <w:t>года.</w:t>
      </w:r>
    </w:p>
    <w:p w:rsidR="000664C9" w:rsidRPr="00D17C68" w:rsidP="00AE3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ab/>
      </w:r>
      <w:r w:rsidRPr="00D17C68">
        <w:rPr>
          <w:rFonts w:ascii="Times New Roman" w:hAnsi="Times New Roman" w:cs="Times New Roman"/>
          <w:sz w:val="28"/>
          <w:szCs w:val="28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D1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уполномоченным должностным лицом </w:t>
      </w:r>
      <w:r w:rsidRPr="00D17C68">
        <w:rPr>
          <w:rFonts w:ascii="Times New Roman" w:hAnsi="Times New Roman" w:cs="Times New Roman"/>
          <w:sz w:val="28"/>
          <w:szCs w:val="28"/>
        </w:rPr>
        <w:t>в соответствии с правилами ст.28.2 КоАП РФ,</w:t>
      </w:r>
      <w:r w:rsidRPr="00D1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D17C68">
        <w:rPr>
          <w:rFonts w:ascii="Times New Roman" w:hAnsi="Times New Roman" w:cs="Times New Roman"/>
          <w:sz w:val="28"/>
          <w:szCs w:val="28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D1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нарушений процессуальных требований, предусмотренных</w:t>
      </w:r>
      <w:r w:rsidRPr="00D1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D17C68">
        <w:rPr>
          <w:rFonts w:ascii="Times New Roman" w:hAnsi="Times New Roman" w:cs="Times New Roman"/>
          <w:sz w:val="28"/>
          <w:szCs w:val="28"/>
        </w:rPr>
        <w:t>.</w:t>
      </w:r>
    </w:p>
    <w:p w:rsidR="000664C9" w:rsidRPr="00D17C68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 </w:t>
      </w:r>
      <w:r w:rsidRPr="00D17C68">
        <w:rPr>
          <w:rFonts w:ascii="Times New Roman" w:hAnsi="Times New Roman" w:cs="Times New Roman"/>
          <w:sz w:val="28"/>
          <w:szCs w:val="28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D1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17C68">
        <w:rPr>
          <w:rFonts w:ascii="Times New Roman" w:hAnsi="Times New Roman" w:cs="Times New Roman"/>
          <w:sz w:val="28"/>
          <w:szCs w:val="28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D17C68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D17C68" w:rsidR="00A413CE">
        <w:rPr>
          <w:rFonts w:ascii="Times New Roman" w:hAnsi="Times New Roman" w:cs="Times New Roman"/>
          <w:sz w:val="28"/>
          <w:szCs w:val="28"/>
        </w:rPr>
        <w:t>Кузьменко С.Г.</w:t>
      </w:r>
      <w:r w:rsidRPr="00D17C68" w:rsidR="0063737F">
        <w:rPr>
          <w:rFonts w:ascii="Times New Roman" w:hAnsi="Times New Roman" w:cs="Times New Roman"/>
          <w:sz w:val="28"/>
          <w:szCs w:val="28"/>
        </w:rPr>
        <w:t xml:space="preserve"> </w:t>
      </w:r>
      <w:r w:rsidRPr="00D17C6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D17C68">
        <w:rPr>
          <w:rFonts w:ascii="Times New Roman" w:hAnsi="Times New Roman" w:cs="Times New Roman"/>
          <w:sz w:val="28"/>
          <w:szCs w:val="28"/>
        </w:rPr>
        <w:t xml:space="preserve"> деяния.</w:t>
      </w:r>
    </w:p>
    <w:p w:rsidR="000664C9" w:rsidRPr="00D17C68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D17C6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ст.1.5</w:t>
        </w:r>
      </w:hyperlink>
      <w:r w:rsidRPr="00D17C68">
        <w:rPr>
          <w:rFonts w:ascii="Times New Roman" w:hAnsi="Times New Roman" w:cs="Times New Roman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417FC" w:rsidRPr="00D17C68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Согласно справке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="00515C40">
        <w:rPr>
          <w:rFonts w:ascii="Times New Roman" w:hAnsi="Times New Roman"/>
          <w:sz w:val="26"/>
          <w:szCs w:val="26"/>
        </w:rPr>
        <w:t xml:space="preserve"> </w:t>
      </w:r>
      <w:r w:rsidRPr="00D17C68">
        <w:rPr>
          <w:rFonts w:ascii="Times New Roman" w:hAnsi="Times New Roman" w:cs="Times New Roman"/>
          <w:sz w:val="28"/>
          <w:szCs w:val="28"/>
        </w:rPr>
        <w:t xml:space="preserve">на физическое лицо, Кузьменко С.Г. в течение года </w:t>
      </w:r>
      <w:r w:rsidRPr="00D17C68" w:rsidR="00926A98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D17C68">
        <w:rPr>
          <w:rFonts w:ascii="Times New Roman" w:hAnsi="Times New Roman" w:cs="Times New Roman"/>
          <w:sz w:val="28"/>
          <w:szCs w:val="28"/>
        </w:rPr>
        <w:t xml:space="preserve">подвергался административному наказанию за совершение административного правонарушения, предусмотренного ч.3 ст.19.24 КоАП РФ. </w:t>
      </w:r>
    </w:p>
    <w:p w:rsidR="000664C9" w:rsidRPr="00D17C68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В соответствии со ст.4.2 КоАП РФ обстоятельством, смягчающим административную ответственность </w:t>
      </w:r>
      <w:r w:rsidRPr="00D17C68" w:rsidR="00A413CE">
        <w:rPr>
          <w:rFonts w:ascii="Times New Roman" w:hAnsi="Times New Roman" w:cs="Times New Roman"/>
          <w:sz w:val="28"/>
          <w:szCs w:val="28"/>
        </w:rPr>
        <w:t>Кузьменко С.Г.</w:t>
      </w:r>
      <w:r w:rsidRPr="00D17C68">
        <w:rPr>
          <w:rFonts w:ascii="Times New Roman" w:hAnsi="Times New Roman" w:cs="Times New Roman"/>
          <w:sz w:val="28"/>
          <w:szCs w:val="28"/>
        </w:rPr>
        <w:t>,  является – его раскаяние.</w:t>
      </w:r>
    </w:p>
    <w:p w:rsidR="00C417FC" w:rsidRPr="00D17C68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45DC0" w:rsidRPr="00D17C68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</w:t>
      </w:r>
      <w:r w:rsidRPr="00D17C68" w:rsidR="00F91DA8">
        <w:rPr>
          <w:rFonts w:ascii="Times New Roman" w:hAnsi="Times New Roman" w:cs="Times New Roman"/>
          <w:sz w:val="28"/>
          <w:szCs w:val="28"/>
        </w:rPr>
        <w:t xml:space="preserve">онарушения, личности виновного, его семейного и имущественного положения, который: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17C68" w:rsidR="00F91DA8">
        <w:rPr>
          <w:rFonts w:ascii="Times New Roman" w:hAnsi="Times New Roman" w:cs="Times New Roman"/>
          <w:sz w:val="28"/>
          <w:szCs w:val="28"/>
        </w:rPr>
        <w:t xml:space="preserve">, </w:t>
      </w:r>
      <w:r w:rsidRPr="00D17C68" w:rsidR="00C9355C">
        <w:rPr>
          <w:rFonts w:ascii="Times New Roman" w:hAnsi="Times New Roman" w:cs="Times New Roman"/>
          <w:sz w:val="28"/>
          <w:szCs w:val="28"/>
        </w:rPr>
        <w:t xml:space="preserve">смягчающего </w:t>
      </w:r>
      <w:r w:rsidRPr="00D17C68" w:rsidR="00C417FC">
        <w:rPr>
          <w:rFonts w:ascii="Times New Roman" w:hAnsi="Times New Roman" w:cs="Times New Roman"/>
          <w:sz w:val="28"/>
          <w:szCs w:val="28"/>
        </w:rPr>
        <w:t xml:space="preserve">и отягчающего административную ответственность обстоятельств, </w:t>
      </w:r>
      <w:r w:rsidRPr="00D17C68">
        <w:rPr>
          <w:rFonts w:ascii="Times New Roman" w:hAnsi="Times New Roman" w:cs="Times New Roman"/>
          <w:sz w:val="28"/>
          <w:szCs w:val="28"/>
        </w:rPr>
        <w:t>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 w:rsidRPr="00D17C68">
        <w:rPr>
          <w:rFonts w:ascii="Times New Roman" w:hAnsi="Times New Roman" w:cs="Times New Roman"/>
          <w:sz w:val="28"/>
          <w:szCs w:val="28"/>
        </w:rPr>
        <w:t>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45DC0" w:rsidRPr="00D17C68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Кузьменко С.Г.</w:t>
      </w:r>
      <w:r w:rsidRPr="00D17C68">
        <w:rPr>
          <w:rFonts w:ascii="Times New Roman" w:hAnsi="Times New Roman" w:cs="Times New Roman"/>
          <w:sz w:val="28"/>
          <w:szCs w:val="28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45DC0" w:rsidRPr="00D17C68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17C68">
        <w:rPr>
          <w:rFonts w:ascii="Times New Roman" w:hAnsi="Times New Roman" w:cs="Times New Roman"/>
          <w:sz w:val="28"/>
          <w:szCs w:val="28"/>
        </w:rPr>
        <w:t>изложенного</w:t>
      </w:r>
      <w:r w:rsidRPr="00D17C68">
        <w:rPr>
          <w:rFonts w:ascii="Times New Roman" w:hAnsi="Times New Roman" w:cs="Times New Roman"/>
          <w:sz w:val="28"/>
          <w:szCs w:val="28"/>
        </w:rPr>
        <w:t>, руководствуясь ст. ст. 4.1, 29.9, 29.10, 19.24 КоАП РФ, мировой судья,</w:t>
      </w:r>
    </w:p>
    <w:p w:rsidR="00515C40" w:rsidP="00C9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5C40" w:rsidP="00C9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5DC0" w:rsidRPr="00D17C68" w:rsidP="00C9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П</w:t>
      </w:r>
      <w:r w:rsidRPr="00D17C6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45DC0" w:rsidRPr="00D17C68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DC0" w:rsidRPr="00D17C68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Кузьменко Сергея Григорьевича признать </w:t>
      </w:r>
      <w:r w:rsidRPr="00D17C68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 w:rsidRPr="00D17C68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административного ареста сроком на </w:t>
      </w:r>
      <w:r w:rsidR="00515C40">
        <w:rPr>
          <w:rFonts w:ascii="Times New Roman" w:hAnsi="Times New Roman"/>
          <w:sz w:val="26"/>
          <w:szCs w:val="26"/>
        </w:rPr>
        <w:t>&lt;данные изъяты</w:t>
      </w:r>
      <w:r w:rsidR="00515C40">
        <w:rPr>
          <w:rFonts w:ascii="Times New Roman" w:hAnsi="Times New Roman"/>
          <w:sz w:val="26"/>
          <w:szCs w:val="26"/>
        </w:rPr>
        <w:t>&gt;</w:t>
      </w:r>
      <w:r w:rsidRPr="00D17C68">
        <w:rPr>
          <w:rFonts w:ascii="Times New Roman" w:hAnsi="Times New Roman" w:cs="Times New Roman"/>
          <w:sz w:val="28"/>
          <w:szCs w:val="28"/>
        </w:rPr>
        <w:t xml:space="preserve">суток. </w:t>
      </w:r>
    </w:p>
    <w:p w:rsidR="00745DC0" w:rsidRPr="00D17C68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745DC0" w:rsidRPr="00D2486F" w:rsidP="00D248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6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D2486F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исчислять с </w:t>
      </w:r>
      <w:r w:rsidR="00515C40">
        <w:rPr>
          <w:rFonts w:ascii="Times New Roman" w:hAnsi="Times New Roman"/>
          <w:sz w:val="26"/>
          <w:szCs w:val="26"/>
        </w:rPr>
        <w:t>&lt;данные изъяты&gt;</w:t>
      </w:r>
      <w:r w:rsidRPr="00D2486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45DC0" w:rsidRPr="00D2486F" w:rsidP="00D2486F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6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дел. </w:t>
      </w:r>
    </w:p>
    <w:p w:rsidR="00D2486F" w:rsidRPr="00D2486F" w:rsidP="00D2486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86F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745DC0" w:rsidRPr="00D2486F" w:rsidP="00D2486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C51" w:rsidRPr="00C31C51" w:rsidP="00C31C51">
      <w:pPr>
        <w:shd w:val="clear" w:color="auto" w:fill="FFFFFF"/>
        <w:tabs>
          <w:tab w:val="left" w:pos="2128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51">
        <w:rPr>
          <w:rFonts w:ascii="Times New Roman" w:hAnsi="Times New Roman" w:cs="Times New Roman"/>
          <w:sz w:val="28"/>
          <w:szCs w:val="28"/>
        </w:rPr>
        <w:t>Мировой судья</w:t>
      </w:r>
      <w:r w:rsidR="00515C40">
        <w:t xml:space="preserve">               </w:t>
      </w:r>
      <w:r w:rsidRPr="00C31C51">
        <w:rPr>
          <w:rFonts w:ascii="Times New Roman" w:hAnsi="Times New Roman" w:cs="Times New Roman"/>
          <w:sz w:val="28"/>
          <w:szCs w:val="28"/>
        </w:rPr>
        <w:t xml:space="preserve">      А.Ю. Олейников </w:t>
      </w:r>
    </w:p>
    <w:p w:rsidR="0079705A" w:rsidRPr="00D17C68" w:rsidP="00C31C51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460E9"/>
    <w:rsid w:val="00165CB1"/>
    <w:rsid w:val="001663F2"/>
    <w:rsid w:val="00173D68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767B5"/>
    <w:rsid w:val="00481AC1"/>
    <w:rsid w:val="004D6EAA"/>
    <w:rsid w:val="00515C40"/>
    <w:rsid w:val="00587033"/>
    <w:rsid w:val="005E61ED"/>
    <w:rsid w:val="00615B5D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B784C"/>
    <w:rsid w:val="007C109D"/>
    <w:rsid w:val="007E39D6"/>
    <w:rsid w:val="007E6508"/>
    <w:rsid w:val="00801243"/>
    <w:rsid w:val="0081070C"/>
    <w:rsid w:val="008221FA"/>
    <w:rsid w:val="00884007"/>
    <w:rsid w:val="00885280"/>
    <w:rsid w:val="008A68F1"/>
    <w:rsid w:val="008D56CC"/>
    <w:rsid w:val="008F167F"/>
    <w:rsid w:val="008F6954"/>
    <w:rsid w:val="00914A9C"/>
    <w:rsid w:val="00926A98"/>
    <w:rsid w:val="00945458"/>
    <w:rsid w:val="009454FB"/>
    <w:rsid w:val="00970D9A"/>
    <w:rsid w:val="00991DCE"/>
    <w:rsid w:val="009F37DA"/>
    <w:rsid w:val="00A13F7E"/>
    <w:rsid w:val="00A25D36"/>
    <w:rsid w:val="00A413CE"/>
    <w:rsid w:val="00A55D20"/>
    <w:rsid w:val="00A72F28"/>
    <w:rsid w:val="00A874A2"/>
    <w:rsid w:val="00AB03A6"/>
    <w:rsid w:val="00AB6E0D"/>
    <w:rsid w:val="00AE377A"/>
    <w:rsid w:val="00AE3BCA"/>
    <w:rsid w:val="00B51FBB"/>
    <w:rsid w:val="00B6518E"/>
    <w:rsid w:val="00B70693"/>
    <w:rsid w:val="00B952E9"/>
    <w:rsid w:val="00BE30AF"/>
    <w:rsid w:val="00BF109E"/>
    <w:rsid w:val="00BF41BB"/>
    <w:rsid w:val="00C1451D"/>
    <w:rsid w:val="00C21173"/>
    <w:rsid w:val="00C31C51"/>
    <w:rsid w:val="00C35549"/>
    <w:rsid w:val="00C36837"/>
    <w:rsid w:val="00C417FC"/>
    <w:rsid w:val="00C82F94"/>
    <w:rsid w:val="00C9355C"/>
    <w:rsid w:val="00CA0F63"/>
    <w:rsid w:val="00CC2C63"/>
    <w:rsid w:val="00CD0B83"/>
    <w:rsid w:val="00CF10D9"/>
    <w:rsid w:val="00D17C68"/>
    <w:rsid w:val="00D2486F"/>
    <w:rsid w:val="00DC11AE"/>
    <w:rsid w:val="00DE1467"/>
    <w:rsid w:val="00E146F2"/>
    <w:rsid w:val="00E23FE8"/>
    <w:rsid w:val="00E36DD3"/>
    <w:rsid w:val="00E36ECE"/>
    <w:rsid w:val="00E55DB1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D242-0EE5-4451-8847-129E42B8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