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6E" w:rsidRPr="00C044BB" w:rsidP="002C3CFE">
      <w:pPr>
        <w:tabs>
          <w:tab w:val="left" w:pos="2128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044BB">
        <w:rPr>
          <w:rFonts w:ascii="Times New Roman" w:eastAsia="Calibri" w:hAnsi="Times New Roman" w:cs="Times New Roman"/>
          <w:sz w:val="26"/>
          <w:szCs w:val="26"/>
        </w:rPr>
        <w:t>д</w:t>
      </w:r>
      <w:r w:rsidRPr="00C044BB" w:rsidR="00AA3032">
        <w:rPr>
          <w:rFonts w:ascii="Times New Roman" w:eastAsia="Calibri" w:hAnsi="Times New Roman" w:cs="Times New Roman"/>
          <w:sz w:val="26"/>
          <w:szCs w:val="26"/>
        </w:rPr>
        <w:t xml:space="preserve">ело № </w:t>
      </w:r>
      <w:r w:rsidRPr="00C044BB">
        <w:rPr>
          <w:rFonts w:ascii="Times New Roman" w:eastAsia="Calibri" w:hAnsi="Times New Roman" w:cs="Times New Roman"/>
          <w:sz w:val="26"/>
          <w:szCs w:val="26"/>
        </w:rPr>
        <w:t>5-</w:t>
      </w:r>
      <w:r w:rsidRPr="00C044BB" w:rsidR="00376F07">
        <w:rPr>
          <w:rFonts w:ascii="Times New Roman" w:eastAsia="Calibri" w:hAnsi="Times New Roman" w:cs="Times New Roman"/>
          <w:sz w:val="26"/>
          <w:szCs w:val="26"/>
        </w:rPr>
        <w:t>30-</w:t>
      </w:r>
      <w:r w:rsidR="0046030E">
        <w:rPr>
          <w:rFonts w:ascii="Times New Roman" w:eastAsia="Calibri" w:hAnsi="Times New Roman" w:cs="Times New Roman"/>
          <w:sz w:val="26"/>
          <w:szCs w:val="26"/>
        </w:rPr>
        <w:t>406</w:t>
      </w:r>
      <w:r w:rsidRPr="00C044BB" w:rsidR="00376F07">
        <w:rPr>
          <w:rFonts w:ascii="Times New Roman" w:eastAsia="Calibri" w:hAnsi="Times New Roman" w:cs="Times New Roman"/>
          <w:sz w:val="26"/>
          <w:szCs w:val="26"/>
        </w:rPr>
        <w:t>/202</w:t>
      </w:r>
      <w:r w:rsidR="0046030E">
        <w:rPr>
          <w:rFonts w:ascii="Times New Roman" w:eastAsia="Calibri" w:hAnsi="Times New Roman" w:cs="Times New Roman"/>
          <w:sz w:val="26"/>
          <w:szCs w:val="26"/>
        </w:rPr>
        <w:t>5</w:t>
      </w:r>
    </w:p>
    <w:p w:rsidR="0082136E" w:rsidRPr="00C044BB" w:rsidP="00BA2FD4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2136E" w:rsidRPr="00C044BB" w:rsidP="00BA2FD4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044BB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82136E" w:rsidRPr="0046030E" w:rsidP="0046030E">
      <w:pPr>
        <w:tabs>
          <w:tab w:val="left" w:pos="212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25 сентября </w:t>
      </w:r>
      <w:r w:rsidRPr="00C044BB" w:rsidR="00376F07"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C044BB">
        <w:rPr>
          <w:rFonts w:ascii="Times New Roman" w:eastAsia="Calibri" w:hAnsi="Times New Roman" w:cs="Times New Roman"/>
          <w:sz w:val="26"/>
          <w:szCs w:val="26"/>
        </w:rPr>
        <w:t xml:space="preserve"> года                                                </w:t>
      </w:r>
      <w:r w:rsidRPr="00C044BB" w:rsidR="00AA3032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C044BB" w:rsidR="00642D2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C044BB" w:rsidR="00AA3032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Pr="00C044BB">
        <w:rPr>
          <w:rFonts w:ascii="Times New Roman" w:eastAsia="Calibri" w:hAnsi="Times New Roman" w:cs="Times New Roman"/>
          <w:sz w:val="26"/>
          <w:szCs w:val="26"/>
        </w:rPr>
        <w:t>г. Белогорск</w:t>
      </w:r>
    </w:p>
    <w:p w:rsidR="00AA3032" w:rsidRPr="0046030E" w:rsidP="00460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4B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30 Белогорского судебного района Республики </w:t>
      </w:r>
      <w:r w:rsidRPr="0046030E">
        <w:rPr>
          <w:rFonts w:ascii="Times New Roman" w:hAnsi="Times New Roman" w:cs="Times New Roman"/>
          <w:sz w:val="26"/>
          <w:szCs w:val="26"/>
        </w:rPr>
        <w:t xml:space="preserve">Крым (297600, Республика Крым, г. Белогорск, ул. </w:t>
      </w:r>
      <w:r w:rsidRPr="0046030E">
        <w:rPr>
          <w:rFonts w:ascii="Times New Roman" w:hAnsi="Times New Roman" w:cs="Times New Roman"/>
          <w:sz w:val="26"/>
          <w:szCs w:val="26"/>
        </w:rPr>
        <w:t>Чобан</w:t>
      </w:r>
      <w:r w:rsidRPr="0046030E">
        <w:rPr>
          <w:rFonts w:ascii="Times New Roman" w:hAnsi="Times New Roman" w:cs="Times New Roman"/>
          <w:sz w:val="26"/>
          <w:szCs w:val="26"/>
        </w:rPr>
        <w:t>-Заде, д.26)  Олейников А.Ю., рассмотрев материалы дела об а</w:t>
      </w:r>
      <w:r w:rsidRPr="0046030E" w:rsidR="0046030E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</w:t>
      </w:r>
      <w:r w:rsidRPr="0046030E">
        <w:rPr>
          <w:rFonts w:ascii="Times New Roman" w:hAnsi="Times New Roman" w:cs="Times New Roman"/>
          <w:sz w:val="26"/>
          <w:szCs w:val="26"/>
        </w:rPr>
        <w:t xml:space="preserve">в отношении </w:t>
      </w:r>
    </w:p>
    <w:p w:rsidR="0046030E" w:rsidRPr="0046030E" w:rsidP="0046030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30E">
        <w:rPr>
          <w:rFonts w:ascii="Times New Roman" w:hAnsi="Times New Roman" w:cs="Times New Roman"/>
          <w:sz w:val="26"/>
          <w:szCs w:val="26"/>
        </w:rPr>
        <w:t xml:space="preserve">Махмудова </w:t>
      </w:r>
      <w:r w:rsidRPr="0046030E">
        <w:rPr>
          <w:rFonts w:ascii="Times New Roman" w:hAnsi="Times New Roman" w:cs="Times New Roman"/>
          <w:sz w:val="26"/>
          <w:szCs w:val="26"/>
        </w:rPr>
        <w:t>Ридвана</w:t>
      </w:r>
      <w:r w:rsidRPr="0046030E">
        <w:rPr>
          <w:rFonts w:ascii="Times New Roman" w:hAnsi="Times New Roman" w:cs="Times New Roman"/>
          <w:sz w:val="26"/>
          <w:szCs w:val="26"/>
        </w:rPr>
        <w:t xml:space="preserve"> </w:t>
      </w:r>
      <w:r w:rsidRPr="0046030E">
        <w:rPr>
          <w:rFonts w:ascii="Times New Roman" w:hAnsi="Times New Roman" w:cs="Times New Roman"/>
          <w:sz w:val="26"/>
          <w:szCs w:val="26"/>
        </w:rPr>
        <w:t>Ленуровича</w:t>
      </w:r>
      <w:r w:rsidRPr="0046030E">
        <w:rPr>
          <w:rFonts w:ascii="Times New Roman" w:hAnsi="Times New Roman" w:cs="Times New Roman"/>
          <w:sz w:val="26"/>
          <w:szCs w:val="26"/>
        </w:rPr>
        <w:t xml:space="preserve">, </w:t>
      </w:r>
      <w:r w:rsidR="0023687A">
        <w:rPr>
          <w:sz w:val="26"/>
          <w:szCs w:val="26"/>
        </w:rPr>
        <w:t>&lt;данные изъяты&gt;</w:t>
      </w:r>
      <w:r w:rsidRPr="0046030E">
        <w:rPr>
          <w:rFonts w:ascii="Times New Roman" w:hAnsi="Times New Roman" w:cs="Times New Roman"/>
          <w:sz w:val="26"/>
          <w:szCs w:val="26"/>
        </w:rPr>
        <w:t>,</w:t>
      </w:r>
    </w:p>
    <w:p w:rsidR="00AA3032" w:rsidRPr="0046030E" w:rsidP="00460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030E">
        <w:rPr>
          <w:rFonts w:ascii="Times New Roman" w:hAnsi="Times New Roman" w:cs="Times New Roman"/>
          <w:sz w:val="26"/>
          <w:szCs w:val="26"/>
        </w:rPr>
        <w:t>о привлечении к админис</w:t>
      </w:r>
      <w:r w:rsidRPr="0046030E" w:rsidR="00F67578">
        <w:rPr>
          <w:rFonts w:ascii="Times New Roman" w:hAnsi="Times New Roman" w:cs="Times New Roman"/>
          <w:sz w:val="26"/>
          <w:szCs w:val="26"/>
        </w:rPr>
        <w:t>тративной ответственности по ч.4 ст.12.2</w:t>
      </w:r>
      <w:r w:rsidRPr="0046030E">
        <w:rPr>
          <w:rFonts w:ascii="Times New Roman" w:hAnsi="Times New Roman" w:cs="Times New Roman"/>
          <w:sz w:val="26"/>
          <w:szCs w:val="26"/>
        </w:rPr>
        <w:t xml:space="preserve"> КоАП РФ, </w:t>
      </w:r>
    </w:p>
    <w:p w:rsidR="00FB5DB9" w:rsidRPr="0046030E" w:rsidP="00460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0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6030E" w:rsidR="009A25C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</w:t>
      </w:r>
      <w:r w:rsidRPr="0046030E" w:rsidR="006B69D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</w:t>
      </w:r>
      <w:r w:rsidRPr="0046030E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  <w:r w:rsidRPr="004603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514E44" w:rsidRPr="006E0B2D" w:rsidP="006E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C044BB" w:rsidR="00376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</w:t>
      </w:r>
      <w:r w:rsidRPr="00C044BB" w:rsidR="00DC36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ас</w:t>
      </w:r>
      <w:r w:rsidRPr="00C044BB" w:rsidR="00376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C044BB" w:rsidR="00376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DC36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r w:rsidRPr="00C044BB" w:rsidR="00DC36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 </w:t>
      </w:r>
      <w:r w:rsidRPr="00C044BB" w:rsidR="006B69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автодороге </w:t>
      </w:r>
      <w:r>
        <w:rPr>
          <w:sz w:val="26"/>
          <w:szCs w:val="26"/>
        </w:rPr>
        <w:t>&lt;данные изъяты&gt;</w:t>
      </w:r>
      <w:r w:rsidRPr="00C044BB" w:rsidR="006B69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., </w:t>
      </w:r>
      <w:r w:rsidRPr="00C044BB" w:rsidR="00642D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водитель </w:t>
      </w:r>
      <w:r w:rsidR="006E0B2D">
        <w:rPr>
          <w:rFonts w:ascii="Times New Roman" w:hAnsi="Times New Roman" w:cs="Times New Roman"/>
          <w:sz w:val="26"/>
          <w:szCs w:val="26"/>
        </w:rPr>
        <w:t>Махмудов Р.Л.</w:t>
      </w:r>
      <w:r w:rsidRPr="00C044BB" w:rsidR="006B69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784B3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управлял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транспортным средством </w:t>
      </w:r>
      <w:r>
        <w:rPr>
          <w:sz w:val="26"/>
          <w:szCs w:val="26"/>
        </w:rPr>
        <w:t>&lt;данные изъяты&gt;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с заведомо подложным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государственным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регистрационным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знак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чем нарушил п. 11 </w:t>
      </w:r>
      <w:r w:rsidRPr="00C044BB" w:rsidR="00FA3B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Основных положений</w:t>
      </w:r>
      <w:r w:rsidRPr="00C044BB" w:rsidR="00EB08D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ПДД</w:t>
      </w:r>
      <w:r w:rsidRPr="00C044BB" w:rsidR="00FB5D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РФ. </w:t>
      </w:r>
    </w:p>
    <w:p w:rsidR="006E0B2D" w:rsidP="006E0B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Махмудов Р.Л. </w:t>
      </w:r>
      <w:r w:rsidRPr="00C044BB" w:rsidR="00DC367E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не явился, </w:t>
      </w:r>
      <w:r w:rsidRPr="00C044BB" w:rsidR="00DC367E">
        <w:rPr>
          <w:rFonts w:ascii="Times New Roman" w:hAnsi="Times New Roman" w:cs="Times New Roman"/>
          <w:sz w:val="26"/>
          <w:szCs w:val="26"/>
        </w:rPr>
        <w:t>о дате, времени и месте рассмотрения дела был извещен надлежащим образом,</w:t>
      </w:r>
      <w:r w:rsidRPr="00C044BB" w:rsidR="00DC36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посредством СМ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С-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сообщения, в материалах дела имеется заявление </w:t>
      </w:r>
      <w:r>
        <w:rPr>
          <w:rFonts w:ascii="Times New Roman" w:hAnsi="Times New Roman" w:cs="Times New Roman"/>
          <w:sz w:val="26"/>
          <w:szCs w:val="26"/>
        </w:rPr>
        <w:t>Махмудова Р.Л.</w:t>
      </w:r>
      <w:r>
        <w:rPr>
          <w:rFonts w:ascii="Times New Roman" w:hAnsi="Times New Roman"/>
          <w:sz w:val="26"/>
          <w:szCs w:val="26"/>
        </w:rPr>
        <w:t>, о рассмотрении дела в его отсутствие, в котором последний указал, что вину признает, в содеянном раскаивается.</w:t>
      </w:r>
    </w:p>
    <w:p w:rsidR="00DC367E" w:rsidRPr="00C044BB" w:rsidP="00DC367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44BB">
        <w:rPr>
          <w:rFonts w:ascii="Times New Roman" w:hAnsi="Times New Roman" w:cs="Times New Roman"/>
          <w:color w:val="000000"/>
          <w:sz w:val="26"/>
          <w:szCs w:val="26"/>
        </w:rPr>
        <w:t xml:space="preserve">Учитывая изложенное и принимая во внимание, что </w:t>
      </w:r>
      <w:r w:rsidRPr="00C044BB">
        <w:rPr>
          <w:rFonts w:ascii="Times New Roman" w:hAnsi="Times New Roman" w:cs="Times New Roman"/>
          <w:sz w:val="26"/>
          <w:szCs w:val="26"/>
        </w:rPr>
        <w:t xml:space="preserve">присутствие </w:t>
      </w:r>
      <w:r w:rsidR="006E0B2D">
        <w:rPr>
          <w:rFonts w:ascii="Times New Roman" w:hAnsi="Times New Roman" w:cs="Times New Roman"/>
          <w:sz w:val="26"/>
          <w:szCs w:val="26"/>
        </w:rPr>
        <w:t xml:space="preserve">Махмудова Р.Л. </w:t>
      </w:r>
      <w:r w:rsidRPr="00C044BB">
        <w:rPr>
          <w:rFonts w:ascii="Times New Roman" w:hAnsi="Times New Roman" w:cs="Times New Roman"/>
          <w:sz w:val="26"/>
          <w:szCs w:val="26"/>
        </w:rPr>
        <w:t xml:space="preserve">по данному делу, в соответствии с ч.3 ст. 25.1 КоАП РФ, обязательным не является и судом обязательным не признано, мировой судья в </w:t>
      </w:r>
      <w:r w:rsidRPr="00C044BB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соответствии с положениями</w:t>
      </w:r>
      <w:r w:rsidRPr="00C044BB">
        <w:rPr>
          <w:rFonts w:ascii="Times New Roman" w:hAnsi="Times New Roman" w:cs="Times New Roman"/>
          <w:sz w:val="26"/>
          <w:szCs w:val="26"/>
        </w:rPr>
        <w:t xml:space="preserve"> ч.2 ст.25.1 КоАП РФ рассмотрел дело в отсутствие лица, в отношении которого ведется производство по делу об административном правонарушении.</w:t>
      </w:r>
    </w:p>
    <w:p w:rsidR="00DC367E" w:rsidRPr="00C044BB" w:rsidP="00DC367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4BB">
        <w:rPr>
          <w:rFonts w:ascii="Times New Roman" w:hAnsi="Times New Roman" w:cs="Times New Roman"/>
          <w:sz w:val="26"/>
          <w:szCs w:val="26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441482" w:rsidRPr="00C044BB" w:rsidP="0078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дела, разрешение его в соответствии с законом. Согласно ч. 1 ст. 26.2 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41482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п. 4 ст. 22 и п. 4 ст. 24 ФЗ от 10.12.1995 г. № 196-ФЗ "О безопасности дорожного движения"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 Постановлением Совета Министров - Правительства РФ от 23 октября 1993 года № 1090 утверждены Правила дорожного движения Российской Федерации, которые устанавливают единый порядок дорожного движения на всей территории Российской Федерации. </w:t>
      </w:r>
    </w:p>
    <w:p w:rsidR="00FB5DB9" w:rsidRPr="00C044BB" w:rsidP="00FB5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силу пункта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транспортных средств к эксплуатации и обязанностями должностных лиц по обеспечению безопасности дорожного движения.</w:t>
      </w:r>
    </w:p>
    <w:p w:rsidR="00441482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пунктом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г. N 1090, запрещается эксплуатация транспортных средств, имеющих скрытые, поддельные, измененные номера узлов и агрегатов или регистрационные знаки. Под подложными регистрационными знаками подразумеваются знаки, изготовленные не на предприятии изготовителе целиком со всеми их элементами либо с внесенными в подлинные регистрационные знаки какими-либо изменениями, искажающими нанесенные на них символы, а также государственные регистрационные знаки, не внесенные в регистрационные документы данного транспортного средства. </w:t>
      </w:r>
    </w:p>
    <w:p w:rsidR="00441482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Аналогичная позиция содержится в Постановлении Пленума Верховного суда РФ N 20 от 25.06.2019 г. "О некоторых вопросах, возникающих в судебной практике при рассмотрении дел об административных правонарушениях, предусмотренных главой 12 Кодекса об административных правонарушениях", согласно которой под подложными государственными регистрационными знаками следует понимать знаки: соответствующие техническим требованиям государственные регистрационные знаки (в том числе один из них), отличные от внесенных в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1259FE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ч. 4 ст. 12.2 КоАП РФ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правление транспортным средством с заведомо подложными государственн</w:t>
      </w:r>
      <w:r w:rsidRPr="00C044BB" w:rsidR="009245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ыми регистрационными знаками -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влечет лишение права управления транспортными средствами на срок от шести месяцев до одного года.</w:t>
      </w:r>
    </w:p>
    <w:p w:rsidR="00DA1794" w:rsidRPr="00C044BB" w:rsidP="00DA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субъективной стороны, предусмотренное частью 4 статьи 12.2 КоАП РФ административное правонарушение, характеризуется умышленной формой вины.</w:t>
      </w:r>
    </w:p>
    <w:p w:rsidR="00DA1794" w:rsidRPr="00C044BB" w:rsidP="00DA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ч. 1 ст. 2.2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осознавало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924559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Факт совершения административног</w:t>
      </w:r>
      <w:r w:rsidRPr="00C044BB" w:rsidR="001259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правонарушения и виновность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E0B2D">
        <w:rPr>
          <w:rFonts w:ascii="Times New Roman" w:hAnsi="Times New Roman" w:cs="Times New Roman"/>
          <w:sz w:val="26"/>
          <w:szCs w:val="26"/>
        </w:rPr>
        <w:t>Махмудова Р.Л.</w:t>
      </w:r>
      <w:r w:rsidRPr="00C044BB" w:rsidR="00006C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помимо признания своей вины,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совершении административного правонарушения, объективно подтверждается собранными по делу и исследованными в ходе судебного заседания доказательствами, в том числе: </w:t>
      </w:r>
    </w:p>
    <w:p w:rsidR="00F2734C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протоколом об административном правонарушении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года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в котором из</w:t>
      </w:r>
      <w:r w:rsidRPr="00C044BB" w:rsidR="00376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ложены обстоятельства совершенного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E0B2D">
        <w:rPr>
          <w:rFonts w:ascii="Times New Roman" w:hAnsi="Times New Roman" w:cs="Times New Roman"/>
          <w:sz w:val="26"/>
          <w:szCs w:val="26"/>
        </w:rPr>
        <w:t xml:space="preserve">Махмудовым Р.Л. </w:t>
      </w:r>
      <w:r w:rsidRPr="00C044BB" w:rsidR="00376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административного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правонарушения, а именно факта управления транспортным средством с заведомо подложным</w:t>
      </w:r>
      <w:r w:rsidRPr="00C044BB" w:rsidR="001259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государственным</w:t>
      </w:r>
      <w:r w:rsidRPr="00C044BB" w:rsidR="001259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регистрационным</w:t>
      </w:r>
      <w:r w:rsidRPr="00C044BB" w:rsidR="001259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знак</w:t>
      </w:r>
      <w:r w:rsidRPr="00C044BB" w:rsidR="001259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</w:t>
      </w:r>
      <w:r w:rsidRPr="00C044BB" w:rsidR="001259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6E0B2D" w:rsidRPr="00C044BB" w:rsidP="006E0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протоколом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изъятии вещей и документов;</w:t>
      </w:r>
    </w:p>
    <w:p w:rsidR="006E0B2D" w:rsidP="006E0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карточкой учета транспортного средства на автомобиль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государственный регистрационный </w:t>
      </w:r>
      <w:r w:rsidR="00B822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знак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собственником которого является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Зимин В.И.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  <w:r w:rsidRPr="006E0B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6E0B2D" w:rsidRPr="00C044BB" w:rsidP="006E0B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карточкой учета транспортного средства на автомобиль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государственный регистрационный </w:t>
      </w:r>
      <w:r w:rsidR="00B822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знак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собственником которого является </w:t>
      </w:r>
      <w:r w:rsidR="006704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Махмудов Р.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67047C" w:rsidRPr="00C044BB" w:rsidP="0067047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4BB">
        <w:rPr>
          <w:rFonts w:ascii="Times New Roman" w:hAnsi="Times New Roman" w:cs="Times New Roman"/>
          <w:sz w:val="26"/>
          <w:szCs w:val="26"/>
        </w:rPr>
        <w:t>- квитанци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C044BB">
        <w:rPr>
          <w:rFonts w:ascii="Times New Roman" w:hAnsi="Times New Roman" w:cs="Times New Roman"/>
          <w:sz w:val="26"/>
          <w:szCs w:val="26"/>
        </w:rPr>
        <w:t xml:space="preserve"> (расписк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C044BB">
        <w:rPr>
          <w:rFonts w:ascii="Times New Roman" w:hAnsi="Times New Roman" w:cs="Times New Roman"/>
          <w:sz w:val="26"/>
          <w:szCs w:val="26"/>
        </w:rPr>
        <w:t>) №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hAnsi="Times New Roman" w:cs="Times New Roman"/>
          <w:sz w:val="26"/>
          <w:szCs w:val="26"/>
        </w:rPr>
        <w:t xml:space="preserve">. о приеме </w:t>
      </w:r>
      <w:r>
        <w:rPr>
          <w:rFonts w:ascii="Times New Roman" w:hAnsi="Times New Roman" w:cs="Times New Roman"/>
          <w:sz w:val="26"/>
          <w:szCs w:val="26"/>
        </w:rPr>
        <w:t xml:space="preserve">двух </w:t>
      </w:r>
      <w:r w:rsidRPr="00C044BB">
        <w:rPr>
          <w:rFonts w:ascii="Times New Roman" w:hAnsi="Times New Roman" w:cs="Times New Roman"/>
          <w:sz w:val="26"/>
          <w:szCs w:val="26"/>
        </w:rPr>
        <w:t xml:space="preserve">государственных регистрационных знаков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hAnsi="Times New Roman" w:cs="Times New Roman"/>
          <w:sz w:val="26"/>
          <w:szCs w:val="26"/>
        </w:rPr>
        <w:t>в камеру хранения ОМВД России по Белогорскому району;</w:t>
      </w:r>
    </w:p>
    <w:p w:rsidR="0067047C" w:rsidRPr="00C044BB" w:rsidP="00670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распечаткой правонарушений в отношении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Махмудова Р.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Л.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67047C" w:rsidRPr="00C044BB" w:rsidP="00670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справкой к протоколу об административном правонарушении, согласно которой 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Махмудов Р.Л.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состоянию на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года среди лишенных права управления не значится, удостоверение водителя </w:t>
      </w:r>
      <w:r w:rsidR="0023687A">
        <w:rPr>
          <w:sz w:val="26"/>
          <w:szCs w:val="26"/>
        </w:rPr>
        <w:t xml:space="preserve">&lt;данные </w:t>
      </w:r>
      <w:r w:rsidR="0023687A">
        <w:rPr>
          <w:sz w:val="26"/>
          <w:szCs w:val="26"/>
        </w:rPr>
        <w:t>изъяты</w:t>
      </w:r>
      <w:r w:rsidR="0023687A">
        <w:rPr>
          <w:sz w:val="26"/>
          <w:szCs w:val="26"/>
        </w:rPr>
        <w:t>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получил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7C7C68" w:rsidRPr="0067047C" w:rsidP="006704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фототаблицей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видеозаписью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протоколу об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административном правонарушении.</w:t>
      </w:r>
      <w:r w:rsidRPr="00C044BB">
        <w:rPr>
          <w:rFonts w:ascii="Times New Roman" w:hAnsi="Times New Roman" w:cs="Times New Roman"/>
          <w:sz w:val="26"/>
          <w:szCs w:val="26"/>
        </w:rPr>
        <w:t xml:space="preserve"> </w:t>
      </w:r>
      <w:r w:rsidR="002368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3FC2" w:rsidRPr="00C044BB" w:rsidP="00C33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Таким образом, из исследованных материалов усматривается, что на автомобиле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C044BB" w:rsidR="00B37E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номер кузова </w:t>
      </w:r>
      <w:r w:rsidR="0023687A">
        <w:rPr>
          <w:sz w:val="26"/>
          <w:szCs w:val="26"/>
        </w:rPr>
        <w:t>&lt;данные изъяты&gt;</w:t>
      </w:r>
      <w:r w:rsidRPr="00C044BB" w:rsidR="00B37ED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должен быть установлен регистрационный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знак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при этом 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Махмудов Р.Л.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167A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управлял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данным автомобилем с установленным регистрационным знаком </w:t>
      </w:r>
      <w:r w:rsidR="0023687A">
        <w:rPr>
          <w:sz w:val="26"/>
          <w:szCs w:val="26"/>
        </w:rPr>
        <w:t>&lt;данные изъяты&gt;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41482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Факт управления 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Махмудовым 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транспортным средством </w:t>
      </w:r>
      <w:r w:rsidRPr="00C044BB" w:rsidR="00DA17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 подложными регистрационными знаками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сомнений не вызывает, так как он не оспаривается и подтвержден материалами дела.</w:t>
      </w:r>
    </w:p>
    <w:p w:rsidR="00EE268F" w:rsidRPr="00C044BB" w:rsidP="00EE2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Махмудова 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Р.Л.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совершении административного правонарушения, предусмотренного ч.4 ст.12.2 КоАП РФ – управление транспортным средством с заведомо подложными государственными регистрационными знаками. </w:t>
      </w:r>
    </w:p>
    <w:p w:rsidR="00BE5839" w:rsidRPr="00C044BB" w:rsidP="00BA2F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C044B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eastAsia="ru-RU"/>
          </w:rPr>
          <w:t>ст. 1.5</w:t>
        </w:r>
      </w:hyperlink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167A15" w:rsidRPr="00C044BB" w:rsidP="00167A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соответствии со ст.4.2 КоАП РФ обстоятельством, смягчающим административную ответственность 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Махмудову 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Р.Л</w:t>
      </w:r>
      <w:r w:rsidR="00ED19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является – </w:t>
      </w:r>
      <w:r w:rsidRPr="00C044BB" w:rsidR="001D5A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признание вины, 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раскаяние</w:t>
      </w:r>
      <w:r w:rsidRPr="00C044BB" w:rsidR="001D5A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1D5A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C044BB" w:rsidR="001D5A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содеянном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167A15" w:rsidRPr="00C044BB" w:rsidP="001D5A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Обстоятельств, отягчающих административную ответственность, в соответствии со  ст. 4.3 КоАП РФ, - не установлено. </w:t>
      </w:r>
    </w:p>
    <w:p w:rsidR="001D5A30" w:rsidRPr="00C044BB" w:rsidP="001D5A30">
      <w:pPr>
        <w:spacing w:after="0" w:line="240" w:lineRule="auto"/>
        <w:ind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044BB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смягчающих административную ответственность обстоятельств и отсутствия обстоятельств ее отягчающих, всех обстоятельств дела, считаю возможным назначить минимальное наказание, предусмотренное санкцией ч.4 ст. 12.2 КоАП РФ, что будет достаточной мерой ответственности за совершенное правонарушение, наиболее целесообразной </w:t>
      </w:r>
      <w:r w:rsidRPr="00C044BB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Pr="00C044BB">
        <w:rPr>
          <w:rFonts w:ascii="Times New Roman" w:hAnsi="Times New Roman" w:cs="Times New Roman"/>
          <w:sz w:val="26"/>
          <w:szCs w:val="26"/>
        </w:rPr>
        <w:t>предупреждения</w:t>
      </w:r>
      <w:r w:rsidRPr="00C044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44BB">
        <w:rPr>
          <w:rFonts w:ascii="Times New Roman" w:hAnsi="Times New Roman" w:cs="Times New Roman"/>
          <w:sz w:val="26"/>
          <w:szCs w:val="26"/>
        </w:rPr>
        <w:t>совершения</w:t>
      </w:r>
      <w:r w:rsidRPr="00C044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44BB">
        <w:rPr>
          <w:rFonts w:ascii="Times New Roman" w:hAnsi="Times New Roman" w:cs="Times New Roman"/>
          <w:sz w:val="26"/>
          <w:szCs w:val="26"/>
          <w:lang w:val="uk-UA"/>
        </w:rPr>
        <w:t>новых</w:t>
      </w:r>
      <w:r w:rsidRPr="00C044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44BB">
        <w:rPr>
          <w:rFonts w:ascii="Times New Roman" w:hAnsi="Times New Roman" w:cs="Times New Roman"/>
          <w:sz w:val="26"/>
          <w:szCs w:val="26"/>
        </w:rPr>
        <w:t>правонарушений, отвечать целям административного наказания для достижения справедливого баланса</w:t>
      </w:r>
      <w:r w:rsidRPr="00C044BB">
        <w:rPr>
          <w:rFonts w:ascii="Times New Roman" w:hAnsi="Times New Roman" w:cs="Times New Roman"/>
          <w:sz w:val="26"/>
          <w:szCs w:val="26"/>
        </w:rPr>
        <w:t xml:space="preserve"> публичных и частных интересов в рамках производства по делу об административном правонарушении.</w:t>
      </w:r>
    </w:p>
    <w:p w:rsidR="003C5696" w:rsidP="003C5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4BB">
        <w:rPr>
          <w:rFonts w:ascii="Times New Roman" w:hAnsi="Times New Roman" w:cs="Times New Roman"/>
          <w:sz w:val="26"/>
          <w:szCs w:val="26"/>
        </w:rPr>
        <w:t>На основании изложенного, ст. 12.2 ч. 4 КоАП РФ, руководствуясь ст. 3.8, ст.ст. 29.9, 29.10 КоАП РФ, мировой судья</w:t>
      </w:r>
      <w:r w:rsidR="00B8222F">
        <w:rPr>
          <w:rFonts w:ascii="Times New Roman" w:hAnsi="Times New Roman" w:cs="Times New Roman"/>
          <w:sz w:val="26"/>
          <w:szCs w:val="26"/>
        </w:rPr>
        <w:t>, -</w:t>
      </w:r>
    </w:p>
    <w:p w:rsidR="00ED19A4" w:rsidP="003C5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D19A4" w:rsidRPr="00C044BB" w:rsidP="003C5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696" w:rsidRPr="00C044BB" w:rsidP="003C5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C5696" w:rsidRPr="00C044BB" w:rsidP="003C56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C044B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ПОСТАНОВИЛ:</w:t>
      </w:r>
    </w:p>
    <w:p w:rsidR="003C5696" w:rsidRPr="00C044BB" w:rsidP="003C5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3C5696" w:rsidRPr="00ED19A4" w:rsidP="00ED1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6030E">
        <w:rPr>
          <w:rFonts w:ascii="Times New Roman" w:hAnsi="Times New Roman" w:cs="Times New Roman"/>
          <w:sz w:val="26"/>
          <w:szCs w:val="26"/>
        </w:rPr>
        <w:t xml:space="preserve">Махмудова </w:t>
      </w:r>
      <w:r w:rsidRPr="0046030E">
        <w:rPr>
          <w:rFonts w:ascii="Times New Roman" w:hAnsi="Times New Roman" w:cs="Times New Roman"/>
          <w:sz w:val="26"/>
          <w:szCs w:val="26"/>
        </w:rPr>
        <w:t>Ридвана</w:t>
      </w:r>
      <w:r w:rsidRPr="0046030E">
        <w:rPr>
          <w:rFonts w:ascii="Times New Roman" w:hAnsi="Times New Roman" w:cs="Times New Roman"/>
          <w:sz w:val="26"/>
          <w:szCs w:val="26"/>
        </w:rPr>
        <w:t xml:space="preserve"> </w:t>
      </w:r>
      <w:r w:rsidRPr="0046030E">
        <w:rPr>
          <w:rFonts w:ascii="Times New Roman" w:hAnsi="Times New Roman" w:cs="Times New Roman"/>
          <w:sz w:val="26"/>
          <w:szCs w:val="26"/>
        </w:rPr>
        <w:t>Ленуровича</w:t>
      </w:r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1D5A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признать </w:t>
      </w:r>
      <w:r w:rsidRPr="00C044BB" w:rsidR="00167A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виновным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совершении административного правонарушения, предусмотрен</w:t>
      </w:r>
      <w:r w:rsidRPr="00C044BB" w:rsidR="001D5A3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ного</w:t>
      </w:r>
      <w:r w:rsidRPr="00C044BB" w:rsidR="007D72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ч. </w:t>
      </w:r>
      <w:r w:rsidRPr="00C044BB" w:rsidR="007D72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 ст.</w:t>
      </w:r>
      <w:r w:rsidRPr="00C044B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C044BB" w:rsidR="007D72B2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12.2</w:t>
        </w:r>
      </w:hyperlink>
      <w:r w:rsidRPr="00C044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044BB" w:rsidR="001D5A30">
        <w:rPr>
          <w:rFonts w:ascii="Times New Roman" w:hAnsi="Times New Roman" w:cs="Times New Roman"/>
          <w:sz w:val="26"/>
          <w:szCs w:val="26"/>
        </w:rPr>
        <w:t xml:space="preserve">КоАП РФ, и назначить ему </w:t>
      </w:r>
      <w:r w:rsidRPr="00ED19A4" w:rsidR="001D5A30">
        <w:rPr>
          <w:rFonts w:ascii="Times New Roman" w:hAnsi="Times New Roman" w:cs="Times New Roman"/>
          <w:sz w:val="26"/>
          <w:szCs w:val="26"/>
        </w:rPr>
        <w:t>административное наказание в виде</w:t>
      </w:r>
      <w:r w:rsidRPr="00ED19A4" w:rsidR="001D5A3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D19A4" w:rsidR="007D72B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лишения права управления транспортными</w:t>
      </w:r>
      <w:r w:rsidRPr="00ED19A4" w:rsidR="00BA2FD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средствами сроком на </w:t>
      </w:r>
      <w:r w:rsidR="0023687A">
        <w:rPr>
          <w:sz w:val="26"/>
          <w:szCs w:val="26"/>
        </w:rPr>
        <w:t>&lt;данные изъяты&gt;</w:t>
      </w:r>
      <w:r w:rsidRPr="00ED19A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ED19A4" w:rsidRPr="00ED19A4" w:rsidP="00ED1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D19A4">
        <w:rPr>
          <w:rFonts w:ascii="Times New Roman" w:hAnsi="Times New Roman" w:cs="Times New Roman"/>
          <w:sz w:val="25"/>
          <w:szCs w:val="25"/>
        </w:rPr>
        <w:t>И</w:t>
      </w:r>
      <w:r w:rsidRPr="00ED19A4">
        <w:rPr>
          <w:rFonts w:ascii="Times New Roman" w:eastAsia="Calibri" w:hAnsi="Times New Roman" w:cs="Times New Roman"/>
          <w:sz w:val="25"/>
          <w:szCs w:val="25"/>
        </w:rPr>
        <w:t xml:space="preserve">сполнение постановления о назначении административного наказания в части лишения права управления транспортными средствами – </w:t>
      </w:r>
      <w:r w:rsidRPr="00ED19A4">
        <w:rPr>
          <w:rFonts w:ascii="Times New Roman" w:eastAsia="Calibri" w:hAnsi="Times New Roman" w:cs="Times New Roman"/>
          <w:sz w:val="25"/>
          <w:szCs w:val="25"/>
        </w:rPr>
        <w:t xml:space="preserve">возложить на </w:t>
      </w:r>
      <w:r w:rsidR="0023687A">
        <w:rPr>
          <w:sz w:val="26"/>
          <w:szCs w:val="26"/>
        </w:rPr>
        <w:t>&lt;данные</w:t>
      </w:r>
      <w:r w:rsidR="0023687A">
        <w:rPr>
          <w:sz w:val="26"/>
          <w:szCs w:val="26"/>
        </w:rPr>
        <w:t xml:space="preserve"> изъяты&gt;</w:t>
      </w:r>
      <w:r w:rsidRPr="00ED19A4">
        <w:rPr>
          <w:rFonts w:ascii="Times New Roman" w:hAnsi="Times New Roman" w:cs="Times New Roman"/>
          <w:sz w:val="25"/>
          <w:szCs w:val="25"/>
        </w:rPr>
        <w:t>.</w:t>
      </w:r>
    </w:p>
    <w:p w:rsidR="00ED19A4" w:rsidRPr="00ED19A4" w:rsidP="00ED1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Течение срока лишения специального права начинается со дня вступления настоящего постановления в законную силу. </w:t>
      </w:r>
    </w:p>
    <w:p w:rsidR="00ED19A4" w:rsidRPr="00ED19A4" w:rsidP="00ED1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D19A4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B13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Махмудову </w:t>
      </w:r>
      <w:r w:rsidR="00862E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Р.Л</w:t>
      </w:r>
      <w:r w:rsidR="00B13F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D19A4">
        <w:rPr>
          <w:rFonts w:ascii="Times New Roman" w:hAnsi="Times New Roman" w:cs="Times New Roman"/>
          <w:sz w:val="26"/>
          <w:szCs w:val="26"/>
        </w:rPr>
        <w:t>, что в</w:t>
      </w: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течение трех рабочих дней со дня вступления настоящего постановления в законную силу он должен </w:t>
      </w: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сдать </w:t>
      </w:r>
      <w:r w:rsidRPr="00ED19A4">
        <w:rPr>
          <w:rFonts w:ascii="Times New Roman" w:eastAsia="Calibri" w:hAnsi="Times New Roman" w:cs="Times New Roman"/>
          <w:sz w:val="26"/>
          <w:szCs w:val="26"/>
        </w:rPr>
        <w:t>имеющиеся у него удостоверения на право управления транспортными средствами</w:t>
      </w: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</w:t>
      </w:r>
      <w:r w:rsidR="0023687A">
        <w:rPr>
          <w:sz w:val="26"/>
          <w:szCs w:val="26"/>
        </w:rPr>
        <w:t>&lt;данные изъяты</w:t>
      </w:r>
      <w:r w:rsidR="0023687A">
        <w:rPr>
          <w:sz w:val="26"/>
          <w:szCs w:val="26"/>
        </w:rPr>
        <w:t>&gt;</w:t>
      </w: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а в случае утраты указанных документов, заявить об этом в указанный орган в тот же срок.</w:t>
      </w:r>
    </w:p>
    <w:p w:rsidR="00ED19A4" w:rsidRPr="00ED19A4" w:rsidP="00ED19A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случае уклонения лица, </w:t>
      </w:r>
      <w:r w:rsidRPr="00ED19A4">
        <w:rPr>
          <w:rFonts w:ascii="Times New Roman" w:eastAsia="Calibri" w:hAnsi="Times New Roman" w:cs="Times New Roman"/>
          <w:sz w:val="26"/>
          <w:szCs w:val="26"/>
        </w:rPr>
        <w:t>лишенного права управления транспортными средствами</w:t>
      </w:r>
      <w:r w:rsidRPr="00ED19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его  утрате.</w:t>
      </w:r>
    </w:p>
    <w:p w:rsidR="00ED19A4" w:rsidRPr="00ED19A4" w:rsidP="00ED19A4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9A4">
        <w:rPr>
          <w:rFonts w:ascii="Times New Roman" w:hAnsi="Times New Roman" w:cs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              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E20B2E" w:rsidRPr="00C044BB" w:rsidP="00BA2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54B6" w:rsidRPr="00C044BB" w:rsidP="00B3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4BB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Pr="00C044BB" w:rsidR="00B37E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А.Ю. Олейников</w:t>
      </w:r>
    </w:p>
    <w:p w:rsidR="000A142D" w:rsidRPr="00C044BB" w:rsidP="00865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1D5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35"/>
    <w:rsid w:val="00000EF9"/>
    <w:rsid w:val="00006C3D"/>
    <w:rsid w:val="0002708B"/>
    <w:rsid w:val="00080C7E"/>
    <w:rsid w:val="000A142D"/>
    <w:rsid w:val="001165D4"/>
    <w:rsid w:val="001259FE"/>
    <w:rsid w:val="00147F72"/>
    <w:rsid w:val="00167A15"/>
    <w:rsid w:val="001A0734"/>
    <w:rsid w:val="001D5A30"/>
    <w:rsid w:val="001F0CAC"/>
    <w:rsid w:val="0023687A"/>
    <w:rsid w:val="00267A0B"/>
    <w:rsid w:val="002C3CFE"/>
    <w:rsid w:val="002F3D9B"/>
    <w:rsid w:val="00320F61"/>
    <w:rsid w:val="00376F07"/>
    <w:rsid w:val="003C5696"/>
    <w:rsid w:val="00441482"/>
    <w:rsid w:val="0046030E"/>
    <w:rsid w:val="00514E44"/>
    <w:rsid w:val="005652D2"/>
    <w:rsid w:val="00642D2E"/>
    <w:rsid w:val="00653BD5"/>
    <w:rsid w:val="0067047C"/>
    <w:rsid w:val="006B69D9"/>
    <w:rsid w:val="006E0B2D"/>
    <w:rsid w:val="00717EB2"/>
    <w:rsid w:val="00730E18"/>
    <w:rsid w:val="00784B32"/>
    <w:rsid w:val="007C7C68"/>
    <w:rsid w:val="007D72B2"/>
    <w:rsid w:val="0082136E"/>
    <w:rsid w:val="00862E8F"/>
    <w:rsid w:val="008654B6"/>
    <w:rsid w:val="008A1461"/>
    <w:rsid w:val="00924559"/>
    <w:rsid w:val="009A25C6"/>
    <w:rsid w:val="009D2C35"/>
    <w:rsid w:val="00AA3032"/>
    <w:rsid w:val="00B1080E"/>
    <w:rsid w:val="00B13F07"/>
    <w:rsid w:val="00B33DD7"/>
    <w:rsid w:val="00B37ED8"/>
    <w:rsid w:val="00B41611"/>
    <w:rsid w:val="00B54014"/>
    <w:rsid w:val="00B8222F"/>
    <w:rsid w:val="00BA2FD4"/>
    <w:rsid w:val="00BE5839"/>
    <w:rsid w:val="00BE688A"/>
    <w:rsid w:val="00C044BB"/>
    <w:rsid w:val="00C338AF"/>
    <w:rsid w:val="00C652AE"/>
    <w:rsid w:val="00D16AF6"/>
    <w:rsid w:val="00DA1794"/>
    <w:rsid w:val="00DC367E"/>
    <w:rsid w:val="00DF3FC2"/>
    <w:rsid w:val="00E00DD8"/>
    <w:rsid w:val="00E012AE"/>
    <w:rsid w:val="00E05A5A"/>
    <w:rsid w:val="00E20B2E"/>
    <w:rsid w:val="00E8089A"/>
    <w:rsid w:val="00E9764B"/>
    <w:rsid w:val="00EB08D6"/>
    <w:rsid w:val="00ED19A4"/>
    <w:rsid w:val="00EE268F"/>
    <w:rsid w:val="00F22E08"/>
    <w:rsid w:val="00F2734C"/>
    <w:rsid w:val="00F67578"/>
    <w:rsid w:val="00FA3B66"/>
    <w:rsid w:val="00FB5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B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83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BE5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E58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6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7A15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DC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http://sudact.ru/law/koap/razdel-ii/glava-12/statia-12.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