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6C33EE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930596">
        <w:rPr>
          <w:sz w:val="26"/>
          <w:szCs w:val="26"/>
        </w:rPr>
        <w:t>520</w:t>
      </w:r>
      <w:r>
        <w:rPr>
          <w:sz w:val="26"/>
          <w:szCs w:val="26"/>
        </w:rPr>
        <w:t>/2020</w:t>
      </w:r>
    </w:p>
    <w:p w:rsidR="006C33EE" w:rsidRPr="00FC5D49" w:rsidP="006C33EE">
      <w:pPr>
        <w:ind w:right="-2" w:firstLine="567"/>
        <w:jc w:val="right"/>
        <w:rPr>
          <w:sz w:val="26"/>
          <w:szCs w:val="26"/>
        </w:rPr>
      </w:pPr>
    </w:p>
    <w:p w:rsidR="006C33EE" w:rsidRPr="00FC5D49" w:rsidP="006C33EE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14 декабря</w:t>
      </w:r>
      <w:r>
        <w:rPr>
          <w:sz w:val="26"/>
          <w:szCs w:val="26"/>
        </w:rPr>
        <w:t xml:space="preserve"> 2020</w:t>
      </w:r>
      <w:r w:rsidRPr="00FC5D49">
        <w:rPr>
          <w:sz w:val="26"/>
          <w:szCs w:val="26"/>
        </w:rPr>
        <w:t xml:space="preserve"> года       </w:t>
      </w:r>
      <w:r>
        <w:rPr>
          <w:sz w:val="26"/>
          <w:szCs w:val="26"/>
        </w:rPr>
        <w:t xml:space="preserve">     </w:t>
      </w:r>
      <w:r w:rsidRPr="00FC5D49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       г. Белогорск                                                       </w:t>
      </w:r>
    </w:p>
    <w:p w:rsidR="00930596" w:rsidP="006C33EE">
      <w:pPr>
        <w:ind w:right="-2" w:firstLine="567"/>
        <w:jc w:val="both"/>
        <w:rPr>
          <w:sz w:val="26"/>
          <w:szCs w:val="26"/>
        </w:rPr>
      </w:pPr>
    </w:p>
    <w:p w:rsidR="00930596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 рассмотрев материалы дела об административном правонарушении,</w:t>
      </w:r>
      <w:r>
        <w:rPr>
          <w:sz w:val="26"/>
          <w:szCs w:val="26"/>
        </w:rPr>
        <w:t xml:space="preserve"> </w:t>
      </w:r>
      <w:r w:rsidRPr="009F1A4B">
        <w:rPr>
          <w:sz w:val="26"/>
          <w:szCs w:val="26"/>
        </w:rPr>
        <w:t xml:space="preserve">поступившие из </w:t>
      </w:r>
      <w:r>
        <w:rPr>
          <w:sz w:val="26"/>
          <w:szCs w:val="26"/>
        </w:rPr>
        <w:t>Инспекции по надзору за техническим состоянием самоходных машин и других видов техники Республики Крым,</w:t>
      </w:r>
      <w:r w:rsidRPr="00FC5D49">
        <w:rPr>
          <w:sz w:val="26"/>
          <w:szCs w:val="26"/>
        </w:rPr>
        <w:t xml:space="preserve"> в отношении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="00930596">
        <w:rPr>
          <w:sz w:val="26"/>
          <w:szCs w:val="26"/>
        </w:rPr>
        <w:t xml:space="preserve">юридического лица – общества с ограниченной ответственностью «Сельскохозяйственное общество Мичуринское», расположенного по адресу: </w:t>
      </w:r>
      <w:r w:rsidRPr="004C31AF" w:rsidR="00D9437A">
        <w:rPr>
          <w:sz w:val="26"/>
          <w:szCs w:val="26"/>
        </w:rPr>
        <w:t>&lt;адрес&gt;</w:t>
      </w:r>
      <w:r w:rsidR="00930596">
        <w:rPr>
          <w:sz w:val="26"/>
          <w:szCs w:val="26"/>
        </w:rPr>
        <w:t xml:space="preserve">, дата присвоения ОГРН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&lt;дата&gt;</w:t>
      </w:r>
      <w:r w:rsidR="00930596">
        <w:rPr>
          <w:sz w:val="26"/>
          <w:szCs w:val="26"/>
        </w:rPr>
        <w:t xml:space="preserve">, ОГРН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 &gt;</w:t>
      </w:r>
      <w:r w:rsidR="00930596">
        <w:rPr>
          <w:sz w:val="26"/>
          <w:szCs w:val="26"/>
        </w:rPr>
        <w:t xml:space="preserve">, ИНН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 &gt;</w:t>
      </w:r>
      <w:r w:rsidR="00930596">
        <w:rPr>
          <w:sz w:val="26"/>
          <w:szCs w:val="26"/>
        </w:rPr>
        <w:t xml:space="preserve">, КПП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 &gt;</w:t>
      </w:r>
      <w:r w:rsidR="00930596"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6C33EE" w:rsidP="006C33E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Мичуринское», в нарушение ч.2 ст.25 Федерального закона от 26</w:t>
      </w:r>
      <w:r>
        <w:rPr>
          <w:sz w:val="26"/>
          <w:szCs w:val="26"/>
        </w:rPr>
        <w:t>.</w:t>
      </w:r>
      <w:r>
        <w:rPr>
          <w:sz w:val="26"/>
          <w:szCs w:val="26"/>
        </w:rPr>
        <w:t>12.2008</w:t>
      </w:r>
      <w:r w:rsidR="00606238">
        <w:rPr>
          <w:sz w:val="26"/>
          <w:szCs w:val="26"/>
        </w:rPr>
        <w:t xml:space="preserve"> № 294</w:t>
      </w:r>
      <w:r>
        <w:rPr>
          <w:sz w:val="26"/>
          <w:szCs w:val="26"/>
        </w:rPr>
        <w:t xml:space="preserve"> ФЗ «</w:t>
      </w:r>
      <w:r w:rsidRPr="00606238" w:rsidR="00606238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06238">
        <w:rPr>
          <w:sz w:val="26"/>
          <w:szCs w:val="26"/>
        </w:rPr>
        <w:t xml:space="preserve">», в срок, не позднее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, не </w:t>
      </w:r>
      <w:r w:rsidR="00606238">
        <w:rPr>
          <w:sz w:val="26"/>
          <w:szCs w:val="26"/>
        </w:rPr>
        <w:t xml:space="preserve">направило в Инспекцию по надзору за техническим состоянием самоходных машин и других видов техники Республики Крым уведомление о исполнении предостережения №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 &gt;</w:t>
      </w:r>
      <w:r w:rsidR="00606238">
        <w:rPr>
          <w:sz w:val="26"/>
          <w:szCs w:val="26"/>
        </w:rPr>
        <w:t xml:space="preserve"> от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>.</w:t>
      </w:r>
    </w:p>
    <w:p w:rsidR="00820E4D" w:rsidP="0060623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ООО «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Мичуринское»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</w:t>
      </w:r>
      <w:r w:rsidR="00D9437A">
        <w:rPr>
          <w:color w:val="000000"/>
          <w:sz w:val="26"/>
          <w:szCs w:val="26"/>
          <w:shd w:val="clear" w:color="auto" w:fill="FFFFFF"/>
        </w:rPr>
        <w:t>А.И.Т.</w:t>
      </w:r>
      <w:r w:rsidRPr="004C31AF" w:rsidR="00D9437A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 xml:space="preserve"> в судебное заседание не явился</w:t>
      </w:r>
      <w:r w:rsidRPr="00820E4D">
        <w:rPr>
          <w:sz w:val="26"/>
          <w:szCs w:val="26"/>
        </w:rPr>
        <w:t>, о дате, времен</w:t>
      </w:r>
      <w:r>
        <w:rPr>
          <w:sz w:val="26"/>
          <w:szCs w:val="26"/>
        </w:rPr>
        <w:t>и и месте рассмотрения дела был извещен надлежащим образом, направил</w:t>
      </w:r>
      <w:r w:rsidRPr="00820E4D">
        <w:rPr>
          <w:sz w:val="26"/>
          <w:szCs w:val="26"/>
        </w:rPr>
        <w:t xml:space="preserve"> в адрес суда заявлени</w:t>
      </w:r>
      <w:r>
        <w:rPr>
          <w:sz w:val="26"/>
          <w:szCs w:val="26"/>
        </w:rPr>
        <w:t>е, в котором просит рассмотреть дело в его отсутствие, свою вину признал, в содеянном раскаялся</w:t>
      </w:r>
      <w:r w:rsidRPr="00820E4D">
        <w:rPr>
          <w:sz w:val="26"/>
          <w:szCs w:val="26"/>
        </w:rPr>
        <w:t>.</w:t>
      </w:r>
    </w:p>
    <w:p w:rsidR="00606238" w:rsidRPr="00647D78" w:rsidP="0060623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</w:t>
      </w:r>
      <w:r w:rsidRPr="00647D78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647D78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06238" w:rsidRPr="00647D78" w:rsidP="0060623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606238">
        <w:rPr>
          <w:sz w:val="26"/>
          <w:szCs w:val="26"/>
        </w:rPr>
        <w:t>ООО «</w:t>
      </w:r>
      <w:r w:rsidR="00606238">
        <w:rPr>
          <w:sz w:val="26"/>
          <w:szCs w:val="26"/>
        </w:rPr>
        <w:t>СО</w:t>
      </w:r>
      <w:r w:rsidR="00606238">
        <w:rPr>
          <w:sz w:val="26"/>
          <w:szCs w:val="26"/>
        </w:rPr>
        <w:t xml:space="preserve"> Мичуринское»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предостережения о недопустимости нарушения обязательных требований №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</w:t>
      </w:r>
      <w:r>
        <w:rPr>
          <w:sz w:val="26"/>
          <w:szCs w:val="26"/>
        </w:rPr>
        <w:t>-3);</w:t>
      </w:r>
    </w:p>
    <w:p w:rsidR="00606238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служебной записки №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л.д.5</w:t>
      </w:r>
      <w:r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извещения о начале производства по делу об административном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л.д.6</w:t>
      </w:r>
      <w:r>
        <w:rPr>
          <w:sz w:val="26"/>
          <w:szCs w:val="26"/>
        </w:rPr>
        <w:t>-7);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5D49">
        <w:rPr>
          <w:color w:val="000000"/>
          <w:sz w:val="26"/>
          <w:szCs w:val="26"/>
          <w:shd w:val="clear" w:color="auto" w:fill="FFFFFF"/>
        </w:rPr>
        <w:t>выпиской из ЕГРЮЛ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л.д.9</w:t>
      </w:r>
      <w:r>
        <w:rPr>
          <w:sz w:val="26"/>
          <w:szCs w:val="26"/>
        </w:rPr>
        <w:t>-23);</w:t>
      </w:r>
    </w:p>
    <w:p w:rsidR="00606238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 &gt;</w:t>
      </w:r>
      <w:r>
        <w:rPr>
          <w:sz w:val="26"/>
          <w:szCs w:val="26"/>
        </w:rPr>
        <w:t xml:space="preserve"> об административном правонарушении</w:t>
      </w:r>
      <w:r w:rsidR="00820E4D">
        <w:rPr>
          <w:sz w:val="26"/>
          <w:szCs w:val="26"/>
        </w:rPr>
        <w:t xml:space="preserve"> </w:t>
      </w:r>
      <w:r w:rsidR="00820E4D">
        <w:rPr>
          <w:sz w:val="26"/>
          <w:szCs w:val="26"/>
        </w:rPr>
        <w:t>от</w:t>
      </w:r>
      <w:r w:rsidR="00820E4D">
        <w:rPr>
          <w:sz w:val="26"/>
          <w:szCs w:val="26"/>
        </w:rPr>
        <w:t xml:space="preserve">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&lt;дата&gt;</w:t>
      </w:r>
      <w:r w:rsidR="00820E4D">
        <w:rPr>
          <w:sz w:val="26"/>
          <w:szCs w:val="26"/>
        </w:rPr>
        <w:t xml:space="preserve"> (</w:t>
      </w:r>
      <w:r w:rsidR="00820E4D">
        <w:rPr>
          <w:sz w:val="26"/>
          <w:szCs w:val="26"/>
        </w:rPr>
        <w:t>л.д.24</w:t>
      </w:r>
      <w:r w:rsidR="00820E4D">
        <w:rPr>
          <w:sz w:val="26"/>
          <w:szCs w:val="26"/>
        </w:rPr>
        <w:t>-28);</w:t>
      </w:r>
    </w:p>
    <w:p w:rsidR="00820E4D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доверенности на имя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</w:t>
      </w:r>
      <w:r w:rsidR="00D9437A">
        <w:rPr>
          <w:color w:val="000000"/>
          <w:sz w:val="26"/>
          <w:szCs w:val="26"/>
          <w:shd w:val="clear" w:color="auto" w:fill="FFFFFF"/>
        </w:rPr>
        <w:t>А.И.Т.</w:t>
      </w:r>
      <w:r w:rsidRPr="004C31AF" w:rsidR="00D9437A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31AF" w:rsidR="00D9437A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л.д.29</w:t>
      </w:r>
      <w:r>
        <w:rPr>
          <w:sz w:val="26"/>
          <w:szCs w:val="26"/>
        </w:rPr>
        <w:t>).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FA0343">
        <w:rPr>
          <w:sz w:val="26"/>
          <w:szCs w:val="26"/>
        </w:rPr>
        <w:t>ООО «</w:t>
      </w:r>
      <w:r w:rsidR="00FA0343">
        <w:rPr>
          <w:sz w:val="26"/>
          <w:szCs w:val="26"/>
        </w:rPr>
        <w:t>СО</w:t>
      </w:r>
      <w:r w:rsidR="00FA0343">
        <w:rPr>
          <w:sz w:val="26"/>
          <w:szCs w:val="26"/>
        </w:rPr>
        <w:t xml:space="preserve"> Мичуринское»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н</w:t>
      </w:r>
      <w:r w:rsidRPr="00F97504">
        <w:rPr>
          <w:sz w:val="26"/>
          <w:szCs w:val="26"/>
        </w:rPr>
        <w:t>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FC5D49">
        <w:rPr>
          <w:sz w:val="26"/>
          <w:szCs w:val="26"/>
        </w:rPr>
        <w:t>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820E4D" w:rsidRPr="00820E4D" w:rsidP="00820E4D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ООО «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Мичуринское», является </w:t>
      </w:r>
      <w:r w:rsidR="00D6167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6167F">
        <w:rPr>
          <w:sz w:val="26"/>
          <w:szCs w:val="26"/>
        </w:rPr>
        <w:t>совершение правонарушения впервые</w:t>
      </w:r>
      <w:r w:rsidRPr="00820E4D">
        <w:rPr>
          <w:sz w:val="26"/>
          <w:szCs w:val="26"/>
        </w:rPr>
        <w:t xml:space="preserve">. </w:t>
      </w:r>
    </w:p>
    <w:p w:rsidR="00820E4D" w:rsidP="00820E4D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C33EE" w:rsidRPr="00FC5D49" w:rsidP="00820E4D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 xml:space="preserve">всех обстоятельств дела, </w:t>
      </w:r>
      <w:r>
        <w:rPr>
          <w:sz w:val="26"/>
          <w:szCs w:val="26"/>
        </w:rPr>
        <w:t xml:space="preserve"> 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минимальное</w:t>
      </w:r>
      <w:r w:rsidRPr="00FC5D49">
        <w:rPr>
          <w:sz w:val="26"/>
          <w:szCs w:val="26"/>
        </w:rPr>
        <w:t xml:space="preserve"> наказание</w:t>
      </w:r>
      <w:r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предусмотрен</w:t>
      </w:r>
      <w:r>
        <w:rPr>
          <w:sz w:val="26"/>
          <w:szCs w:val="26"/>
        </w:rPr>
        <w:t>н</w:t>
      </w:r>
      <w:r w:rsidRPr="00FC5D49">
        <w:rPr>
          <w:sz w:val="26"/>
          <w:szCs w:val="26"/>
        </w:rPr>
        <w:t>о</w:t>
      </w:r>
      <w:r>
        <w:rPr>
          <w:sz w:val="26"/>
          <w:szCs w:val="26"/>
        </w:rPr>
        <w:t>е</w:t>
      </w:r>
      <w:r w:rsidRPr="00FC5D49">
        <w:rPr>
          <w:sz w:val="26"/>
          <w:szCs w:val="26"/>
        </w:rPr>
        <w:t xml:space="preserve"> санкцией ст. 19.7 КоАП РФ</w:t>
      </w:r>
      <w:r>
        <w:rPr>
          <w:sz w:val="26"/>
          <w:szCs w:val="26"/>
        </w:rPr>
        <w:t xml:space="preserve"> и</w:t>
      </w:r>
      <w:r w:rsidRPr="00FC5D49"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</w:t>
      </w:r>
      <w:r w:rsidRPr="00FC5D49">
        <w:rPr>
          <w:rFonts w:eastAsia="Calibri"/>
          <w:sz w:val="26"/>
          <w:szCs w:val="26"/>
        </w:rPr>
        <w:t>отвечает принципам соразмерности наказания, его индивидуализации и справедливости.</w:t>
      </w:r>
    </w:p>
    <w:p w:rsidR="006C33EE" w:rsidRPr="00FC5D49" w:rsidP="00D9437A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D6167F" w:rsidP="006C33EE">
      <w:pPr>
        <w:ind w:right="-2" w:firstLine="567"/>
        <w:jc w:val="center"/>
        <w:rPr>
          <w:sz w:val="26"/>
          <w:szCs w:val="26"/>
        </w:rPr>
      </w:pPr>
    </w:p>
    <w:p w:rsidR="006C33EE" w:rsidRPr="0068414F" w:rsidP="006C33EE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6C33EE" w:rsidRPr="00FC5D49" w:rsidP="006C33EE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Общество</w:t>
      </w:r>
      <w:r w:rsidR="00FA0343">
        <w:rPr>
          <w:sz w:val="26"/>
          <w:szCs w:val="26"/>
        </w:rPr>
        <w:t xml:space="preserve"> с ограниченной ответственностью «Сельскохозяйственное общество Мичуринское»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ым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</w:t>
      </w:r>
      <w:r w:rsidRPr="00FC5D49">
        <w:rPr>
          <w:color w:val="000000"/>
          <w:sz w:val="26"/>
          <w:szCs w:val="26"/>
          <w:highlight w:val="none"/>
        </w:rPr>
        <w:t>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</w:t>
      </w:r>
      <w:r w:rsidRPr="009F56D1">
        <w:rPr>
          <w:color w:val="000000"/>
          <w:sz w:val="26"/>
          <w:szCs w:val="26"/>
        </w:rPr>
        <w:t>и назначить ему административное  наказание в виде предупреждения.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</w:p>
    <w:p w:rsidR="00701486" w:rsidP="007014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701486" w:rsidP="007014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701486" w:rsidP="00701486">
      <w:pPr>
        <w:ind w:firstLine="567"/>
        <w:jc w:val="both"/>
        <w:rPr>
          <w:sz w:val="26"/>
          <w:szCs w:val="26"/>
        </w:rPr>
      </w:pPr>
    </w:p>
    <w:p w:rsidR="00701486" w:rsidP="00701486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6C33EE" w:rsidP="006C33EE">
      <w:pPr>
        <w:ind w:right="-2" w:firstLine="567"/>
        <w:rPr>
          <w:sz w:val="26"/>
          <w:szCs w:val="26"/>
        </w:rPr>
      </w:pPr>
    </w:p>
    <w:p w:rsidR="006C33EE" w:rsidRPr="00FC5D49" w:rsidP="006C33EE">
      <w:pPr>
        <w:ind w:right="-2" w:firstLine="567"/>
        <w:rPr>
          <w:sz w:val="26"/>
          <w:szCs w:val="26"/>
          <w:lang w:val="uk-UA"/>
        </w:rPr>
      </w:pPr>
    </w:p>
    <w:p w:rsidR="006C33EE" w:rsidRPr="00FC5D49" w:rsidP="006C33EE">
      <w:pPr>
        <w:ind w:right="-2" w:firstLine="567"/>
        <w:rPr>
          <w:sz w:val="26"/>
          <w:szCs w:val="26"/>
          <w:lang w:val="uk-UA"/>
        </w:rPr>
      </w:pPr>
      <w:r w:rsidRPr="00FC5D49">
        <w:rPr>
          <w:sz w:val="26"/>
          <w:szCs w:val="26"/>
        </w:rPr>
        <w:t xml:space="preserve"> </w:t>
      </w:r>
    </w:p>
    <w:p w:rsidR="003F22FC"/>
    <w:sectPr w:rsidSect="009F56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3F22FC"/>
    <w:rsid w:val="00431A42"/>
    <w:rsid w:val="0049187E"/>
    <w:rsid w:val="004C31AF"/>
    <w:rsid w:val="00606238"/>
    <w:rsid w:val="00631792"/>
    <w:rsid w:val="00647D78"/>
    <w:rsid w:val="0068414F"/>
    <w:rsid w:val="006C33EE"/>
    <w:rsid w:val="00701486"/>
    <w:rsid w:val="00820E4D"/>
    <w:rsid w:val="00865237"/>
    <w:rsid w:val="00930596"/>
    <w:rsid w:val="009F1A4B"/>
    <w:rsid w:val="009F56D1"/>
    <w:rsid w:val="00A12F7C"/>
    <w:rsid w:val="00B724FE"/>
    <w:rsid w:val="00D16D2F"/>
    <w:rsid w:val="00D6167F"/>
    <w:rsid w:val="00D84E81"/>
    <w:rsid w:val="00D9437A"/>
    <w:rsid w:val="00E87A61"/>
    <w:rsid w:val="00EE49DF"/>
    <w:rsid w:val="00F05D91"/>
    <w:rsid w:val="00F97504"/>
    <w:rsid w:val="00FA0343"/>
    <w:rsid w:val="00FC5D49"/>
    <w:rsid w:val="00FE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