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B91" w:rsidP="001A1B91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5D6FE5">
        <w:rPr>
          <w:sz w:val="26"/>
          <w:szCs w:val="26"/>
        </w:rPr>
        <w:t>525</w:t>
      </w:r>
      <w:r>
        <w:rPr>
          <w:sz w:val="26"/>
          <w:szCs w:val="26"/>
        </w:rPr>
        <w:t>/2021</w:t>
      </w:r>
    </w:p>
    <w:p w:rsidR="001A1B91" w:rsidP="001A1B91">
      <w:pPr>
        <w:ind w:right="-2" w:firstLine="567"/>
        <w:jc w:val="right"/>
        <w:rPr>
          <w:sz w:val="26"/>
          <w:szCs w:val="26"/>
        </w:rPr>
      </w:pPr>
    </w:p>
    <w:p w:rsidR="001A1B91" w:rsidP="001A1B91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1A1B91" w:rsidP="001A1B91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1A1B91" w:rsidP="001A1B9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2021 года                                                                            г. Белогорск                                                       </w:t>
      </w:r>
    </w:p>
    <w:p w:rsidR="001A1B91" w:rsidP="004C4F3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материалы дела об административном правонарушении, поступившие </w:t>
      </w:r>
      <w:r w:rsidR="004C4F38">
        <w:rPr>
          <w:sz w:val="26"/>
          <w:szCs w:val="26"/>
        </w:rPr>
        <w:t xml:space="preserve">из </w:t>
      </w:r>
      <w:r w:rsidR="000E5B1A">
        <w:rPr>
          <w:sz w:val="26"/>
          <w:szCs w:val="26"/>
        </w:rPr>
        <w:t>т</w:t>
      </w:r>
      <w:r w:rsidR="004C4F38">
        <w:rPr>
          <w:sz w:val="26"/>
          <w:szCs w:val="26"/>
        </w:rPr>
        <w:t xml:space="preserve">ерриториального отдела по Белогорскому, Советскому и Нижнегорскому районам Межрегионального управления </w:t>
      </w:r>
      <w:r w:rsidR="004C4F38">
        <w:rPr>
          <w:sz w:val="26"/>
          <w:szCs w:val="26"/>
        </w:rPr>
        <w:t>Роспотребнадзора</w:t>
      </w:r>
      <w:r w:rsidR="004C4F38">
        <w:rPr>
          <w:sz w:val="26"/>
          <w:szCs w:val="26"/>
        </w:rPr>
        <w:t xml:space="preserve"> по Республике Крым и г. Севастополю </w:t>
      </w:r>
      <w:r>
        <w:rPr>
          <w:sz w:val="26"/>
          <w:szCs w:val="26"/>
        </w:rPr>
        <w:t>в отношении</w:t>
      </w:r>
    </w:p>
    <w:p w:rsidR="004C4F38" w:rsidP="004C4F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должностного лица – </w:t>
      </w:r>
      <w:r>
        <w:rPr>
          <w:sz w:val="26"/>
          <w:szCs w:val="26"/>
        </w:rPr>
        <w:t>врача-педиатра ГБУЗ РК «</w:t>
      </w:r>
      <w:r>
        <w:rPr>
          <w:sz w:val="26"/>
          <w:szCs w:val="26"/>
        </w:rPr>
        <w:t>Белогорская</w:t>
      </w:r>
      <w:r>
        <w:rPr>
          <w:sz w:val="26"/>
          <w:szCs w:val="26"/>
        </w:rPr>
        <w:t xml:space="preserve"> ЦРБ» Мартыненко Екатерины Витальевны, </w:t>
      </w:r>
      <w:r w:rsidRPr="00F6708F" w:rsidR="00C1096E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зарегистрированной и проживающей по адресу: </w:t>
      </w:r>
      <w:r w:rsidRPr="00F6708F" w:rsidR="00C1096E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</w:p>
    <w:p w:rsidR="004C4F38" w:rsidP="004C4F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привлекаемой к административной ответственности по ст. 19.7 КоАП РФ, </w:t>
      </w:r>
    </w:p>
    <w:p w:rsidR="001A1B91" w:rsidP="004C4F38">
      <w:pPr>
        <w:ind w:right="-2" w:firstLine="567"/>
        <w:jc w:val="both"/>
        <w:rPr>
          <w:sz w:val="26"/>
          <w:szCs w:val="26"/>
        </w:rPr>
      </w:pPr>
    </w:p>
    <w:p w:rsidR="001A1B91" w:rsidP="001A1B91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1A1B91" w:rsidP="001A1B9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У С Т А Н О В И Л:</w:t>
      </w:r>
    </w:p>
    <w:p w:rsidR="001A1B91" w:rsidP="001A1B91">
      <w:pPr>
        <w:ind w:right="-2" w:firstLine="567"/>
        <w:rPr>
          <w:sz w:val="26"/>
          <w:szCs w:val="26"/>
        </w:rPr>
      </w:pPr>
    </w:p>
    <w:p w:rsidR="004C4F38" w:rsidP="001A1B9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Мартыненко Е.В., являясь врачом-педиатром ГБУЗ РК «</w:t>
      </w:r>
      <w:r>
        <w:rPr>
          <w:sz w:val="26"/>
          <w:szCs w:val="26"/>
        </w:rPr>
        <w:t>Белогорская</w:t>
      </w:r>
      <w:r>
        <w:rPr>
          <w:sz w:val="26"/>
          <w:szCs w:val="26"/>
        </w:rPr>
        <w:t xml:space="preserve"> центральная районная больница»</w:t>
      </w:r>
      <w:r w:rsidRPr="000E5B1A" w:rsidR="000E5B1A">
        <w:rPr>
          <w:sz w:val="26"/>
          <w:szCs w:val="26"/>
        </w:rPr>
        <w:t xml:space="preserve"> </w:t>
      </w:r>
      <w:r w:rsidR="000E5B1A">
        <w:rPr>
          <w:sz w:val="26"/>
          <w:szCs w:val="26"/>
        </w:rPr>
        <w:t xml:space="preserve">и ответственным за предоставление экстренных извещений в территориальный отдел по Белогорскому, Советскому и Нижнегорскому районам Межрегионального управления </w:t>
      </w:r>
      <w:r w:rsidR="000E5B1A">
        <w:rPr>
          <w:sz w:val="26"/>
          <w:szCs w:val="26"/>
        </w:rPr>
        <w:t>Роспотребнадзора</w:t>
      </w:r>
      <w:r w:rsidR="000E5B1A">
        <w:rPr>
          <w:sz w:val="26"/>
          <w:szCs w:val="26"/>
        </w:rPr>
        <w:t xml:space="preserve"> по Республике Крым и г. Севастополю несвоевременно предоставила сведения </w:t>
      </w:r>
      <w:r w:rsidR="000E5B1A">
        <w:rPr>
          <w:sz w:val="26"/>
          <w:szCs w:val="26"/>
          <w:shd w:val="clear" w:color="auto" w:fill="FFFFFF"/>
        </w:rPr>
        <w:t xml:space="preserve">относительно заболевших Новой </w:t>
      </w:r>
      <w:r w:rsidR="000E5B1A">
        <w:rPr>
          <w:sz w:val="26"/>
          <w:szCs w:val="26"/>
          <w:shd w:val="clear" w:color="auto" w:fill="FFFFFF"/>
        </w:rPr>
        <w:t>коронавирусной</w:t>
      </w:r>
      <w:r w:rsidR="000E5B1A">
        <w:rPr>
          <w:sz w:val="26"/>
          <w:szCs w:val="26"/>
          <w:shd w:val="clear" w:color="auto" w:fill="FFFFFF"/>
        </w:rPr>
        <w:t xml:space="preserve"> инфекцией </w:t>
      </w:r>
      <w:r w:rsidR="000E5B1A">
        <w:rPr>
          <w:sz w:val="26"/>
          <w:szCs w:val="26"/>
          <w:shd w:val="clear" w:color="auto" w:fill="FFFFFF"/>
          <w:lang w:val="en-US"/>
        </w:rPr>
        <w:t>COVID</w:t>
      </w:r>
      <w:r w:rsidR="000E5B1A">
        <w:rPr>
          <w:sz w:val="26"/>
          <w:szCs w:val="26"/>
          <w:shd w:val="clear" w:color="auto" w:fill="FFFFFF"/>
        </w:rPr>
        <w:t>-</w:t>
      </w:r>
      <w:r w:rsidRPr="0072075E" w:rsidR="000E5B1A">
        <w:rPr>
          <w:sz w:val="26"/>
          <w:szCs w:val="26"/>
          <w:shd w:val="clear" w:color="auto" w:fill="FFFFFF"/>
        </w:rPr>
        <w:t>19</w:t>
      </w:r>
      <w:r w:rsidR="00D12A7F">
        <w:rPr>
          <w:sz w:val="26"/>
          <w:szCs w:val="26"/>
          <w:shd w:val="clear" w:color="auto" w:fill="FFFFFF"/>
        </w:rPr>
        <w:t xml:space="preserve">, </w:t>
      </w:r>
      <w:r w:rsidR="00D12A7F">
        <w:rPr>
          <w:sz w:val="26"/>
          <w:szCs w:val="26"/>
        </w:rPr>
        <w:t>за что предусмотрена административная ответственность по ст. 19.7 КоАП РФ.</w:t>
      </w:r>
    </w:p>
    <w:p w:rsidR="00D12A7F" w:rsidRPr="00D31638" w:rsidP="00D12A7F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Мартыненко Е.В. не явилась,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38C4">
        <w:rPr>
          <w:rFonts w:ascii="Times New Roman" w:hAnsi="Times New Roman" w:cs="Times New Roman"/>
          <w:sz w:val="26"/>
          <w:szCs w:val="26"/>
        </w:rPr>
        <w:t xml:space="preserve"> 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538C4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 w:cs="Times New Roman"/>
          <w:sz w:val="26"/>
          <w:szCs w:val="26"/>
        </w:rPr>
        <w:t xml:space="preserve">ходатайствовала о рассмотрении дела в ее отсутствие, вину признала,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содеянном раскаялась (л.д.27). </w:t>
      </w:r>
    </w:p>
    <w:p w:rsidR="001A1B91" w:rsidP="001A1B91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1A1B91" w:rsidP="001A1B9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>
        <w:rPr>
          <w:sz w:val="26"/>
          <w:szCs w:val="26"/>
        </w:rPr>
        <w:t>, 19.7.3, 19.7.5, 19.7.5.1, 19.7.5.2, 19.7.7, 19.7.8, 19.7.9, 19.7.12, 19.8, 19.8.3 настоящего Кодекса.</w:t>
      </w:r>
    </w:p>
    <w:p w:rsidR="00D12A7F" w:rsidP="001A1B9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sz w:val="26"/>
          <w:szCs w:val="26"/>
        </w:rPr>
        <w:t xml:space="preserve">иновность </w:t>
      </w:r>
      <w:r>
        <w:rPr>
          <w:sz w:val="26"/>
          <w:szCs w:val="26"/>
        </w:rPr>
        <w:t xml:space="preserve">Мартыненко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Е.В. </w:t>
      </w:r>
      <w:r>
        <w:rPr>
          <w:sz w:val="26"/>
          <w:szCs w:val="26"/>
        </w:rPr>
        <w:t>в совершении административного правонарушения, подтверждается собранными по делу доказательствами, исследованными в ходе судебного заседания, в том числе:</w:t>
      </w:r>
    </w:p>
    <w:p w:rsidR="00D12A7F" w:rsidP="00D12A7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приказом №</w:t>
      </w:r>
      <w:r w:rsidRPr="00F6708F" w:rsidR="00C1096E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C1096E">
        <w:rPr>
          <w:sz w:val="26"/>
          <w:szCs w:val="26"/>
        </w:rPr>
        <w:t>&lt;</w:t>
      </w:r>
      <w:r w:rsidRPr="00F6708F" w:rsidR="00C1096E">
        <w:rPr>
          <w:sz w:val="26"/>
          <w:szCs w:val="26"/>
        </w:rPr>
        <w:t>дата</w:t>
      </w:r>
      <w:r w:rsidRPr="00F6708F" w:rsidR="00C1096E">
        <w:rPr>
          <w:sz w:val="26"/>
          <w:szCs w:val="26"/>
        </w:rPr>
        <w:t>&gt;</w:t>
      </w:r>
      <w:r>
        <w:rPr>
          <w:sz w:val="26"/>
          <w:szCs w:val="26"/>
        </w:rPr>
        <w:t xml:space="preserve"> «О проведении эпидемиологического расследования в ГБУЗ РК </w:t>
      </w:r>
      <w:r w:rsidR="002A2631">
        <w:rPr>
          <w:sz w:val="26"/>
          <w:szCs w:val="26"/>
        </w:rPr>
        <w:t>«</w:t>
      </w:r>
      <w:r>
        <w:rPr>
          <w:sz w:val="26"/>
          <w:szCs w:val="26"/>
        </w:rPr>
        <w:t>Белогорская</w:t>
      </w:r>
      <w:r>
        <w:rPr>
          <w:sz w:val="26"/>
          <w:szCs w:val="26"/>
        </w:rPr>
        <w:t xml:space="preserve"> ЦРБ» (л.д.1);</w:t>
      </w:r>
    </w:p>
    <w:p w:rsidR="00D12A7F" w:rsidP="00D12A7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экстренными извещениями в ФБУЗ РК «Центра гигиены и эпидемиологии в Республике Крым и г. Севастополе» на случаи </w:t>
      </w:r>
      <w:r>
        <w:rPr>
          <w:sz w:val="26"/>
          <w:szCs w:val="26"/>
          <w:shd w:val="clear" w:color="auto" w:fill="FFFFFF"/>
          <w:lang w:val="en-US"/>
        </w:rPr>
        <w:t>COVID</w:t>
      </w:r>
      <w:r>
        <w:rPr>
          <w:sz w:val="26"/>
          <w:szCs w:val="26"/>
          <w:shd w:val="clear" w:color="auto" w:fill="FFFFFF"/>
        </w:rPr>
        <w:t>-</w:t>
      </w:r>
      <w:r w:rsidRPr="0072075E">
        <w:rPr>
          <w:sz w:val="26"/>
          <w:szCs w:val="26"/>
          <w:shd w:val="clear" w:color="auto" w:fill="FFFFFF"/>
        </w:rPr>
        <w:t>19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(л.д.2-3);</w:t>
      </w:r>
    </w:p>
    <w:p w:rsidR="00D12A7F" w:rsidP="00D12A7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акта служебного расследования (л.д.4);</w:t>
      </w:r>
    </w:p>
    <w:p w:rsidR="00D12A7F" w:rsidP="00D12A7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515FF">
        <w:rPr>
          <w:sz w:val="26"/>
          <w:szCs w:val="26"/>
        </w:rPr>
        <w:t xml:space="preserve">уведомлением </w:t>
      </w:r>
      <w:r w:rsidR="00D515FF">
        <w:rPr>
          <w:sz w:val="26"/>
          <w:szCs w:val="26"/>
        </w:rPr>
        <w:t>от</w:t>
      </w:r>
      <w:r w:rsidR="00D515FF">
        <w:rPr>
          <w:sz w:val="26"/>
          <w:szCs w:val="26"/>
        </w:rPr>
        <w:t xml:space="preserve"> </w:t>
      </w:r>
      <w:r w:rsidRPr="00F6708F" w:rsidR="00C1096E">
        <w:rPr>
          <w:sz w:val="26"/>
          <w:szCs w:val="26"/>
        </w:rPr>
        <w:t>&lt;</w:t>
      </w:r>
      <w:r w:rsidRPr="00F6708F" w:rsidR="00C1096E">
        <w:rPr>
          <w:sz w:val="26"/>
          <w:szCs w:val="26"/>
        </w:rPr>
        <w:t>дата</w:t>
      </w:r>
      <w:r w:rsidRPr="00F6708F" w:rsidR="00C1096E">
        <w:rPr>
          <w:sz w:val="26"/>
          <w:szCs w:val="26"/>
        </w:rPr>
        <w:t>&gt;</w:t>
      </w:r>
      <w:r w:rsidR="00D515FF">
        <w:rPr>
          <w:sz w:val="26"/>
          <w:szCs w:val="26"/>
        </w:rPr>
        <w:t xml:space="preserve"> о месте и времени составления протокола об административном правонарушении территориальным отделом</w:t>
      </w:r>
      <w:r>
        <w:rPr>
          <w:sz w:val="26"/>
          <w:szCs w:val="26"/>
        </w:rPr>
        <w:t xml:space="preserve"> </w:t>
      </w:r>
      <w:r w:rsidR="00D515FF">
        <w:rPr>
          <w:sz w:val="26"/>
          <w:szCs w:val="26"/>
        </w:rPr>
        <w:t>(л.д.5);</w:t>
      </w:r>
    </w:p>
    <w:p w:rsidR="00D515FF" w:rsidP="00D12A7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правонарушении №</w:t>
      </w:r>
      <w:r w:rsidRPr="00F6708F" w:rsidR="00C1096E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6708F" w:rsidR="00C1096E">
        <w:rPr>
          <w:sz w:val="26"/>
          <w:szCs w:val="26"/>
        </w:rPr>
        <w:t>&lt;</w:t>
      </w:r>
      <w:r w:rsidRPr="00F6708F" w:rsidR="00C1096E">
        <w:rPr>
          <w:sz w:val="26"/>
          <w:szCs w:val="26"/>
        </w:rPr>
        <w:t>дата</w:t>
      </w:r>
      <w:r w:rsidRPr="00F6708F" w:rsidR="00C1096E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Мартыненко Е.В. административного правонарушения, предусмотренного ст. 19.7 КоАП РФ (л.д.6-7);</w:t>
      </w:r>
    </w:p>
    <w:p w:rsidR="00D12A7F" w:rsidP="00D515F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должностной инструкцией врача-педиатра участкового детской поликлиники ГБУ РК «</w:t>
      </w:r>
      <w:r>
        <w:rPr>
          <w:sz w:val="26"/>
          <w:szCs w:val="26"/>
        </w:rPr>
        <w:t>Белогорская</w:t>
      </w:r>
      <w:r>
        <w:rPr>
          <w:sz w:val="26"/>
          <w:szCs w:val="26"/>
        </w:rPr>
        <w:t xml:space="preserve"> ЦРБ» (л.д.10-13);</w:t>
      </w:r>
    </w:p>
    <w:p w:rsidR="00D12A7F" w:rsidP="001A1B9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должностной инструкцией врача дневного стационара (л.д.14-16).</w:t>
      </w:r>
    </w:p>
    <w:p w:rsidR="001A1B91" w:rsidP="001A1B9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судьи сомнений, поскольку они логичны, последовательны и не противоречивы, получены в соответствии с требованиями закона, протокол об административном правонарушении составлен</w:t>
      </w:r>
      <w:r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соблюдены, в связи с чем, мировой</w:t>
      </w:r>
      <w:r>
        <w:rPr>
          <w:sz w:val="26"/>
          <w:szCs w:val="26"/>
        </w:rPr>
        <w:t xml:space="preserve"> судья признает имеющиеся в деле доказательства допустимыми и достаточными для правильного разрешения дела.</w:t>
      </w:r>
    </w:p>
    <w:p w:rsidR="002A2631" w:rsidP="002A2631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A1B91" w:rsidP="002A263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</w:t>
      </w:r>
      <w:r w:rsidRPr="002A2631">
        <w:rPr>
          <w:sz w:val="26"/>
          <w:szCs w:val="26"/>
        </w:rPr>
        <w:t xml:space="preserve">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2A2631" w:rsidR="00D515FF">
        <w:rPr>
          <w:sz w:val="26"/>
          <w:szCs w:val="26"/>
        </w:rPr>
        <w:t>Мартыненко Е.В.</w:t>
      </w:r>
      <w:r w:rsidRPr="002A2631">
        <w:rPr>
          <w:sz w:val="26"/>
          <w:szCs w:val="26"/>
        </w:rPr>
        <w:t xml:space="preserve"> в совершении административного правонарушения, предусмотренного ст.19.7 КоАП РФ </w:t>
      </w:r>
      <w:r w:rsidRPr="002A2631" w:rsidR="002A2631">
        <w:rPr>
          <w:sz w:val="26"/>
          <w:szCs w:val="26"/>
        </w:rPr>
        <w:t>–</w:t>
      </w:r>
      <w:r w:rsidRPr="002A2631">
        <w:rPr>
          <w:sz w:val="26"/>
          <w:szCs w:val="26"/>
        </w:rPr>
        <w:t xml:space="preserve"> </w:t>
      </w:r>
      <w:r w:rsidRPr="002A2631" w:rsidR="002A2631">
        <w:rPr>
          <w:color w:val="000000"/>
          <w:sz w:val="26"/>
          <w:szCs w:val="26"/>
          <w:shd w:val="clear" w:color="auto" w:fill="FFFFFF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</w:t>
      </w:r>
      <w:r w:rsidRPr="002A2631" w:rsidR="002A2631">
        <w:rPr>
          <w:color w:val="000000"/>
          <w:sz w:val="26"/>
          <w:szCs w:val="26"/>
          <w:shd w:val="clear" w:color="auto" w:fill="FFFFFF"/>
        </w:rPr>
        <w:t xml:space="preserve"> </w:t>
      </w:r>
      <w:r w:rsidRPr="002A2631" w:rsidR="002A2631">
        <w:rPr>
          <w:color w:val="000000"/>
          <w:sz w:val="26"/>
          <w:szCs w:val="26"/>
          <w:shd w:val="clear" w:color="auto" w:fill="FFFFFF"/>
        </w:rPr>
        <w:t>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="002A2631">
        <w:rPr>
          <w:color w:val="000000"/>
          <w:sz w:val="26"/>
          <w:szCs w:val="26"/>
          <w:shd w:val="clear" w:color="auto" w:fill="FFFFFF"/>
        </w:rPr>
        <w:t>.</w:t>
      </w:r>
    </w:p>
    <w:p w:rsidR="001A1B91" w:rsidP="001A1B9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2A2631" w:rsidP="0069163F">
      <w:pPr>
        <w:ind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административном правонарушении Мартыненко Е.В.  ранее административным взысканиям за нарушение законодательства </w:t>
      </w:r>
      <w:r w:rsidR="0069163F">
        <w:rPr>
          <w:sz w:val="26"/>
          <w:szCs w:val="26"/>
        </w:rPr>
        <w:t xml:space="preserve">за </w:t>
      </w:r>
      <w:r w:rsidR="00AD7335">
        <w:rPr>
          <w:sz w:val="26"/>
          <w:szCs w:val="26"/>
        </w:rPr>
        <w:t>не</w:t>
      </w:r>
      <w:r w:rsidR="0069163F">
        <w:rPr>
          <w:sz w:val="26"/>
          <w:szCs w:val="26"/>
        </w:rPr>
        <w:t xml:space="preserve">представление экстренных извещений </w:t>
      </w:r>
      <w:r>
        <w:rPr>
          <w:sz w:val="26"/>
          <w:szCs w:val="26"/>
        </w:rPr>
        <w:t>не подвергал</w:t>
      </w:r>
      <w:r w:rsidR="0069163F">
        <w:rPr>
          <w:sz w:val="26"/>
          <w:szCs w:val="26"/>
        </w:rPr>
        <w:t>ась</w:t>
      </w:r>
      <w:r>
        <w:rPr>
          <w:sz w:val="26"/>
          <w:szCs w:val="26"/>
        </w:rPr>
        <w:t>.</w:t>
      </w:r>
      <w:r w:rsidR="00AD7335">
        <w:rPr>
          <w:sz w:val="26"/>
          <w:szCs w:val="26"/>
        </w:rPr>
        <w:t xml:space="preserve"> </w:t>
      </w:r>
    </w:p>
    <w:p w:rsidR="00D515FF" w:rsidRPr="004F6128" w:rsidP="00D515FF">
      <w:pPr>
        <w:ind w:right="-2" w:firstLine="567"/>
        <w:jc w:val="both"/>
        <w:rPr>
          <w:sz w:val="26"/>
          <w:szCs w:val="26"/>
        </w:rPr>
      </w:pPr>
      <w:r w:rsidRPr="004F6128">
        <w:rPr>
          <w:sz w:val="26"/>
          <w:szCs w:val="26"/>
        </w:rPr>
        <w:t>В соответствии со ст.4.2 КоАП РФ обстоятельств</w:t>
      </w:r>
      <w:r>
        <w:rPr>
          <w:sz w:val="26"/>
          <w:szCs w:val="26"/>
        </w:rPr>
        <w:t>ом</w:t>
      </w:r>
      <w:r w:rsidRPr="004F6128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6128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Мартыненко Е.В.</w:t>
      </w:r>
      <w:r w:rsidRPr="004F6128">
        <w:rPr>
          <w:sz w:val="26"/>
          <w:szCs w:val="26"/>
        </w:rPr>
        <w:t xml:space="preserve"> является - </w:t>
      </w:r>
      <w:r>
        <w:rPr>
          <w:sz w:val="26"/>
          <w:szCs w:val="26"/>
        </w:rPr>
        <w:t>ее</w:t>
      </w:r>
      <w:r w:rsidRPr="004F6128">
        <w:rPr>
          <w:sz w:val="26"/>
          <w:szCs w:val="26"/>
        </w:rPr>
        <w:t xml:space="preserve"> раскаяние.</w:t>
      </w:r>
    </w:p>
    <w:p w:rsidR="0069163F" w:rsidP="0069163F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128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1476" w:rsidRPr="003B1476" w:rsidP="003B147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имущественного и финансового положения, всех обстоятельств дела, </w:t>
      </w:r>
      <w:r w:rsidR="0069163F">
        <w:rPr>
          <w:sz w:val="26"/>
          <w:szCs w:val="26"/>
        </w:rPr>
        <w:t>наличия смягчающего и отсутствия отягчающих административную ответственность обстоятельств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тем</w:t>
      </w:r>
      <w:r w:rsidR="00AD7335">
        <w:rPr>
          <w:sz w:val="26"/>
          <w:szCs w:val="26"/>
        </w:rPr>
        <w:t>,</w:t>
      </w:r>
      <w:r>
        <w:rPr>
          <w:sz w:val="26"/>
          <w:szCs w:val="26"/>
        </w:rPr>
        <w:t xml:space="preserve"> что ранее административным взысканиям за нарушение законодательства о </w:t>
      </w:r>
      <w:r w:rsidR="00AD7335">
        <w:rPr>
          <w:sz w:val="26"/>
          <w:szCs w:val="26"/>
        </w:rPr>
        <w:t>непред</w:t>
      </w:r>
      <w:r>
        <w:rPr>
          <w:sz w:val="26"/>
          <w:szCs w:val="26"/>
        </w:rPr>
        <w:t>ставлени</w:t>
      </w:r>
      <w:r w:rsidR="00AD7335">
        <w:rPr>
          <w:sz w:val="26"/>
          <w:szCs w:val="26"/>
        </w:rPr>
        <w:t>и</w:t>
      </w:r>
      <w:r>
        <w:rPr>
          <w:sz w:val="26"/>
          <w:szCs w:val="26"/>
        </w:rPr>
        <w:t xml:space="preserve"> экстренных извещений не подвергалась, считаю возможным назначить административное наказание в виде предупреждения, что предусмотрено санкцией ст.19.7 КоАП РФ и будет достаточной мерой ответственности за</w:t>
      </w:r>
      <w:r>
        <w:rPr>
          <w:sz w:val="26"/>
          <w:szCs w:val="26"/>
        </w:rPr>
        <w:t xml:space="preserve"> совершенное правонарушение, наиболее </w:t>
      </w:r>
      <w:r>
        <w:rPr>
          <w:sz w:val="26"/>
          <w:szCs w:val="26"/>
        </w:rPr>
        <w:t>целесообразной</w:t>
      </w:r>
      <w:r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A1B91" w:rsidP="001A1B91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19.7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1A1B91" w:rsidP="0069163F">
      <w:pPr>
        <w:ind w:right="-2"/>
        <w:rPr>
          <w:sz w:val="26"/>
          <w:szCs w:val="26"/>
        </w:rPr>
      </w:pPr>
    </w:p>
    <w:p w:rsidR="00D515FF" w:rsidP="00D515FF">
      <w:pPr>
        <w:spacing w:line="280" w:lineRule="exact"/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D515FF" w:rsidP="00D515FF">
      <w:pPr>
        <w:tabs>
          <w:tab w:val="left" w:pos="4470"/>
        </w:tabs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15FF" w:rsidP="00D515F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Мартыненко Екатерину Витальевну признать виновной в совершении административного правонарушения, предусмотренного ст.19.7 КоАП РФ, и назначить ему административное наказание в виде предупреждения.</w:t>
      </w:r>
    </w:p>
    <w:p w:rsidR="00D515FF" w:rsidP="00D515F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D515FF" w:rsidP="00D515FF">
      <w:pPr>
        <w:spacing w:line="280" w:lineRule="exact"/>
        <w:ind w:right="-2" w:firstLine="567"/>
        <w:jc w:val="both"/>
        <w:rPr>
          <w:sz w:val="26"/>
          <w:szCs w:val="26"/>
        </w:rPr>
      </w:pPr>
    </w:p>
    <w:p w:rsidR="00D515FF" w:rsidP="00D515FF">
      <w:pPr>
        <w:ind w:firstLine="567"/>
        <w:jc w:val="both"/>
        <w:rPr>
          <w:sz w:val="26"/>
          <w:szCs w:val="26"/>
        </w:rPr>
      </w:pPr>
    </w:p>
    <w:p w:rsidR="00C1096E" w:rsidRPr="00F6708F" w:rsidP="00C1096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 xml:space="preserve">Мировой судья: </w:t>
      </w:r>
      <w:r w:rsidRPr="00F6708F">
        <w:rPr>
          <w:sz w:val="26"/>
          <w:szCs w:val="26"/>
        </w:rPr>
        <w:t>п</w:t>
      </w:r>
      <w:r w:rsidRPr="00F6708F">
        <w:rPr>
          <w:sz w:val="26"/>
          <w:szCs w:val="26"/>
        </w:rPr>
        <w:t>/п</w:t>
      </w:r>
    </w:p>
    <w:p w:rsidR="00C1096E" w:rsidRPr="00F6708F" w:rsidP="00C1096E">
      <w:pPr>
        <w:ind w:firstLine="567"/>
        <w:jc w:val="both"/>
        <w:rPr>
          <w:sz w:val="26"/>
          <w:szCs w:val="26"/>
        </w:rPr>
      </w:pPr>
      <w:r w:rsidRPr="00F6708F">
        <w:rPr>
          <w:sz w:val="26"/>
          <w:szCs w:val="26"/>
        </w:rPr>
        <w:t>Копия верна</w:t>
      </w:r>
    </w:p>
    <w:p w:rsidR="00C1096E" w:rsidRPr="00F6708F" w:rsidP="00C1096E">
      <w:pPr>
        <w:ind w:firstLine="567"/>
        <w:jc w:val="both"/>
        <w:rPr>
          <w:sz w:val="26"/>
          <w:szCs w:val="26"/>
        </w:rPr>
      </w:pPr>
    </w:p>
    <w:p w:rsidR="00D515FF" w:rsidP="00C1096E">
      <w:pPr>
        <w:ind w:firstLine="567"/>
        <w:jc w:val="both"/>
        <w:rPr>
          <w:rFonts w:ascii="Calibri" w:hAnsi="Calibri"/>
          <w:sz w:val="26"/>
          <w:szCs w:val="26"/>
        </w:rPr>
      </w:pPr>
      <w:r w:rsidRPr="00F6708F">
        <w:rPr>
          <w:sz w:val="26"/>
          <w:szCs w:val="26"/>
        </w:rPr>
        <w:t>Мировой судья:</w:t>
      </w:r>
    </w:p>
    <w:p w:rsidR="00D515FF" w:rsidP="00D515F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15FF" w:rsidP="00D515FF"/>
    <w:p w:rsidR="00F311DD" w:rsidP="00D515FF">
      <w:pPr>
        <w:spacing w:line="280" w:lineRule="exact"/>
        <w:ind w:right="-2"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4B"/>
    <w:rsid w:val="000E5B1A"/>
    <w:rsid w:val="001A1B91"/>
    <w:rsid w:val="002A2631"/>
    <w:rsid w:val="003B1476"/>
    <w:rsid w:val="004C4F38"/>
    <w:rsid w:val="004F6128"/>
    <w:rsid w:val="005D6FE5"/>
    <w:rsid w:val="0069163F"/>
    <w:rsid w:val="0072075E"/>
    <w:rsid w:val="00821A4B"/>
    <w:rsid w:val="00AD7335"/>
    <w:rsid w:val="00C1096E"/>
    <w:rsid w:val="00D12A7F"/>
    <w:rsid w:val="00D31638"/>
    <w:rsid w:val="00D515FF"/>
    <w:rsid w:val="00E538C4"/>
    <w:rsid w:val="00F311DD"/>
    <w:rsid w:val="00F67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A1B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1B91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customStyle="1" w:styleId="cnsl">
    <w:name w:val="cnsl"/>
    <w:basedOn w:val="DefaultParagraphFont"/>
    <w:rsid w:val="001A1B91"/>
  </w:style>
  <w:style w:type="paragraph" w:styleId="HTMLPreformatted">
    <w:name w:val="HTML Preformatted"/>
    <w:basedOn w:val="Normal"/>
    <w:link w:val="HTML"/>
    <w:uiPriority w:val="99"/>
    <w:unhideWhenUsed/>
    <w:rsid w:val="00D12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12A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515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51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