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7312" w:rsidRPr="004C7BFA" w:rsidP="001010F7">
      <w:pPr>
        <w:ind w:right="-2" w:firstLine="567"/>
        <w:jc w:val="right"/>
      </w:pPr>
      <w:r w:rsidRPr="004C7BFA">
        <w:t>Дело № 5-31</w:t>
      </w:r>
      <w:r w:rsidRPr="004C7BFA" w:rsidR="005A3F80">
        <w:t>-137/2021</w:t>
      </w:r>
    </w:p>
    <w:p w:rsidR="001010F7" w:rsidRPr="004C7BFA" w:rsidP="001010F7">
      <w:pPr>
        <w:ind w:right="-2" w:firstLine="567"/>
        <w:jc w:val="right"/>
      </w:pPr>
    </w:p>
    <w:p w:rsidR="00537312" w:rsidRPr="004C7BFA" w:rsidP="00C27FDA">
      <w:pPr>
        <w:ind w:right="-2" w:firstLine="567"/>
        <w:jc w:val="center"/>
        <w:rPr>
          <w:b/>
        </w:rPr>
      </w:pPr>
      <w:r w:rsidRPr="004C7BFA">
        <w:rPr>
          <w:b/>
        </w:rPr>
        <w:t>П</w:t>
      </w:r>
      <w:r w:rsidRPr="004C7BFA">
        <w:rPr>
          <w:b/>
        </w:rPr>
        <w:t xml:space="preserve"> О С Т А Н О В Л Е Н И Е</w:t>
      </w:r>
    </w:p>
    <w:p w:rsidR="00537312" w:rsidRPr="004C7BFA" w:rsidP="00C27FDA">
      <w:pPr>
        <w:ind w:right="-2" w:firstLine="567"/>
        <w:jc w:val="both"/>
      </w:pPr>
    </w:p>
    <w:p w:rsidR="00537312" w:rsidRPr="004C7BFA" w:rsidP="00C27FDA">
      <w:pPr>
        <w:ind w:right="-2" w:firstLine="567"/>
        <w:jc w:val="both"/>
      </w:pPr>
      <w:r w:rsidRPr="004C7BFA">
        <w:t>13 апреля</w:t>
      </w:r>
      <w:r w:rsidRPr="004C7BFA">
        <w:t xml:space="preserve"> 202</w:t>
      </w:r>
      <w:r w:rsidRPr="004C7BFA">
        <w:t>1</w:t>
      </w:r>
      <w:r w:rsidRPr="004C7BFA">
        <w:t xml:space="preserve"> года </w:t>
      </w:r>
      <w:r w:rsidRPr="004C7BFA" w:rsidR="00460A3D">
        <w:t xml:space="preserve">                                             </w:t>
      </w:r>
      <w:r w:rsidRPr="004C7BFA" w:rsidR="00064B61">
        <w:t xml:space="preserve">        </w:t>
      </w:r>
      <w:r w:rsidRPr="004C7BFA" w:rsidR="00460A3D">
        <w:t xml:space="preserve">                        </w:t>
      </w:r>
      <w:r w:rsidRPr="004C7BFA" w:rsidR="00C27FDA">
        <w:t xml:space="preserve">  </w:t>
      </w:r>
      <w:r w:rsidRPr="004C7BFA" w:rsidR="000321DB">
        <w:t xml:space="preserve">  </w:t>
      </w:r>
      <w:r w:rsidRPr="004C7BFA" w:rsidR="000E7C4C">
        <w:t xml:space="preserve">  </w:t>
      </w:r>
      <w:r w:rsidRPr="004C7BFA">
        <w:t>г</w:t>
      </w:r>
      <w:r w:rsidRPr="004C7BFA">
        <w:t xml:space="preserve">. Белогорск                                                       </w:t>
      </w:r>
    </w:p>
    <w:p w:rsidR="00460A3D" w:rsidRPr="004C7BFA" w:rsidP="00C27FDA">
      <w:pPr>
        <w:ind w:right="-2" w:firstLine="567"/>
        <w:jc w:val="both"/>
      </w:pPr>
      <w:r w:rsidRPr="004C7BFA">
        <w:t>М</w:t>
      </w:r>
      <w:r w:rsidRPr="004C7BFA" w:rsidR="00D15987">
        <w:t xml:space="preserve">ировой </w:t>
      </w:r>
      <w:r w:rsidRPr="004C7BFA">
        <w:t>судья судебного участка № 31 Белогорского судебного района Республики Крым (297600, Республика Крым, г</w:t>
      </w:r>
      <w:r w:rsidRPr="004C7BFA">
        <w:t>.Б</w:t>
      </w:r>
      <w:r w:rsidRPr="004C7BFA">
        <w:t xml:space="preserve">елогорск, </w:t>
      </w:r>
      <w:r w:rsidRPr="004C7BFA">
        <w:t>ул.Чобан-Заде</w:t>
      </w:r>
      <w:r w:rsidRPr="004C7BFA">
        <w:t xml:space="preserve">, 26)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5A3F80" w:rsidRPr="004C7BFA" w:rsidP="005A3F80">
      <w:pPr>
        <w:shd w:val="clear" w:color="auto" w:fill="FFFFFF"/>
        <w:ind w:right="-2" w:firstLine="567"/>
        <w:jc w:val="both"/>
      </w:pPr>
      <w:r w:rsidRPr="004C7BFA">
        <w:t>дол</w:t>
      </w:r>
      <w:r w:rsidRPr="004C7BFA" w:rsidR="004C7BFA">
        <w:t>жностного лица - &lt;место работы&gt;</w:t>
      </w:r>
      <w:r w:rsidRPr="004C7BFA">
        <w:t xml:space="preserve"> </w:t>
      </w:r>
      <w:r w:rsidRPr="004C7BFA">
        <w:t>Аметова</w:t>
      </w:r>
      <w:r w:rsidRPr="004C7BFA">
        <w:t xml:space="preserve"> </w:t>
      </w:r>
      <w:r w:rsidRPr="004C7BFA">
        <w:t>Рустема</w:t>
      </w:r>
      <w:r w:rsidRPr="004C7BFA">
        <w:t xml:space="preserve"> </w:t>
      </w:r>
      <w:r w:rsidRPr="004C7BFA">
        <w:t>Энверовича</w:t>
      </w:r>
      <w:r w:rsidRPr="004C7BFA">
        <w:t xml:space="preserve">, </w:t>
      </w:r>
      <w:r w:rsidRPr="004C7BFA" w:rsidR="004C7BFA">
        <w:t>&lt;дата и место рождения гражданство, семейное положение</w:t>
      </w:r>
      <w:r w:rsidRPr="004C7BFA">
        <w:t xml:space="preserve">, имеющего </w:t>
      </w:r>
      <w:r w:rsidRPr="004C7BFA" w:rsidR="004C7BFA">
        <w:t>&lt; &gt;</w:t>
      </w:r>
      <w:r w:rsidRPr="004C7BFA">
        <w:t xml:space="preserve"> несовершеннолетних детей: </w:t>
      </w:r>
      <w:r w:rsidRPr="004C7BFA" w:rsidR="004C7BFA">
        <w:t xml:space="preserve">&lt; &gt; </w:t>
      </w:r>
      <w:r w:rsidRPr="004C7BFA">
        <w:t>годов рождения</w:t>
      </w:r>
      <w:r w:rsidRPr="004C7BFA" w:rsidR="004C7BFA">
        <w:t>&gt;</w:t>
      </w:r>
      <w:r w:rsidRPr="004C7BFA">
        <w:t>, проживающего по адресу регистрации:</w:t>
      </w:r>
      <w:r w:rsidRPr="004C7BFA" w:rsidR="004C7BFA">
        <w:t xml:space="preserve"> &lt; &gt;</w:t>
      </w:r>
      <w:r w:rsidRPr="004C7BFA">
        <w:t>,</w:t>
      </w:r>
    </w:p>
    <w:p w:rsidR="00537312" w:rsidRPr="004C7BFA" w:rsidP="00C27FDA">
      <w:pPr>
        <w:tabs>
          <w:tab w:val="left" w:pos="567"/>
        </w:tabs>
        <w:ind w:right="-2" w:firstLine="567"/>
        <w:jc w:val="both"/>
      </w:pPr>
      <w:r w:rsidRPr="004C7BFA">
        <w:t>о привлечении к административной ответственности по</w:t>
      </w:r>
      <w:r w:rsidRPr="004C7BFA" w:rsidR="0013790E">
        <w:t xml:space="preserve"> </w:t>
      </w:r>
      <w:r w:rsidRPr="004C7BFA" w:rsidR="0013790E">
        <w:t>ч</w:t>
      </w:r>
      <w:r w:rsidRPr="004C7BFA" w:rsidR="0013790E">
        <w:t>. 1</w:t>
      </w:r>
      <w:r w:rsidRPr="004C7BFA" w:rsidR="00460A3D">
        <w:t xml:space="preserve"> </w:t>
      </w:r>
      <w:r w:rsidRPr="004C7BFA" w:rsidR="0013790E">
        <w:t>ст.</w:t>
      </w:r>
      <w:r w:rsidRPr="004C7BFA" w:rsidR="000B77E3">
        <w:t>20.6</w:t>
      </w:r>
      <w:r w:rsidRPr="004C7BFA">
        <w:t xml:space="preserve"> </w:t>
      </w:r>
      <w:r w:rsidRPr="004C7BFA">
        <w:t>КоАП</w:t>
      </w:r>
      <w:r w:rsidRPr="004C7BFA">
        <w:t xml:space="preserve"> РФ, </w:t>
      </w:r>
    </w:p>
    <w:p w:rsidR="00537312" w:rsidRPr="004C7BFA" w:rsidP="00C27FDA">
      <w:pPr>
        <w:tabs>
          <w:tab w:val="left" w:pos="567"/>
        </w:tabs>
        <w:ind w:right="-2" w:firstLine="567"/>
        <w:jc w:val="both"/>
      </w:pPr>
    </w:p>
    <w:p w:rsidR="00537312" w:rsidRPr="004C7BFA" w:rsidP="00C27FDA">
      <w:pPr>
        <w:ind w:right="-2" w:firstLine="567"/>
        <w:jc w:val="center"/>
      </w:pPr>
      <w:r w:rsidRPr="004C7BFA">
        <w:t>установил:</w:t>
      </w:r>
    </w:p>
    <w:p w:rsidR="000E7C4C" w:rsidRPr="004C7BFA" w:rsidP="00C27FDA">
      <w:pPr>
        <w:ind w:right="-2" w:firstLine="567"/>
        <w:jc w:val="center"/>
      </w:pPr>
    </w:p>
    <w:p w:rsidR="00C377E2" w:rsidRPr="004C7BFA" w:rsidP="00895CD5">
      <w:pPr>
        <w:pStyle w:val="20"/>
        <w:spacing w:before="0" w:line="240" w:lineRule="auto"/>
        <w:ind w:right="-2" w:firstLine="567"/>
        <w:rPr>
          <w:b/>
          <w:sz w:val="24"/>
          <w:szCs w:val="24"/>
        </w:rPr>
      </w:pPr>
      <w:r w:rsidRPr="004C7BFA">
        <w:rPr>
          <w:sz w:val="24"/>
          <w:szCs w:val="24"/>
        </w:rPr>
        <w:t>Аметов</w:t>
      </w:r>
      <w:r w:rsidRPr="004C7BFA">
        <w:rPr>
          <w:sz w:val="24"/>
          <w:szCs w:val="24"/>
        </w:rPr>
        <w:t xml:space="preserve"> Р.Э.</w:t>
      </w:r>
      <w:r w:rsidRPr="004C7BFA" w:rsidR="002F7155">
        <w:rPr>
          <w:sz w:val="24"/>
          <w:szCs w:val="24"/>
        </w:rPr>
        <w:t xml:space="preserve">, </w:t>
      </w:r>
      <w:r w:rsidRPr="004C7BFA" w:rsidR="002F7155">
        <w:rPr>
          <w:sz w:val="24"/>
          <w:szCs w:val="24"/>
        </w:rPr>
        <w:t>являясь</w:t>
      </w:r>
      <w:r w:rsidRPr="004C7BFA" w:rsidR="002F7155">
        <w:rPr>
          <w:sz w:val="24"/>
          <w:szCs w:val="24"/>
        </w:rPr>
        <w:t xml:space="preserve"> </w:t>
      </w:r>
      <w:r w:rsidRPr="004C7BFA" w:rsidR="004C7BFA">
        <w:rPr>
          <w:sz w:val="24"/>
          <w:szCs w:val="24"/>
        </w:rPr>
        <w:t>&lt;место работы&gt;</w:t>
      </w:r>
      <w:r w:rsidRPr="004C7BFA" w:rsidR="002F7155">
        <w:rPr>
          <w:sz w:val="24"/>
          <w:szCs w:val="24"/>
        </w:rPr>
        <w:t>,</w:t>
      </w:r>
      <w:r w:rsidRPr="004C7BFA">
        <w:rPr>
          <w:sz w:val="24"/>
          <w:szCs w:val="24"/>
        </w:rPr>
        <w:t xml:space="preserve"> </w:t>
      </w:r>
      <w:r w:rsidRPr="004C7BFA" w:rsidR="00C87AC3">
        <w:rPr>
          <w:sz w:val="24"/>
          <w:szCs w:val="24"/>
        </w:rPr>
        <w:t xml:space="preserve">в должностные обязанности которого входит организация и обеспечение осуществления мероприятий по гражданской обороне, защите населения и территории поселения от чрезвычайных ситуаций природного и </w:t>
      </w:r>
      <w:r w:rsidRPr="004C7BFA" w:rsidR="00D30043">
        <w:rPr>
          <w:sz w:val="24"/>
          <w:szCs w:val="24"/>
        </w:rPr>
        <w:t xml:space="preserve">техногенного характера, обеспечение создания мест резервов финансовых и материальных ресурсов для ликвидации чрезвычайных ситуаций, </w:t>
      </w:r>
      <w:r w:rsidRPr="004C7BFA" w:rsidR="002F7155">
        <w:rPr>
          <w:sz w:val="24"/>
          <w:szCs w:val="24"/>
        </w:rPr>
        <w:t>не организовал и не</w:t>
      </w:r>
      <w:r w:rsidRPr="004C7BFA" w:rsidR="003168E5">
        <w:rPr>
          <w:sz w:val="24"/>
          <w:szCs w:val="24"/>
        </w:rPr>
        <w:t xml:space="preserve"> </w:t>
      </w:r>
      <w:r w:rsidRPr="004C7BFA" w:rsidR="002F7155">
        <w:rPr>
          <w:sz w:val="24"/>
          <w:szCs w:val="24"/>
        </w:rPr>
        <w:t>обеспечил</w:t>
      </w:r>
      <w:r w:rsidRPr="004C7BFA" w:rsidR="003168E5">
        <w:rPr>
          <w:sz w:val="24"/>
          <w:szCs w:val="24"/>
        </w:rPr>
        <w:t xml:space="preserve"> </w:t>
      </w:r>
      <w:r w:rsidRPr="004C7BFA" w:rsidR="002F7155">
        <w:rPr>
          <w:sz w:val="24"/>
          <w:szCs w:val="24"/>
        </w:rPr>
        <w:t>исполн</w:t>
      </w:r>
      <w:r w:rsidRPr="004C7BFA" w:rsidR="003168E5">
        <w:rPr>
          <w:sz w:val="24"/>
          <w:szCs w:val="24"/>
        </w:rPr>
        <w:t xml:space="preserve">ение </w:t>
      </w:r>
      <w:r w:rsidRPr="004C7BFA">
        <w:rPr>
          <w:sz w:val="24"/>
          <w:szCs w:val="24"/>
        </w:rPr>
        <w:t xml:space="preserve">Администрацией Белогорского района Республики Крым </w:t>
      </w:r>
      <w:r w:rsidRPr="004C7BFA" w:rsidR="003168E5">
        <w:rPr>
          <w:sz w:val="24"/>
          <w:szCs w:val="24"/>
        </w:rPr>
        <w:t xml:space="preserve">требований </w:t>
      </w:r>
      <w:r w:rsidRPr="004C7BFA">
        <w:rPr>
          <w:sz w:val="24"/>
          <w:szCs w:val="24"/>
        </w:rPr>
        <w:t>законодательства в области защиты населения и территории от чрезвычайных ситуаций природного и техногенного характера</w:t>
      </w:r>
      <w:r w:rsidRPr="004C7BFA" w:rsidR="00D30043">
        <w:rPr>
          <w:sz w:val="24"/>
          <w:szCs w:val="24"/>
        </w:rPr>
        <w:t>.</w:t>
      </w:r>
    </w:p>
    <w:p w:rsidR="00D0469F" w:rsidRPr="004C7BFA" w:rsidP="00212356">
      <w:pPr>
        <w:pStyle w:val="20"/>
        <w:spacing w:before="0" w:line="240" w:lineRule="auto"/>
        <w:ind w:right="-2" w:firstLine="567"/>
        <w:rPr>
          <w:color w:val="000000"/>
          <w:sz w:val="24"/>
          <w:szCs w:val="24"/>
          <w:lang w:eastAsia="ru-RU" w:bidi="ru-RU"/>
        </w:rPr>
      </w:pPr>
      <w:r w:rsidRPr="004C7BFA">
        <w:rPr>
          <w:sz w:val="24"/>
          <w:szCs w:val="24"/>
        </w:rPr>
        <w:t>&lt;дата&gt;</w:t>
      </w:r>
      <w:r w:rsidRPr="004C7BFA" w:rsidR="00015BCA">
        <w:rPr>
          <w:sz w:val="24"/>
          <w:szCs w:val="24"/>
        </w:rPr>
        <w:t>, в ходе пров</w:t>
      </w:r>
      <w:r w:rsidRPr="004C7BFA" w:rsidR="002E764D">
        <w:rPr>
          <w:sz w:val="24"/>
          <w:szCs w:val="24"/>
        </w:rPr>
        <w:t>е</w:t>
      </w:r>
      <w:r w:rsidRPr="004C7BFA" w:rsidR="00015BCA">
        <w:rPr>
          <w:sz w:val="24"/>
          <w:szCs w:val="24"/>
        </w:rPr>
        <w:t>д</w:t>
      </w:r>
      <w:r w:rsidRPr="004C7BFA" w:rsidR="002E764D">
        <w:rPr>
          <w:sz w:val="24"/>
          <w:szCs w:val="24"/>
        </w:rPr>
        <w:t>ения</w:t>
      </w:r>
      <w:r w:rsidRPr="004C7BFA" w:rsidR="00015BCA">
        <w:rPr>
          <w:sz w:val="24"/>
          <w:szCs w:val="24"/>
        </w:rPr>
        <w:t xml:space="preserve"> должностными лицами отдел</w:t>
      </w:r>
      <w:r w:rsidRPr="004C7BFA" w:rsidR="002E764D">
        <w:rPr>
          <w:sz w:val="24"/>
          <w:szCs w:val="24"/>
        </w:rPr>
        <w:t xml:space="preserve">а надзорной деятельности управления природной и техногенной безопасности, </w:t>
      </w:r>
      <w:r w:rsidRPr="004C7BFA" w:rsidR="00015BCA">
        <w:rPr>
          <w:sz w:val="24"/>
          <w:szCs w:val="24"/>
        </w:rPr>
        <w:t xml:space="preserve">надзорной деятельности </w:t>
      </w:r>
      <w:r w:rsidRPr="004C7BFA" w:rsidR="002E764D">
        <w:rPr>
          <w:sz w:val="24"/>
          <w:szCs w:val="24"/>
        </w:rPr>
        <w:t>Министерства чрезвычайных ситуаций</w:t>
      </w:r>
      <w:r w:rsidRPr="004C7BFA" w:rsidR="00015BCA">
        <w:rPr>
          <w:sz w:val="24"/>
          <w:szCs w:val="24"/>
        </w:rPr>
        <w:t xml:space="preserve"> Республик</w:t>
      </w:r>
      <w:r w:rsidRPr="004C7BFA" w:rsidR="002E764D">
        <w:rPr>
          <w:sz w:val="24"/>
          <w:szCs w:val="24"/>
        </w:rPr>
        <w:t>и</w:t>
      </w:r>
      <w:r w:rsidRPr="004C7BFA" w:rsidR="00015BCA">
        <w:rPr>
          <w:sz w:val="24"/>
          <w:szCs w:val="24"/>
        </w:rPr>
        <w:t xml:space="preserve"> Крым плановой выездной проверки </w:t>
      </w:r>
      <w:r w:rsidRPr="004C7BFA" w:rsidR="002E764D">
        <w:rPr>
          <w:sz w:val="24"/>
          <w:szCs w:val="24"/>
        </w:rPr>
        <w:t>в отношении Администрации Белогорского района Республики Крым, выявлены нарушения требований законодательства в области защиты населения и территорий от чрезвычайных ситуаций природного и техногенного характера, а именно:</w:t>
      </w:r>
      <w:r w:rsidRPr="004C7BFA" w:rsidR="000C1E68">
        <w:rPr>
          <w:sz w:val="24"/>
          <w:szCs w:val="24"/>
        </w:rPr>
        <w:t xml:space="preserve"> </w:t>
      </w:r>
      <w:r w:rsidRPr="004C7BFA" w:rsidR="00D47007">
        <w:rPr>
          <w:sz w:val="24"/>
          <w:szCs w:val="24"/>
        </w:rPr>
        <w:t xml:space="preserve">не разработан и не согласован в установленном порядке годовой </w:t>
      </w:r>
      <w:r w:rsidRPr="004C7BFA" w:rsidR="000F09FF">
        <w:rPr>
          <w:sz w:val="24"/>
          <w:szCs w:val="24"/>
        </w:rPr>
        <w:t>п</w:t>
      </w:r>
      <w:r w:rsidRPr="004C7BFA" w:rsidR="00D47007">
        <w:rPr>
          <w:sz w:val="24"/>
          <w:szCs w:val="24"/>
        </w:rPr>
        <w:t>лан</w:t>
      </w:r>
      <w:r w:rsidRPr="004C7BFA" w:rsidR="00D47007">
        <w:rPr>
          <w:sz w:val="24"/>
          <w:szCs w:val="24"/>
        </w:rPr>
        <w:t xml:space="preserve"> основных мероприятий по вопросам гражданской обороны, предупреждения и ликвидации чрезвычайных ситуаций муниципального образования городского поселения Белогорск Белогорского района Республики Крым</w:t>
      </w:r>
      <w:r w:rsidRPr="004C7BFA" w:rsidR="00895CD5">
        <w:rPr>
          <w:color w:val="000000"/>
          <w:sz w:val="24"/>
          <w:szCs w:val="24"/>
          <w:lang w:bidi="ru-RU"/>
        </w:rPr>
        <w:t xml:space="preserve"> (</w:t>
      </w:r>
      <w:r w:rsidRPr="004C7BFA" w:rsidR="00D47007">
        <w:rPr>
          <w:color w:val="000000"/>
          <w:sz w:val="24"/>
          <w:szCs w:val="24"/>
          <w:lang w:eastAsia="ru-RU" w:bidi="ru-RU"/>
        </w:rPr>
        <w:t>п.3,4 Полож</w:t>
      </w:r>
      <w:r w:rsidRPr="004C7BFA">
        <w:rPr>
          <w:color w:val="000000"/>
          <w:sz w:val="24"/>
          <w:szCs w:val="24"/>
          <w:lang w:eastAsia="ru-RU" w:bidi="ru-RU"/>
        </w:rPr>
        <w:t>е</w:t>
      </w:r>
      <w:r w:rsidRPr="004C7BFA" w:rsidR="00D47007">
        <w:rPr>
          <w:color w:val="000000"/>
          <w:sz w:val="24"/>
          <w:szCs w:val="24"/>
          <w:lang w:eastAsia="ru-RU" w:bidi="ru-RU"/>
        </w:rPr>
        <w:t>ния об организации и ведении гражданской обороны в муниципальных образованиях и организациях, утвержденного приказом МЧС России от 14.11.2008 № 687</w:t>
      </w:r>
      <w:r w:rsidRPr="004C7BFA" w:rsidR="009245AC">
        <w:rPr>
          <w:color w:val="000000"/>
          <w:sz w:val="24"/>
          <w:szCs w:val="24"/>
          <w:lang w:eastAsia="ru-RU" w:bidi="ru-RU"/>
        </w:rPr>
        <w:t>)</w:t>
      </w:r>
      <w:r w:rsidRPr="004C7BFA" w:rsidR="00895CD5">
        <w:rPr>
          <w:color w:val="000000"/>
          <w:sz w:val="24"/>
          <w:szCs w:val="24"/>
          <w:lang w:eastAsia="ru-RU" w:bidi="ru-RU"/>
        </w:rPr>
        <w:t>;</w:t>
      </w:r>
      <w:r w:rsidRPr="004C7BFA" w:rsidR="000F09FF">
        <w:rPr>
          <w:color w:val="000000"/>
          <w:sz w:val="24"/>
          <w:szCs w:val="24"/>
          <w:lang w:eastAsia="ru-RU" w:bidi="ru-RU"/>
        </w:rPr>
        <w:t xml:space="preserve"> </w:t>
      </w:r>
      <w:r w:rsidRPr="004C7BFA">
        <w:rPr>
          <w:sz w:val="24"/>
          <w:szCs w:val="24"/>
        </w:rPr>
        <w:t xml:space="preserve">не прошли подготовку </w:t>
      </w:r>
      <w:r w:rsidRPr="004C7BFA">
        <w:rPr>
          <w:color w:val="000000"/>
          <w:sz w:val="24"/>
          <w:szCs w:val="24"/>
          <w:lang w:eastAsia="ru-RU" w:bidi="ru-RU"/>
        </w:rPr>
        <w:t xml:space="preserve">председатель и члены координационного органа РСЧС-КЧС и ОПБ </w:t>
      </w:r>
      <w:r w:rsidRPr="004C7BFA" w:rsidR="00895CD5">
        <w:rPr>
          <w:color w:val="000000"/>
          <w:sz w:val="24"/>
          <w:szCs w:val="24"/>
          <w:lang w:eastAsia="ru-RU" w:bidi="ru-RU"/>
        </w:rPr>
        <w:t xml:space="preserve">(п.п. «в» п.2 </w:t>
      </w:r>
      <w:r w:rsidRPr="004C7BFA" w:rsidR="00895CD5">
        <w:rPr>
          <w:color w:val="000000"/>
          <w:sz w:val="24"/>
          <w:szCs w:val="24"/>
          <w:lang w:val="en-US" w:bidi="en-US"/>
        </w:rPr>
        <w:t>c</w:t>
      </w:r>
      <w:r w:rsidRPr="004C7BFA" w:rsidR="009245AC">
        <w:rPr>
          <w:color w:val="000000"/>
          <w:sz w:val="24"/>
          <w:szCs w:val="24"/>
          <w:lang w:bidi="en-US"/>
        </w:rPr>
        <w:t>т</w:t>
      </w:r>
      <w:r w:rsidRPr="004C7BFA" w:rsidR="00895CD5">
        <w:rPr>
          <w:color w:val="000000"/>
          <w:sz w:val="24"/>
          <w:szCs w:val="24"/>
          <w:lang w:bidi="en-US"/>
        </w:rPr>
        <w:t>.</w:t>
      </w:r>
      <w:r w:rsidRPr="004C7BFA" w:rsidR="00895CD5">
        <w:rPr>
          <w:color w:val="000000"/>
          <w:sz w:val="24"/>
          <w:szCs w:val="24"/>
          <w:lang w:eastAsia="ru-RU" w:bidi="ru-RU"/>
        </w:rPr>
        <w:t>11 Федерального закона от 21.12.1994</w:t>
      </w:r>
      <w:r w:rsidRPr="004C7BFA" w:rsidR="009245AC">
        <w:rPr>
          <w:color w:val="000000"/>
          <w:sz w:val="24"/>
          <w:szCs w:val="24"/>
          <w:lang w:eastAsia="ru-RU" w:bidi="ru-RU"/>
        </w:rPr>
        <w:t xml:space="preserve"> №</w:t>
      </w:r>
      <w:r w:rsidRPr="004C7BFA" w:rsidR="00895CD5">
        <w:rPr>
          <w:color w:val="000000"/>
          <w:sz w:val="24"/>
          <w:szCs w:val="24"/>
          <w:lang w:eastAsia="ru-RU" w:bidi="ru-RU"/>
        </w:rPr>
        <w:t>68-ФЗ «О защите населения и территорий от чрезвычайных ситуаций природного и техногенного характера»</w:t>
      </w:r>
      <w:r w:rsidRPr="004C7BFA">
        <w:rPr>
          <w:color w:val="000000"/>
          <w:sz w:val="24"/>
          <w:szCs w:val="24"/>
          <w:lang w:eastAsia="ru-RU" w:bidi="ru-RU"/>
        </w:rPr>
        <w:t>, п.2,4,5</w:t>
      </w:r>
      <w:r w:rsidRPr="004C7BFA" w:rsidR="00895CD5">
        <w:rPr>
          <w:color w:val="000000"/>
          <w:sz w:val="24"/>
          <w:szCs w:val="24"/>
          <w:lang w:eastAsia="ru-RU" w:bidi="ru-RU"/>
        </w:rPr>
        <w:t xml:space="preserve"> Поло</w:t>
      </w:r>
      <w:r w:rsidRPr="004C7BFA" w:rsidR="009245AC">
        <w:rPr>
          <w:color w:val="000000"/>
          <w:sz w:val="24"/>
          <w:szCs w:val="24"/>
          <w:lang w:eastAsia="ru-RU" w:bidi="ru-RU"/>
        </w:rPr>
        <w:t>ж</w:t>
      </w:r>
      <w:r w:rsidRPr="004C7BFA" w:rsidR="00895CD5">
        <w:rPr>
          <w:color w:val="000000"/>
          <w:sz w:val="24"/>
          <w:szCs w:val="24"/>
          <w:lang w:eastAsia="ru-RU" w:bidi="ru-RU"/>
        </w:rPr>
        <w:t>ения о подготовке</w:t>
      </w:r>
      <w:r w:rsidRPr="004C7BFA">
        <w:rPr>
          <w:color w:val="000000"/>
          <w:sz w:val="24"/>
          <w:szCs w:val="24"/>
          <w:lang w:eastAsia="ru-RU" w:bidi="ru-RU"/>
        </w:rPr>
        <w:t xml:space="preserve">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1485);</w:t>
      </w:r>
      <w:r w:rsidRPr="004C7BFA" w:rsidR="000F09FF">
        <w:rPr>
          <w:color w:val="000000"/>
          <w:sz w:val="24"/>
          <w:szCs w:val="24"/>
          <w:lang w:eastAsia="ru-RU" w:bidi="ru-RU"/>
        </w:rPr>
        <w:t xml:space="preserve"> </w:t>
      </w:r>
      <w:r w:rsidRPr="004C7BFA">
        <w:rPr>
          <w:color w:val="000000"/>
          <w:sz w:val="24"/>
          <w:szCs w:val="24"/>
          <w:lang w:eastAsia="ru-RU" w:bidi="ru-RU"/>
        </w:rPr>
        <w:t>не в полном объеме предоставлены должностные обязанности членов координационного органа единой государственной системы предупреждения и ликвидации чрезвычайных ситуаций – КЧС и ОПБ (п.2 ст.4.1 Федерального закона от 21.12.1994 №68-ФЗ «О защите населения и территорий от чрезвычайных ситуаций природного и техногенного характера», п.7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</w:t>
      </w:r>
      <w:r w:rsidRPr="004C7BFA">
        <w:rPr>
          <w:color w:val="000000"/>
          <w:sz w:val="24"/>
          <w:szCs w:val="24"/>
          <w:lang w:eastAsia="ru-RU" w:bidi="ru-RU"/>
        </w:rPr>
        <w:t xml:space="preserve"> </w:t>
      </w:r>
      <w:r w:rsidRPr="004C7BFA">
        <w:rPr>
          <w:color w:val="000000"/>
          <w:sz w:val="24"/>
          <w:szCs w:val="24"/>
          <w:lang w:eastAsia="ru-RU" w:bidi="ru-RU"/>
        </w:rPr>
        <w:t>30.12.2003 № 794);</w:t>
      </w:r>
      <w:r w:rsidRPr="004C7BFA" w:rsidR="000F09FF">
        <w:rPr>
          <w:color w:val="000000"/>
          <w:sz w:val="24"/>
          <w:szCs w:val="24"/>
          <w:lang w:eastAsia="ru-RU" w:bidi="ru-RU"/>
        </w:rPr>
        <w:t xml:space="preserve"> </w:t>
      </w:r>
      <w:r w:rsidRPr="004C7BFA">
        <w:rPr>
          <w:color w:val="000000"/>
          <w:sz w:val="24"/>
          <w:szCs w:val="24"/>
          <w:lang w:eastAsia="ru-RU" w:bidi="ru-RU"/>
        </w:rPr>
        <w:t>отсутству</w:t>
      </w:r>
      <w:r w:rsidRPr="004C7BFA" w:rsidR="00115547">
        <w:rPr>
          <w:color w:val="000000"/>
          <w:sz w:val="24"/>
          <w:szCs w:val="24"/>
          <w:lang w:eastAsia="ru-RU" w:bidi="ru-RU"/>
        </w:rPr>
        <w:t>е</w:t>
      </w:r>
      <w:r w:rsidRPr="004C7BFA">
        <w:rPr>
          <w:color w:val="000000"/>
          <w:sz w:val="24"/>
          <w:szCs w:val="24"/>
          <w:lang w:eastAsia="ru-RU" w:bidi="ru-RU"/>
        </w:rPr>
        <w:t xml:space="preserve">т и не создан </w:t>
      </w:r>
      <w:r w:rsidRPr="004C7BFA" w:rsidR="00115547">
        <w:rPr>
          <w:color w:val="000000"/>
          <w:sz w:val="24"/>
          <w:szCs w:val="24"/>
          <w:lang w:eastAsia="ru-RU" w:bidi="ru-RU"/>
        </w:rPr>
        <w:t xml:space="preserve">в достаточном объеме </w:t>
      </w:r>
      <w:r w:rsidRPr="004C7BFA">
        <w:rPr>
          <w:color w:val="000000"/>
          <w:sz w:val="24"/>
          <w:szCs w:val="24"/>
          <w:lang w:eastAsia="ru-RU" w:bidi="ru-RU"/>
        </w:rPr>
        <w:t>резерв материальных ресурсов для ликвидации чрезвычайных ситуаций,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  <w:r w:rsidRPr="004C7BFA">
        <w:rPr>
          <w:color w:val="000000"/>
          <w:sz w:val="24"/>
          <w:szCs w:val="24"/>
          <w:lang w:eastAsia="ru-RU" w:bidi="ru-RU"/>
        </w:rPr>
        <w:t xml:space="preserve"> Не создан резерв продовольствия, пищевого сырья, комплектов индивидуальных медицинских и других материальных ресурсов, что повлечёт невозможность экстренного привлечения необходимых средств в случае возникновения чрезвычайной ситуации (</w:t>
      </w:r>
      <w:r w:rsidRPr="004C7BFA" w:rsidR="000B110F">
        <w:rPr>
          <w:color w:val="000000"/>
          <w:sz w:val="24"/>
          <w:szCs w:val="24"/>
          <w:lang w:eastAsia="ru-RU" w:bidi="ru-RU"/>
        </w:rPr>
        <w:t>п.п</w:t>
      </w:r>
      <w:r w:rsidRPr="004C7BFA" w:rsidR="000B110F">
        <w:rPr>
          <w:color w:val="000000"/>
          <w:sz w:val="24"/>
          <w:szCs w:val="24"/>
          <w:lang w:eastAsia="ru-RU" w:bidi="ru-RU"/>
        </w:rPr>
        <w:t>.«</w:t>
      </w:r>
      <w:r w:rsidRPr="004C7BFA" w:rsidR="000B110F">
        <w:rPr>
          <w:color w:val="000000"/>
          <w:sz w:val="24"/>
          <w:szCs w:val="24"/>
          <w:lang w:eastAsia="ru-RU" w:bidi="ru-RU"/>
        </w:rPr>
        <w:t>д</w:t>
      </w:r>
      <w:r w:rsidRPr="004C7BFA" w:rsidR="000B110F">
        <w:rPr>
          <w:color w:val="000000"/>
          <w:sz w:val="24"/>
          <w:szCs w:val="24"/>
          <w:lang w:eastAsia="ru-RU" w:bidi="ru-RU"/>
        </w:rPr>
        <w:t xml:space="preserve">» п.2 ст.11, ст.25 </w:t>
      </w:r>
      <w:r w:rsidRPr="004C7BFA">
        <w:rPr>
          <w:color w:val="000000"/>
          <w:sz w:val="24"/>
          <w:szCs w:val="24"/>
          <w:lang w:eastAsia="ru-RU" w:bidi="ru-RU"/>
        </w:rPr>
        <w:t xml:space="preserve">Федерального закона </w:t>
      </w:r>
      <w:r w:rsidRPr="004C7BFA">
        <w:rPr>
          <w:color w:val="000000"/>
          <w:sz w:val="24"/>
          <w:szCs w:val="24"/>
          <w:lang w:eastAsia="ru-RU" w:bidi="ru-RU"/>
        </w:rPr>
        <w:t>от 21.12.1994 №68-ФЗ «О защите населения и территорий от чрезвычайных ситуаций природного и техногенного характера»</w:t>
      </w:r>
      <w:r w:rsidRPr="004C7BFA" w:rsidR="000B110F">
        <w:rPr>
          <w:color w:val="000000"/>
          <w:sz w:val="24"/>
          <w:szCs w:val="24"/>
          <w:lang w:eastAsia="ru-RU" w:bidi="ru-RU"/>
        </w:rPr>
        <w:t xml:space="preserve">, п.4-7 Положения о накоплении, хранении и использовании в </w:t>
      </w:r>
      <w:r w:rsidRPr="004C7BFA" w:rsidR="000B110F">
        <w:rPr>
          <w:color w:val="000000"/>
          <w:sz w:val="24"/>
          <w:szCs w:val="24"/>
          <w:lang w:eastAsia="ru-RU" w:bidi="ru-RU"/>
        </w:rPr>
        <w:t>целях гражданской обороны запасов материально-технических, продовольственных, медицинских и иных средств, утвержденного постановлением Правительства Российской Федерации от 27.04.2000 № 379, п.6,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</w:t>
      </w:r>
      <w:r w:rsidRPr="004C7BFA">
        <w:rPr>
          <w:color w:val="000000"/>
          <w:sz w:val="24"/>
          <w:szCs w:val="24"/>
          <w:lang w:eastAsia="ru-RU" w:bidi="ru-RU"/>
        </w:rPr>
        <w:t>)</w:t>
      </w:r>
      <w:r w:rsidRPr="004C7BFA" w:rsidR="000B110F">
        <w:rPr>
          <w:color w:val="000000"/>
          <w:sz w:val="24"/>
          <w:szCs w:val="24"/>
          <w:lang w:eastAsia="ru-RU" w:bidi="ru-RU"/>
        </w:rPr>
        <w:t>;</w:t>
      </w:r>
      <w:r w:rsidRPr="004C7BFA" w:rsidR="00115547">
        <w:rPr>
          <w:color w:val="000000"/>
          <w:sz w:val="24"/>
          <w:szCs w:val="24"/>
          <w:lang w:eastAsia="ru-RU" w:bidi="ru-RU"/>
        </w:rPr>
        <w:t xml:space="preserve"> </w:t>
      </w:r>
      <w:r w:rsidRPr="004C7BFA" w:rsidR="000B110F">
        <w:rPr>
          <w:color w:val="000000"/>
          <w:sz w:val="24"/>
          <w:szCs w:val="24"/>
          <w:lang w:eastAsia="ru-RU" w:bidi="ru-RU"/>
        </w:rPr>
        <w:t>не предоставлялась информация о накопленных запасах материальных ресурсов (п.7 Положения о накоплении, хранении и использовании в целях гражданской обороны запасов материально-технических, продовольственных, медицинских и иных средств, утвержденного постановлением Правительства Российской Федерации от 27.04.2000 № 379);</w:t>
      </w:r>
      <w:r w:rsidRPr="004C7BFA" w:rsidR="00115547">
        <w:rPr>
          <w:color w:val="000000"/>
          <w:sz w:val="24"/>
          <w:szCs w:val="24"/>
          <w:lang w:eastAsia="ru-RU" w:bidi="ru-RU"/>
        </w:rPr>
        <w:t xml:space="preserve"> </w:t>
      </w:r>
      <w:r w:rsidRPr="004C7BFA" w:rsidR="000B110F">
        <w:rPr>
          <w:color w:val="000000"/>
          <w:sz w:val="24"/>
          <w:szCs w:val="24"/>
          <w:lang w:eastAsia="ru-RU" w:bidi="ru-RU"/>
        </w:rPr>
        <w:t>не финансируются мероприятия в области защиты населения и территорий от чрезвычайных ситуаций (муниципальная программа) (ст.4, п</w:t>
      </w:r>
      <w:r w:rsidRPr="004C7BFA" w:rsidR="000B110F">
        <w:rPr>
          <w:color w:val="000000"/>
          <w:sz w:val="24"/>
          <w:szCs w:val="24"/>
          <w:lang w:eastAsia="ru-RU" w:bidi="ru-RU"/>
        </w:rPr>
        <w:t>.«</w:t>
      </w:r>
      <w:r w:rsidRPr="004C7BFA" w:rsidR="000B110F">
        <w:rPr>
          <w:color w:val="000000"/>
          <w:sz w:val="24"/>
          <w:szCs w:val="24"/>
          <w:lang w:eastAsia="ru-RU" w:bidi="ru-RU"/>
        </w:rPr>
        <w:t>г» ч.2 ст.11, ст.24 Федерального закона от 21.12.1994 №68-ФЗ «О защите населения и территорий от чрезвычайных ситуаций природного и техногенного характера», ст.179 Бюджетного кодекса Российской Федерации от 31.07.1998 № 145-ФЗ);</w:t>
      </w:r>
      <w:r w:rsidRPr="004C7BFA" w:rsidR="00115547">
        <w:rPr>
          <w:color w:val="000000"/>
          <w:sz w:val="24"/>
          <w:szCs w:val="24"/>
          <w:lang w:eastAsia="ru-RU" w:bidi="ru-RU"/>
        </w:rPr>
        <w:t xml:space="preserve"> </w:t>
      </w:r>
      <w:r w:rsidRPr="004C7BFA" w:rsidR="000B110F">
        <w:rPr>
          <w:color w:val="000000"/>
          <w:sz w:val="24"/>
          <w:szCs w:val="24"/>
          <w:lang w:eastAsia="ru-RU" w:bidi="ru-RU"/>
        </w:rPr>
        <w:t>сотрудники и руководитель администрации не прошли подготовку в области защиты от чрезвычайных ситуаций природного и техногенного характера (п.п</w:t>
      </w:r>
      <w:r w:rsidRPr="004C7BFA" w:rsidR="000B110F">
        <w:rPr>
          <w:color w:val="000000"/>
          <w:sz w:val="24"/>
          <w:szCs w:val="24"/>
          <w:lang w:eastAsia="ru-RU" w:bidi="ru-RU"/>
        </w:rPr>
        <w:t>.«</w:t>
      </w:r>
      <w:r w:rsidRPr="004C7BFA" w:rsidR="000B110F">
        <w:rPr>
          <w:color w:val="000000"/>
          <w:sz w:val="24"/>
          <w:szCs w:val="24"/>
          <w:lang w:eastAsia="ru-RU" w:bidi="ru-RU"/>
        </w:rPr>
        <w:t>а» п.2 ст.11 Федерального закона от 21.12.1994 №68-ФЗ «О защите населения и территорий от чрезвычайных ситуаций природного и техногенного характера», п.2,4,5,6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1485);</w:t>
      </w:r>
      <w:r w:rsidRPr="004C7BFA" w:rsidR="00115547">
        <w:rPr>
          <w:color w:val="000000"/>
          <w:sz w:val="24"/>
          <w:szCs w:val="24"/>
          <w:lang w:eastAsia="ru-RU" w:bidi="ru-RU"/>
        </w:rPr>
        <w:t xml:space="preserve"> </w:t>
      </w:r>
      <w:r w:rsidRPr="004C7BFA" w:rsidR="000B110F">
        <w:rPr>
          <w:color w:val="000000"/>
          <w:sz w:val="24"/>
          <w:szCs w:val="24"/>
          <w:lang w:eastAsia="ru-RU" w:bidi="ru-RU"/>
        </w:rPr>
        <w:t xml:space="preserve">не проводятся </w:t>
      </w:r>
      <w:r w:rsidRPr="004C7BFA" w:rsidR="00115547">
        <w:rPr>
          <w:color w:val="000000"/>
          <w:sz w:val="24"/>
          <w:szCs w:val="24"/>
          <w:lang w:eastAsia="ru-RU" w:bidi="ru-RU"/>
        </w:rPr>
        <w:t xml:space="preserve">на должном уровне </w:t>
      </w:r>
      <w:r w:rsidRPr="004C7BFA" w:rsidR="000B110F">
        <w:rPr>
          <w:color w:val="000000"/>
          <w:sz w:val="24"/>
          <w:szCs w:val="24"/>
          <w:lang w:eastAsia="ru-RU" w:bidi="ru-RU"/>
        </w:rPr>
        <w:t xml:space="preserve">мероприятия по пропаганде знаний в области защиты населения и территорий от чрезвычайных ситуаций, подготовка населения в области защиты от чрезвычайных ситуаций, в том числе к действиям при получении сигналов экстренного оповещения (ст.21 Федерального закона от 21.12.1994 №68-ФЗ «О защите населения и территорий от чрезвычайных ситуаций природного и техногенного характера», </w:t>
      </w:r>
      <w:r w:rsidRPr="004C7BFA" w:rsidR="007B1ABF">
        <w:rPr>
          <w:color w:val="000000"/>
          <w:sz w:val="24"/>
          <w:szCs w:val="24"/>
          <w:lang w:eastAsia="ru-RU" w:bidi="ru-RU"/>
        </w:rPr>
        <w:t>п.п</w:t>
      </w:r>
      <w:r w:rsidRPr="004C7BFA" w:rsidR="007B1ABF">
        <w:rPr>
          <w:color w:val="000000"/>
          <w:sz w:val="24"/>
          <w:szCs w:val="24"/>
          <w:lang w:eastAsia="ru-RU" w:bidi="ru-RU"/>
        </w:rPr>
        <w:t>.«</w:t>
      </w:r>
      <w:r w:rsidRPr="004C7BFA" w:rsidR="007B1ABF">
        <w:rPr>
          <w:color w:val="000000"/>
          <w:sz w:val="24"/>
          <w:szCs w:val="24"/>
          <w:lang w:eastAsia="ru-RU" w:bidi="ru-RU"/>
        </w:rPr>
        <w:t xml:space="preserve">а» п.28 </w:t>
      </w:r>
      <w:r w:rsidRPr="004C7BFA" w:rsidR="007B1ABF">
        <w:rPr>
          <w:color w:val="000000"/>
          <w:sz w:val="24"/>
          <w:szCs w:val="24"/>
          <w:lang w:eastAsia="ru-RU" w:bidi="ru-RU"/>
        </w:rPr>
        <w:t>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</w:t>
      </w:r>
      <w:r w:rsidRPr="004C7BFA" w:rsidR="000B110F">
        <w:rPr>
          <w:color w:val="000000"/>
          <w:sz w:val="24"/>
          <w:szCs w:val="24"/>
          <w:lang w:eastAsia="ru-RU" w:bidi="ru-RU"/>
        </w:rPr>
        <w:t>)</w:t>
      </w:r>
      <w:r w:rsidRPr="004C7BFA" w:rsidR="007B1ABF">
        <w:rPr>
          <w:color w:val="000000"/>
          <w:sz w:val="24"/>
          <w:szCs w:val="24"/>
          <w:lang w:eastAsia="ru-RU" w:bidi="ru-RU"/>
        </w:rPr>
        <w:t>;</w:t>
      </w:r>
      <w:r w:rsidRPr="004C7BFA" w:rsidR="00115547">
        <w:rPr>
          <w:color w:val="000000"/>
          <w:sz w:val="24"/>
          <w:szCs w:val="24"/>
          <w:lang w:eastAsia="ru-RU" w:bidi="ru-RU"/>
        </w:rPr>
        <w:t xml:space="preserve"> </w:t>
      </w:r>
      <w:r w:rsidRPr="004C7BFA" w:rsidR="007B1ABF">
        <w:rPr>
          <w:color w:val="000000"/>
          <w:sz w:val="24"/>
          <w:szCs w:val="24"/>
          <w:lang w:eastAsia="ru-RU" w:bidi="ru-RU"/>
        </w:rPr>
        <w:t>не проводятся мероприятия по обучению неработающего населения способами защиты и действиями в чрезвычайных ситуациях (п.п</w:t>
      </w:r>
      <w:r w:rsidRPr="004C7BFA" w:rsidR="007B1ABF">
        <w:rPr>
          <w:color w:val="000000"/>
          <w:sz w:val="24"/>
          <w:szCs w:val="24"/>
          <w:lang w:eastAsia="ru-RU" w:bidi="ru-RU"/>
        </w:rPr>
        <w:t>.«</w:t>
      </w:r>
      <w:r w:rsidRPr="004C7BFA" w:rsidR="007B1ABF">
        <w:rPr>
          <w:color w:val="000000"/>
          <w:sz w:val="24"/>
          <w:szCs w:val="24"/>
          <w:lang w:eastAsia="ru-RU" w:bidi="ru-RU"/>
        </w:rPr>
        <w:t>а» п.2 ст.11, ст.20 Федерального закона от 21.12.1994 №68-ФЗ «О защите населения и территорий от чрезвычайных ситуаций природного и техногенного характера», п.2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№ 1485);</w:t>
      </w:r>
      <w:r w:rsidRPr="004C7BFA" w:rsidR="00115547">
        <w:rPr>
          <w:color w:val="000000"/>
          <w:sz w:val="24"/>
          <w:szCs w:val="24"/>
          <w:lang w:eastAsia="ru-RU" w:bidi="ru-RU"/>
        </w:rPr>
        <w:t xml:space="preserve"> </w:t>
      </w:r>
      <w:r w:rsidRPr="004C7BFA" w:rsidR="007B1ABF">
        <w:rPr>
          <w:color w:val="000000"/>
          <w:sz w:val="24"/>
          <w:szCs w:val="24"/>
          <w:lang w:eastAsia="ru-RU" w:bidi="ru-RU"/>
        </w:rPr>
        <w:t>не проводят</w:t>
      </w:r>
      <w:r w:rsidRPr="004C7BFA" w:rsidR="0054118F">
        <w:rPr>
          <w:color w:val="000000"/>
          <w:sz w:val="24"/>
          <w:szCs w:val="24"/>
          <w:lang w:eastAsia="ru-RU" w:bidi="ru-RU"/>
        </w:rPr>
        <w:t>с</w:t>
      </w:r>
      <w:r w:rsidRPr="004C7BFA" w:rsidR="007B1ABF">
        <w:rPr>
          <w:color w:val="000000"/>
          <w:sz w:val="24"/>
          <w:szCs w:val="24"/>
          <w:lang w:eastAsia="ru-RU" w:bidi="ru-RU"/>
        </w:rPr>
        <w:t>я командно-штабные учения и тренировки</w:t>
      </w:r>
      <w:r w:rsidRPr="004C7BFA" w:rsidR="0054118F">
        <w:rPr>
          <w:color w:val="000000"/>
          <w:sz w:val="24"/>
          <w:szCs w:val="24"/>
          <w:lang w:eastAsia="ru-RU" w:bidi="ru-RU"/>
        </w:rPr>
        <w:t xml:space="preserve"> в соответствии с установленной периодичностью (п.п</w:t>
      </w:r>
      <w:r w:rsidRPr="004C7BFA" w:rsidR="0054118F">
        <w:rPr>
          <w:color w:val="000000"/>
          <w:sz w:val="24"/>
          <w:szCs w:val="24"/>
          <w:lang w:eastAsia="ru-RU" w:bidi="ru-RU"/>
        </w:rPr>
        <w:t>.«</w:t>
      </w:r>
      <w:r w:rsidRPr="004C7BFA" w:rsidR="0054118F">
        <w:rPr>
          <w:color w:val="000000"/>
          <w:sz w:val="24"/>
          <w:szCs w:val="24"/>
          <w:lang w:eastAsia="ru-RU" w:bidi="ru-RU"/>
        </w:rPr>
        <w:t>а» п.2 ст.11 Федерального закона от 21.12.1994 №68-ФЗ «О защите населения и территорий от чрезвычайных ситуаций природного и техногенного характера», п.9,10,11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объектах, утвержденной приказом Министерства Российской Федерации по делам гражданской обороны, чрезвычайным ситуациями и ликвидации последствий стихийных бедствий от 29.07.2020 № 565);</w:t>
      </w:r>
      <w:r w:rsidRPr="004C7BFA" w:rsidR="00115547">
        <w:rPr>
          <w:color w:val="000000"/>
          <w:sz w:val="24"/>
          <w:szCs w:val="24"/>
          <w:lang w:eastAsia="ru-RU" w:bidi="ru-RU"/>
        </w:rPr>
        <w:t xml:space="preserve"> </w:t>
      </w:r>
      <w:r w:rsidRPr="004C7BFA" w:rsidR="0054118F">
        <w:rPr>
          <w:color w:val="000000"/>
          <w:sz w:val="24"/>
          <w:szCs w:val="24"/>
          <w:lang w:eastAsia="ru-RU" w:bidi="ru-RU"/>
        </w:rPr>
        <w:t>не проводятся тактико-специальные учения с установленной периодичностью (п.п</w:t>
      </w:r>
      <w:r w:rsidRPr="004C7BFA" w:rsidR="0054118F">
        <w:rPr>
          <w:color w:val="000000"/>
          <w:sz w:val="24"/>
          <w:szCs w:val="24"/>
          <w:lang w:eastAsia="ru-RU" w:bidi="ru-RU"/>
        </w:rPr>
        <w:t>.«</w:t>
      </w:r>
      <w:r w:rsidRPr="004C7BFA" w:rsidR="0054118F">
        <w:rPr>
          <w:color w:val="000000"/>
          <w:sz w:val="24"/>
          <w:szCs w:val="24"/>
          <w:lang w:eastAsia="ru-RU" w:bidi="ru-RU"/>
        </w:rPr>
        <w:t xml:space="preserve">а» п.2 ст.11 Федерального закона от 21.12.1994 №68-ФЗ «О защите населения и территорий от чрезвычайных ситуаций природного и техногенного характера», </w:t>
      </w:r>
      <w:r w:rsidRPr="004C7BFA" w:rsidR="007A4261">
        <w:rPr>
          <w:color w:val="000000"/>
          <w:sz w:val="24"/>
          <w:szCs w:val="24"/>
          <w:lang w:eastAsia="ru-RU" w:bidi="ru-RU"/>
        </w:rPr>
        <w:t xml:space="preserve">п.9,11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</w:t>
      </w:r>
      <w:r w:rsidRPr="004C7BFA" w:rsidR="007A4261">
        <w:rPr>
          <w:color w:val="000000"/>
          <w:sz w:val="24"/>
          <w:szCs w:val="24"/>
          <w:lang w:eastAsia="ru-RU" w:bidi="ru-RU"/>
        </w:rPr>
        <w:t>объектах</w:t>
      </w:r>
      <w:r w:rsidRPr="004C7BFA" w:rsidR="007A4261">
        <w:rPr>
          <w:color w:val="000000"/>
          <w:sz w:val="24"/>
          <w:szCs w:val="24"/>
          <w:lang w:eastAsia="ru-RU" w:bidi="ru-RU"/>
        </w:rPr>
        <w:t>, утвержденной приказом Министерства Российской Федерации по делам гражданской обороны, чрезвычайным ситуациями и ликвидации последствий стихийных бедствий от 29.07.2020 № 565</w:t>
      </w:r>
      <w:r w:rsidRPr="004C7BFA" w:rsidR="0054118F">
        <w:rPr>
          <w:color w:val="000000"/>
          <w:sz w:val="24"/>
          <w:szCs w:val="24"/>
          <w:lang w:eastAsia="ru-RU" w:bidi="ru-RU"/>
        </w:rPr>
        <w:t>)</w:t>
      </w:r>
      <w:r w:rsidRPr="004C7BFA" w:rsidR="007A4261">
        <w:rPr>
          <w:color w:val="000000"/>
          <w:sz w:val="24"/>
          <w:szCs w:val="24"/>
          <w:lang w:eastAsia="ru-RU" w:bidi="ru-RU"/>
        </w:rPr>
        <w:t>;</w:t>
      </w:r>
      <w:r w:rsidRPr="004C7BFA" w:rsidR="00115547">
        <w:rPr>
          <w:color w:val="000000"/>
          <w:sz w:val="24"/>
          <w:szCs w:val="24"/>
          <w:lang w:eastAsia="ru-RU" w:bidi="ru-RU"/>
        </w:rPr>
        <w:t xml:space="preserve"> </w:t>
      </w:r>
      <w:r w:rsidRPr="004C7BFA" w:rsidR="009F3ACA">
        <w:rPr>
          <w:color w:val="000000"/>
          <w:sz w:val="24"/>
          <w:szCs w:val="24"/>
          <w:lang w:eastAsia="ru-RU" w:bidi="ru-RU"/>
        </w:rPr>
        <w:t>отсутствуют программы на муниципальном уровне в области защиты населения и территорий от чрезвычайных ситуаций и их финансирование (п.п</w:t>
      </w:r>
      <w:r w:rsidRPr="004C7BFA" w:rsidR="009F3ACA">
        <w:rPr>
          <w:color w:val="000000"/>
          <w:sz w:val="24"/>
          <w:szCs w:val="24"/>
          <w:lang w:eastAsia="ru-RU" w:bidi="ru-RU"/>
        </w:rPr>
        <w:t>.«</w:t>
      </w:r>
      <w:r w:rsidRPr="004C7BFA" w:rsidR="009F3ACA">
        <w:rPr>
          <w:color w:val="000000"/>
          <w:sz w:val="24"/>
          <w:szCs w:val="24"/>
          <w:lang w:eastAsia="ru-RU" w:bidi="ru-RU"/>
        </w:rPr>
        <w:t xml:space="preserve">г» п.2 ст.11 Федерального закона от 21.12.1994 №68-ФЗ «О защите населения и территорий от </w:t>
      </w:r>
      <w:r w:rsidRPr="004C7BFA" w:rsidR="009F3ACA">
        <w:rPr>
          <w:color w:val="000000"/>
          <w:sz w:val="24"/>
          <w:szCs w:val="24"/>
          <w:lang w:eastAsia="ru-RU" w:bidi="ru-RU"/>
        </w:rPr>
        <w:t>чрезвычайных ситуаций природного и техногенного характера»);</w:t>
      </w:r>
      <w:r w:rsidRPr="004C7BFA" w:rsidR="00115547">
        <w:rPr>
          <w:color w:val="000000"/>
          <w:sz w:val="24"/>
          <w:szCs w:val="24"/>
          <w:lang w:eastAsia="ru-RU" w:bidi="ru-RU"/>
        </w:rPr>
        <w:t xml:space="preserve"> </w:t>
      </w:r>
      <w:r w:rsidRPr="004C7BFA" w:rsidR="009F3ACA">
        <w:rPr>
          <w:color w:val="000000"/>
          <w:sz w:val="24"/>
          <w:szCs w:val="24"/>
          <w:lang w:eastAsia="ru-RU" w:bidi="ru-RU"/>
        </w:rPr>
        <w:t xml:space="preserve"> отсутствует организационно-распорядительный документ, которым определен порядок сбора и обмена информацией</w:t>
      </w:r>
      <w:r w:rsidRPr="004C7BFA" w:rsidR="009F3ACA">
        <w:rPr>
          <w:color w:val="000000"/>
          <w:sz w:val="24"/>
          <w:szCs w:val="24"/>
          <w:lang w:eastAsia="ru-RU" w:bidi="ru-RU"/>
        </w:rPr>
        <w:tab/>
        <w:t xml:space="preserve"> в области защиты населения и территорий от чрезвычайных ситуаций природного и техногенного характера на территории поселения (п.п</w:t>
      </w:r>
      <w:r w:rsidRPr="004C7BFA" w:rsidR="009F3ACA">
        <w:rPr>
          <w:color w:val="000000"/>
          <w:sz w:val="24"/>
          <w:szCs w:val="24"/>
          <w:lang w:eastAsia="ru-RU" w:bidi="ru-RU"/>
        </w:rPr>
        <w:t>.«</w:t>
      </w:r>
      <w:r w:rsidRPr="004C7BFA" w:rsidR="009F3ACA">
        <w:rPr>
          <w:color w:val="000000"/>
          <w:sz w:val="24"/>
          <w:szCs w:val="24"/>
          <w:lang w:eastAsia="ru-RU" w:bidi="ru-RU"/>
        </w:rPr>
        <w:t>н</w:t>
      </w:r>
      <w:r w:rsidRPr="004C7BFA" w:rsidR="009F3ACA">
        <w:rPr>
          <w:color w:val="000000"/>
          <w:sz w:val="24"/>
          <w:szCs w:val="24"/>
          <w:lang w:eastAsia="ru-RU" w:bidi="ru-RU"/>
        </w:rPr>
        <w:t xml:space="preserve">» п.2 ст.11 Федерального закона от 21.12.1994 №68-ФЗ «О защите населения и территорий от чрезвычайных ситуаций природного и техногенного характера», п.1-4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</w:t>
      </w:r>
      <w:r w:rsidRPr="004C7BFA" w:rsidR="009F3ACA">
        <w:rPr>
          <w:color w:val="000000"/>
          <w:sz w:val="24"/>
          <w:szCs w:val="24"/>
          <w:lang w:eastAsia="ru-RU" w:bidi="ru-RU"/>
        </w:rPr>
        <w:t>утвержденный</w:t>
      </w:r>
      <w:r w:rsidRPr="004C7BFA" w:rsidR="009F3ACA">
        <w:rPr>
          <w:color w:val="000000"/>
          <w:sz w:val="24"/>
          <w:szCs w:val="24"/>
          <w:lang w:eastAsia="ru-RU" w:bidi="ru-RU"/>
        </w:rPr>
        <w:t xml:space="preserve"> постановлением Правительства Российской Федерации от 24.03.1997 № 334);</w:t>
      </w:r>
      <w:r w:rsidRPr="004C7BFA" w:rsidR="00115547">
        <w:rPr>
          <w:color w:val="000000"/>
          <w:sz w:val="24"/>
          <w:szCs w:val="24"/>
          <w:lang w:eastAsia="ru-RU" w:bidi="ru-RU"/>
        </w:rPr>
        <w:t xml:space="preserve"> </w:t>
      </w:r>
      <w:r w:rsidRPr="004C7BFA" w:rsidR="003B0AA7">
        <w:rPr>
          <w:color w:val="000000"/>
          <w:sz w:val="24"/>
          <w:szCs w:val="24"/>
          <w:lang w:eastAsia="ru-RU" w:bidi="ru-RU"/>
        </w:rPr>
        <w:t>отсутствует организационно-распорядительный документ, которым определен порядок оповещения и информирования населения об угрозе возникновения или возникновении чрезвычайной ситуации (п.п</w:t>
      </w:r>
      <w:r w:rsidRPr="004C7BFA" w:rsidR="003B0AA7">
        <w:rPr>
          <w:color w:val="000000"/>
          <w:sz w:val="24"/>
          <w:szCs w:val="24"/>
          <w:lang w:eastAsia="ru-RU" w:bidi="ru-RU"/>
        </w:rPr>
        <w:t>.«</w:t>
      </w:r>
      <w:r w:rsidRPr="004C7BFA" w:rsidR="003B0AA7">
        <w:rPr>
          <w:color w:val="000000"/>
          <w:sz w:val="24"/>
          <w:szCs w:val="24"/>
          <w:lang w:eastAsia="ru-RU" w:bidi="ru-RU"/>
        </w:rPr>
        <w:t>н</w:t>
      </w:r>
      <w:r w:rsidRPr="004C7BFA" w:rsidR="003B0AA7">
        <w:rPr>
          <w:color w:val="000000"/>
          <w:sz w:val="24"/>
          <w:szCs w:val="24"/>
          <w:lang w:eastAsia="ru-RU" w:bidi="ru-RU"/>
        </w:rPr>
        <w:t xml:space="preserve">» п.2 ст.11 Федерального закона от 21.12.1994 №68-ФЗ «О защите населения и территорий от чрезвычайных ситуаций природного и техногенного характера», п.1-4 Порядка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характера, </w:t>
      </w:r>
      <w:r w:rsidRPr="004C7BFA" w:rsidR="003B0AA7">
        <w:rPr>
          <w:color w:val="000000"/>
          <w:sz w:val="24"/>
          <w:szCs w:val="24"/>
          <w:lang w:eastAsia="ru-RU" w:bidi="ru-RU"/>
        </w:rPr>
        <w:t>утвержденный</w:t>
      </w:r>
      <w:r w:rsidRPr="004C7BFA" w:rsidR="003B0AA7">
        <w:rPr>
          <w:color w:val="000000"/>
          <w:sz w:val="24"/>
          <w:szCs w:val="24"/>
          <w:lang w:eastAsia="ru-RU" w:bidi="ru-RU"/>
        </w:rPr>
        <w:t xml:space="preserve"> постановлением Правительства Российской Федерации от 24.03.1997 № 334);</w:t>
      </w:r>
      <w:r w:rsidRPr="004C7BFA" w:rsidR="00115547">
        <w:rPr>
          <w:color w:val="000000"/>
          <w:sz w:val="24"/>
          <w:szCs w:val="24"/>
          <w:lang w:eastAsia="ru-RU" w:bidi="ru-RU"/>
        </w:rPr>
        <w:t xml:space="preserve"> </w:t>
      </w:r>
      <w:r w:rsidRPr="004C7BFA" w:rsidR="003B0AA7">
        <w:rPr>
          <w:color w:val="000000"/>
          <w:sz w:val="24"/>
          <w:szCs w:val="24"/>
          <w:lang w:eastAsia="ru-RU" w:bidi="ru-RU"/>
        </w:rPr>
        <w:t xml:space="preserve">не осуществляется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органа местного самоуправления технических устройств для распространения продукции средств массовой информации, а также каналов связи, выделения эфирного времени и иными </w:t>
      </w:r>
      <w:r w:rsidRPr="004C7BFA" w:rsidR="00633484">
        <w:rPr>
          <w:color w:val="000000"/>
          <w:sz w:val="24"/>
          <w:szCs w:val="24"/>
          <w:lang w:eastAsia="ru-RU" w:bidi="ru-RU"/>
        </w:rPr>
        <w:t>способами (п.п</w:t>
      </w:r>
      <w:r w:rsidRPr="004C7BFA" w:rsidR="00633484">
        <w:rPr>
          <w:color w:val="000000"/>
          <w:sz w:val="24"/>
          <w:szCs w:val="24"/>
          <w:lang w:eastAsia="ru-RU" w:bidi="ru-RU"/>
        </w:rPr>
        <w:t>.«</w:t>
      </w:r>
      <w:r w:rsidRPr="004C7BFA" w:rsidR="00633484">
        <w:rPr>
          <w:color w:val="000000"/>
          <w:sz w:val="24"/>
          <w:szCs w:val="24"/>
          <w:lang w:eastAsia="ru-RU" w:bidi="ru-RU"/>
        </w:rPr>
        <w:t>н</w:t>
      </w:r>
      <w:r w:rsidRPr="004C7BFA" w:rsidR="00633484">
        <w:rPr>
          <w:color w:val="000000"/>
          <w:sz w:val="24"/>
          <w:szCs w:val="24"/>
          <w:lang w:eastAsia="ru-RU" w:bidi="ru-RU"/>
        </w:rPr>
        <w:t>» п.2 ст.11 Федерального закона от 21.12.1994 №68-ФЗ «О защите населения и территорий от чрезвычайных ситуаций природного и техногенного характера»);</w:t>
      </w:r>
      <w:r w:rsidRPr="004C7BFA" w:rsidR="00115547">
        <w:rPr>
          <w:color w:val="000000"/>
          <w:sz w:val="24"/>
          <w:szCs w:val="24"/>
          <w:lang w:eastAsia="ru-RU" w:bidi="ru-RU"/>
        </w:rPr>
        <w:t xml:space="preserve"> </w:t>
      </w:r>
      <w:r w:rsidRPr="004C7BFA" w:rsidR="00633484">
        <w:rPr>
          <w:color w:val="000000"/>
          <w:sz w:val="24"/>
          <w:szCs w:val="24"/>
          <w:lang w:eastAsia="ru-RU" w:bidi="ru-RU"/>
        </w:rPr>
        <w:t>отсутствует распорядительный документ по созданию комиссии по вопросам повышения устойчивости функционирования объектов экономики муниципального образования Республики Крым (п.п</w:t>
      </w:r>
      <w:r w:rsidRPr="004C7BFA" w:rsidR="00633484">
        <w:rPr>
          <w:color w:val="000000"/>
          <w:sz w:val="24"/>
          <w:szCs w:val="24"/>
          <w:lang w:eastAsia="ru-RU" w:bidi="ru-RU"/>
        </w:rPr>
        <w:t>.«</w:t>
      </w:r>
      <w:r w:rsidRPr="004C7BFA" w:rsidR="00633484">
        <w:rPr>
          <w:color w:val="000000"/>
          <w:sz w:val="24"/>
          <w:szCs w:val="24"/>
          <w:lang w:eastAsia="ru-RU" w:bidi="ru-RU"/>
        </w:rPr>
        <w:t>ж» п.2 ст.11 Федерального закона от 21.12.1994 №68-ФЗ «О защите населения и территорий от чрезвычайных ситуаций природного и техногенного характера»);</w:t>
      </w:r>
      <w:r w:rsidRPr="004C7BFA" w:rsidR="00115547">
        <w:rPr>
          <w:color w:val="000000"/>
          <w:sz w:val="24"/>
          <w:szCs w:val="24"/>
          <w:lang w:eastAsia="ru-RU" w:bidi="ru-RU"/>
        </w:rPr>
        <w:t xml:space="preserve"> </w:t>
      </w:r>
      <w:r w:rsidRPr="004C7BFA" w:rsidR="00633484">
        <w:rPr>
          <w:color w:val="000000"/>
          <w:sz w:val="24"/>
          <w:szCs w:val="24"/>
          <w:lang w:eastAsia="ru-RU" w:bidi="ru-RU"/>
        </w:rPr>
        <w:t>не проводятся органами управления и силами РСЧС мероприятия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 (п</w:t>
      </w:r>
      <w:r w:rsidRPr="004C7BFA" w:rsidR="00633484">
        <w:rPr>
          <w:color w:val="000000"/>
          <w:sz w:val="24"/>
          <w:szCs w:val="24"/>
          <w:lang w:eastAsia="ru-RU" w:bidi="ru-RU"/>
        </w:rPr>
        <w:t>.«</w:t>
      </w:r>
      <w:r w:rsidRPr="004C7BFA" w:rsidR="00633484">
        <w:rPr>
          <w:color w:val="000000"/>
          <w:sz w:val="24"/>
          <w:szCs w:val="24"/>
          <w:lang w:eastAsia="ru-RU" w:bidi="ru-RU"/>
        </w:rPr>
        <w:t>б» ч.2 ст.11 Федерального закона от 21.12.1994 №68-ФЗ «О защите населения и территорий от чрезвычайных ситуаций природного и техногенного характера», п.п</w:t>
      </w:r>
      <w:r w:rsidRPr="004C7BFA" w:rsidR="00633484">
        <w:rPr>
          <w:color w:val="000000"/>
          <w:sz w:val="24"/>
          <w:szCs w:val="24"/>
          <w:lang w:eastAsia="ru-RU" w:bidi="ru-RU"/>
        </w:rPr>
        <w:t>.«</w:t>
      </w:r>
      <w:r w:rsidRPr="004C7BFA" w:rsidR="00633484">
        <w:rPr>
          <w:color w:val="000000"/>
          <w:sz w:val="24"/>
          <w:szCs w:val="24"/>
          <w:lang w:eastAsia="ru-RU" w:bidi="ru-RU"/>
        </w:rPr>
        <w:t>а» п.28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794, ст.13, п.п.«</w:t>
      </w:r>
      <w:r w:rsidRPr="004C7BFA" w:rsidR="00633484">
        <w:rPr>
          <w:color w:val="000000"/>
          <w:sz w:val="24"/>
          <w:szCs w:val="24"/>
          <w:lang w:eastAsia="ru-RU" w:bidi="ru-RU"/>
        </w:rPr>
        <w:t>д</w:t>
      </w:r>
      <w:r w:rsidRPr="004C7BFA" w:rsidR="00633484">
        <w:rPr>
          <w:color w:val="000000"/>
          <w:sz w:val="24"/>
          <w:szCs w:val="24"/>
          <w:lang w:eastAsia="ru-RU" w:bidi="ru-RU"/>
        </w:rPr>
        <w:t>» п.2 ст.17 Федерального конституционного закона от 30.05.2001 № 3-ФКЗ «О чрезвычайном положении»);</w:t>
      </w:r>
      <w:r w:rsidRPr="004C7BFA" w:rsidR="00115547">
        <w:rPr>
          <w:color w:val="000000"/>
          <w:sz w:val="24"/>
          <w:szCs w:val="24"/>
          <w:lang w:eastAsia="ru-RU" w:bidi="ru-RU"/>
        </w:rPr>
        <w:t xml:space="preserve"> </w:t>
      </w:r>
      <w:r w:rsidRPr="004C7BFA" w:rsidR="00633484">
        <w:rPr>
          <w:color w:val="000000"/>
          <w:sz w:val="24"/>
          <w:szCs w:val="24"/>
          <w:lang w:eastAsia="ru-RU" w:bidi="ru-RU"/>
        </w:rPr>
        <w:t>не создан орган по управлению эвакуацией – эвакуационная (</w:t>
      </w:r>
      <w:r w:rsidRPr="004C7BFA" w:rsidR="00633484">
        <w:rPr>
          <w:color w:val="000000"/>
          <w:sz w:val="24"/>
          <w:szCs w:val="24"/>
          <w:lang w:eastAsia="ru-RU" w:bidi="ru-RU"/>
        </w:rPr>
        <w:t>эвакоприемная</w:t>
      </w:r>
      <w:r w:rsidRPr="004C7BFA" w:rsidR="00633484">
        <w:rPr>
          <w:color w:val="000000"/>
          <w:sz w:val="24"/>
          <w:szCs w:val="24"/>
          <w:lang w:eastAsia="ru-RU" w:bidi="ru-RU"/>
        </w:rPr>
        <w:t>) комиссия  (п</w:t>
      </w:r>
      <w:r w:rsidRPr="004C7BFA" w:rsidR="00633484">
        <w:rPr>
          <w:color w:val="000000"/>
          <w:sz w:val="24"/>
          <w:szCs w:val="24"/>
          <w:lang w:eastAsia="ru-RU" w:bidi="ru-RU"/>
        </w:rPr>
        <w:t>.«</w:t>
      </w:r>
      <w:r w:rsidRPr="004C7BFA" w:rsidR="00633484">
        <w:rPr>
          <w:color w:val="000000"/>
          <w:sz w:val="24"/>
          <w:szCs w:val="24"/>
          <w:lang w:eastAsia="ru-RU" w:bidi="ru-RU"/>
        </w:rPr>
        <w:t>б» ч.2 ст.11 Федерального закона от 21.12.1994 №68-ФЗ «О защите населения и территорий от чрезвычайных ситуаций природного и техногенного характера», п.п.«а» п.28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</w:t>
      </w:r>
      <w:r w:rsidRPr="004C7BFA" w:rsidR="00DF5C60">
        <w:rPr>
          <w:color w:val="000000"/>
          <w:sz w:val="24"/>
          <w:szCs w:val="24"/>
          <w:lang w:eastAsia="ru-RU" w:bidi="ru-RU"/>
        </w:rPr>
        <w:t>, п.25 П</w:t>
      </w:r>
      <w:r w:rsidRPr="004C7BFA" w:rsidR="00633484">
        <w:rPr>
          <w:color w:val="000000"/>
          <w:sz w:val="24"/>
          <w:szCs w:val="24"/>
          <w:lang w:eastAsia="ru-RU" w:bidi="ru-RU"/>
        </w:rPr>
        <w:t>равил эвакуации населения, материальных и культурных ценностей в безопасные районы, утвержденного постановлением Правительства Российской Федерации от 22.06.2004 № 303 «О порядке эвакуации населения, материальных и культурных ценностей</w:t>
      </w:r>
      <w:r w:rsidRPr="004C7BFA" w:rsidR="00DF5C60">
        <w:rPr>
          <w:color w:val="000000"/>
          <w:sz w:val="24"/>
          <w:szCs w:val="24"/>
          <w:lang w:eastAsia="ru-RU" w:bidi="ru-RU"/>
        </w:rPr>
        <w:t xml:space="preserve"> в безопасные районы</w:t>
      </w:r>
      <w:r w:rsidRPr="004C7BFA" w:rsidR="00633484">
        <w:rPr>
          <w:color w:val="000000"/>
          <w:sz w:val="24"/>
          <w:szCs w:val="24"/>
          <w:lang w:eastAsia="ru-RU" w:bidi="ru-RU"/>
        </w:rPr>
        <w:t>»)</w:t>
      </w:r>
      <w:r w:rsidRPr="004C7BFA" w:rsidR="00DF5C60">
        <w:rPr>
          <w:color w:val="000000"/>
          <w:sz w:val="24"/>
          <w:szCs w:val="24"/>
          <w:lang w:eastAsia="ru-RU" w:bidi="ru-RU"/>
        </w:rPr>
        <w:t>;</w:t>
      </w:r>
      <w:r w:rsidRPr="004C7BFA" w:rsidR="00212356">
        <w:rPr>
          <w:color w:val="000000"/>
          <w:sz w:val="24"/>
          <w:szCs w:val="24"/>
          <w:lang w:eastAsia="ru-RU" w:bidi="ru-RU"/>
        </w:rPr>
        <w:t xml:space="preserve"> </w:t>
      </w:r>
      <w:r w:rsidRPr="004C7BFA" w:rsidR="00DF5C60">
        <w:rPr>
          <w:color w:val="000000"/>
          <w:sz w:val="24"/>
          <w:szCs w:val="24"/>
          <w:lang w:eastAsia="ru-RU" w:bidi="ru-RU"/>
        </w:rPr>
        <w:t xml:space="preserve">не возглавляется </w:t>
      </w:r>
      <w:r w:rsidRPr="004C7BFA" w:rsidR="00DF5C60">
        <w:rPr>
          <w:color w:val="000000"/>
          <w:sz w:val="24"/>
          <w:szCs w:val="24"/>
          <w:lang w:eastAsia="ru-RU" w:bidi="ru-RU"/>
        </w:rPr>
        <w:t>эвакокомиссия</w:t>
      </w:r>
      <w:r w:rsidRPr="004C7BFA" w:rsidR="00DF5C60">
        <w:rPr>
          <w:color w:val="000000"/>
          <w:sz w:val="24"/>
          <w:szCs w:val="24"/>
          <w:lang w:eastAsia="ru-RU" w:bidi="ru-RU"/>
        </w:rPr>
        <w:t xml:space="preserve"> руководителем (заместителем) в муниципальном образовании городского поселения Белогорск, Белогорского района Республики Крым (п.26 Правил эвакуации населения, материальных и культурных ценностей в безопасные районы, утвержденного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районы»).</w:t>
      </w:r>
    </w:p>
    <w:p w:rsidR="009C6CBA" w:rsidRPr="004C7BFA" w:rsidP="009C6CBA">
      <w:pPr>
        <w:ind w:right="-2" w:firstLine="568"/>
        <w:jc w:val="both"/>
      </w:pPr>
      <w:r w:rsidRPr="004C7BFA">
        <w:t xml:space="preserve">Права, предусмотренные ст.25.1 </w:t>
      </w:r>
      <w:r w:rsidRPr="004C7BFA">
        <w:t>КоАП</w:t>
      </w:r>
      <w:r w:rsidRPr="004C7BFA">
        <w:t xml:space="preserve"> РФ, положения ст. 51 Конституции РФ, </w:t>
      </w:r>
      <w:r w:rsidRPr="004C7BFA" w:rsidR="00DF5C60">
        <w:t>Аметову</w:t>
      </w:r>
      <w:r w:rsidRPr="004C7BFA" w:rsidR="00DF5C60">
        <w:t xml:space="preserve"> Р.Э</w:t>
      </w:r>
      <w:r w:rsidRPr="004C7BFA">
        <w:t>. были разъяснены и понятны, отводов он не заявил</w:t>
      </w:r>
      <w:r w:rsidRPr="004C7BFA" w:rsidR="00ED0CC3">
        <w:t>, указал,</w:t>
      </w:r>
      <w:r w:rsidRPr="004C7BFA">
        <w:t xml:space="preserve"> что в услугах защитника и переводчика не нуждается.</w:t>
      </w:r>
    </w:p>
    <w:p w:rsidR="009C6CBA" w:rsidRPr="004C7BFA" w:rsidP="009C6CBA">
      <w:pPr>
        <w:ind w:right="-2" w:firstLine="568"/>
        <w:jc w:val="both"/>
      </w:pPr>
      <w:r w:rsidRPr="004C7BFA">
        <w:t xml:space="preserve">В судебном заседании </w:t>
      </w:r>
      <w:r w:rsidRPr="004C7BFA" w:rsidR="00DF5C60">
        <w:t>Аметов</w:t>
      </w:r>
      <w:r w:rsidRPr="004C7BFA" w:rsidR="00DF5C60">
        <w:t xml:space="preserve"> Р.Э</w:t>
      </w:r>
      <w:r w:rsidRPr="004C7BFA">
        <w:t>. свою вину в совершении административного правонаруш</w:t>
      </w:r>
      <w:r w:rsidRPr="004C7BFA" w:rsidR="00ED0CC3">
        <w:t>ения признал</w:t>
      </w:r>
      <w:r w:rsidRPr="004C7BFA">
        <w:t xml:space="preserve">, подтвердил </w:t>
      </w:r>
      <w:r w:rsidRPr="004C7BFA">
        <w:rPr>
          <w:rStyle w:val="cnsl"/>
        </w:rPr>
        <w:t>обстоятельства содеянного в соответствии с протоколом об административном правонарушении</w:t>
      </w:r>
      <w:r w:rsidRPr="004C7BFA">
        <w:t>, в содеянном раскаял</w:t>
      </w:r>
      <w:r w:rsidRPr="004C7BFA" w:rsidR="00ED0CC3">
        <w:t>ся</w:t>
      </w:r>
      <w:r w:rsidRPr="004C7BFA">
        <w:t>.</w:t>
      </w:r>
    </w:p>
    <w:p w:rsidR="009C6CBA" w:rsidRPr="004C7BFA" w:rsidP="009C6CBA">
      <w:pPr>
        <w:ind w:right="-2" w:firstLine="568"/>
        <w:jc w:val="both"/>
      </w:pPr>
      <w:r w:rsidRPr="004C7BFA">
        <w:t xml:space="preserve">Выслушав </w:t>
      </w:r>
      <w:r w:rsidRPr="004C7BFA" w:rsidR="00DF5C60">
        <w:t>Аметова</w:t>
      </w:r>
      <w:r w:rsidRPr="004C7BFA" w:rsidR="00DF5C60">
        <w:t xml:space="preserve"> Р.Э</w:t>
      </w:r>
      <w:r w:rsidRPr="004C7BFA">
        <w:t>. исследовав и оценив письменные материалы дела в их совокупности, мировой судья приходит к следующим выводам.</w:t>
      </w:r>
    </w:p>
    <w:p w:rsidR="00746984" w:rsidRPr="004C7BFA" w:rsidP="00C27FDA">
      <w:pPr>
        <w:tabs>
          <w:tab w:val="left" w:pos="9637"/>
        </w:tabs>
        <w:ind w:right="-2" w:firstLine="567"/>
        <w:jc w:val="both"/>
        <w:rPr>
          <w:rFonts w:eastAsiaTheme="minorHAnsi"/>
          <w:lang w:eastAsia="en-US"/>
        </w:rPr>
      </w:pPr>
      <w:r w:rsidRPr="004C7BFA">
        <w:t xml:space="preserve">Ответственность по </w:t>
      </w:r>
      <w:r w:rsidRPr="004C7BFA">
        <w:t>ч</w:t>
      </w:r>
      <w:r w:rsidRPr="004C7BFA">
        <w:t>.1</w:t>
      </w:r>
      <w:r w:rsidRPr="004C7BFA" w:rsidR="00ED0CC3">
        <w:t xml:space="preserve"> ст.20.6</w:t>
      </w:r>
      <w:r w:rsidRPr="004C7BFA">
        <w:t xml:space="preserve"> </w:t>
      </w:r>
      <w:r w:rsidRPr="004C7BFA" w:rsidR="000F62C0">
        <w:t>КоАП</w:t>
      </w:r>
      <w:r w:rsidRPr="004C7BFA" w:rsidR="000F62C0">
        <w:t xml:space="preserve"> РФ</w:t>
      </w:r>
      <w:r w:rsidRPr="004C7BFA">
        <w:t xml:space="preserve"> установлена за</w:t>
      </w:r>
      <w:r w:rsidRPr="004C7BFA" w:rsidR="00ED0CC3">
        <w:t xml:space="preserve"> невыполнение </w:t>
      </w:r>
      <w:r w:rsidRPr="004C7BFA" w:rsidR="000F62C0">
        <w:rPr>
          <w:color w:val="000000"/>
          <w:shd w:val="clear" w:color="auto" w:fill="FFFFFF"/>
        </w:rPr>
        <w:t>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</w:t>
      </w:r>
      <w:r w:rsidRPr="004C7BFA">
        <w:rPr>
          <w:rFonts w:eastAsiaTheme="minorHAnsi"/>
          <w:lang w:eastAsia="en-US"/>
        </w:rPr>
        <w:t>.</w:t>
      </w:r>
    </w:p>
    <w:p w:rsidR="000F62C0" w:rsidRPr="004C7BFA" w:rsidP="000F62C0">
      <w:pPr>
        <w:tabs>
          <w:tab w:val="left" w:pos="9637"/>
        </w:tabs>
        <w:ind w:right="-2" w:firstLine="567"/>
        <w:jc w:val="both"/>
        <w:rPr>
          <w:rFonts w:eastAsiaTheme="minorHAnsi"/>
          <w:lang w:eastAsia="en-US"/>
        </w:rPr>
      </w:pPr>
      <w:r w:rsidRPr="004C7BFA">
        <w:rPr>
          <w:rFonts w:eastAsiaTheme="minorHAnsi"/>
          <w:lang w:eastAsia="en-US"/>
        </w:rPr>
        <w:t xml:space="preserve">Общие организационно-правовые нормы в области защиты населения Российской Федерации,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от чрезвычайных ситуаций природного и техногенного характера определены Федеральным законом </w:t>
      </w:r>
      <w:r w:rsidRPr="004C7BFA">
        <w:rPr>
          <w:color w:val="000000"/>
          <w:lang w:bidi="ru-RU"/>
        </w:rPr>
        <w:t xml:space="preserve">от 21.12.1994 </w:t>
      </w:r>
      <w:r w:rsidRPr="004C7BFA">
        <w:rPr>
          <w:rFonts w:eastAsiaTheme="minorHAnsi"/>
          <w:lang w:eastAsia="en-US"/>
        </w:rPr>
        <w:t>N 68-ФЗ "О защите населения и территорий от чрезвычайных ситуаций природного и техногенного характера".</w:t>
      </w:r>
    </w:p>
    <w:p w:rsidR="000F62C0" w:rsidRPr="004C7BFA" w:rsidP="000F62C0">
      <w:pPr>
        <w:tabs>
          <w:tab w:val="left" w:pos="9637"/>
        </w:tabs>
        <w:ind w:right="-2" w:firstLine="567"/>
        <w:jc w:val="both"/>
        <w:rPr>
          <w:rFonts w:eastAsiaTheme="minorHAnsi"/>
          <w:lang w:eastAsia="en-US"/>
        </w:rPr>
      </w:pPr>
      <w:r w:rsidRPr="004C7BFA">
        <w:rPr>
          <w:rFonts w:eastAsiaTheme="minorHAnsi"/>
          <w:lang w:eastAsia="en-US"/>
        </w:rPr>
        <w:t>Согласно ст. 14 названного Федерального закона, организации обязаны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ситуаций,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 обеспечивать создание, подготовку и поддержание в готовности к применению сил и сре</w:t>
      </w:r>
      <w:r w:rsidRPr="004C7BFA">
        <w:rPr>
          <w:rFonts w:eastAsiaTheme="minorHAnsi"/>
          <w:lang w:eastAsia="en-US"/>
        </w:rPr>
        <w:t>дств пр</w:t>
      </w:r>
      <w:r w:rsidRPr="004C7BFA">
        <w:rPr>
          <w:rFonts w:eastAsiaTheme="minorHAnsi"/>
          <w:lang w:eastAsia="en-US"/>
        </w:rPr>
        <w:t xml:space="preserve">едупреждения и ликвидации чрезвычайных ситуаций, осуществлять подготовку работников организаций в области защиты от чрезвычайных ситуаций;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 </w:t>
      </w:r>
      <w:r w:rsidRPr="004C7BFA">
        <w:rPr>
          <w:rFonts w:eastAsiaTheme="minorHAnsi"/>
          <w:lang w:eastAsia="en-US"/>
        </w:rPr>
        <w:t>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 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  создавать резервы финансовых и материальных ресурсов для ликвидации чрезвычайных ситуаций;</w:t>
      </w:r>
      <w:r w:rsidRPr="004C7BFA">
        <w:rPr>
          <w:rFonts w:eastAsiaTheme="minorHAnsi"/>
          <w:lang w:eastAsia="en-US"/>
        </w:rPr>
        <w:t xml:space="preserve">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 </w:t>
      </w:r>
      <w:r w:rsidRPr="004C7BFA">
        <w:rPr>
          <w:rFonts w:eastAsiaTheme="minorHAnsi"/>
          <w:lang w:eastAsia="en-US"/>
        </w:rPr>
        <w:t>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</w:t>
      </w:r>
      <w:r w:rsidRPr="004C7BFA">
        <w:rPr>
          <w:rFonts w:eastAsiaTheme="minorHAnsi"/>
          <w:lang w:eastAsia="en-US"/>
        </w:rPr>
        <w:t xml:space="preserve"> путем предоставления и (или) использования имеющихся у организаций технических устрой</w:t>
      </w:r>
      <w:r w:rsidRPr="004C7BFA">
        <w:rPr>
          <w:rFonts w:eastAsiaTheme="minorHAnsi"/>
          <w:lang w:eastAsia="en-US"/>
        </w:rPr>
        <w:t>ств дл</w:t>
      </w:r>
      <w:r w:rsidRPr="004C7BFA">
        <w:rPr>
          <w:rFonts w:eastAsiaTheme="minorHAnsi"/>
          <w:lang w:eastAsia="en-US"/>
        </w:rPr>
        <w:t>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0F62C0" w:rsidRPr="004C7BFA" w:rsidP="006D6854">
      <w:pPr>
        <w:tabs>
          <w:tab w:val="left" w:pos="9637"/>
        </w:tabs>
        <w:ind w:right="-2" w:firstLine="567"/>
        <w:jc w:val="both"/>
        <w:rPr>
          <w:rFonts w:eastAsiaTheme="minorHAnsi"/>
          <w:lang w:eastAsia="en-US"/>
        </w:rPr>
      </w:pPr>
      <w:r w:rsidRPr="004C7BFA">
        <w:rPr>
          <w:rFonts w:eastAsiaTheme="minorHAnsi"/>
          <w:lang w:eastAsia="en-US"/>
        </w:rPr>
        <w:t xml:space="preserve">В соответствии с Положением </w:t>
      </w:r>
      <w:r w:rsidRPr="004C7BFA" w:rsidR="000E627D">
        <w:rPr>
          <w:rFonts w:eastAsiaTheme="minorHAnsi"/>
          <w:lang w:eastAsia="en-US"/>
        </w:rPr>
        <w:t xml:space="preserve">об отделе земельных, имущественных отношений, вопросов архитектуры, градостроительства и </w:t>
      </w:r>
      <w:r w:rsidRPr="004C7BFA" w:rsidR="006D6854">
        <w:rPr>
          <w:rFonts w:eastAsiaTheme="minorHAnsi"/>
          <w:lang w:eastAsia="en-US"/>
        </w:rPr>
        <w:t>ЖКХ</w:t>
      </w:r>
      <w:r w:rsidRPr="004C7BFA">
        <w:rPr>
          <w:rFonts w:eastAsiaTheme="minorHAnsi"/>
          <w:lang w:eastAsia="en-US"/>
        </w:rPr>
        <w:t xml:space="preserve"> администрации </w:t>
      </w:r>
      <w:r w:rsidRPr="004C7BFA" w:rsidR="006D6854">
        <w:rPr>
          <w:rFonts w:eastAsiaTheme="minorHAnsi"/>
          <w:lang w:eastAsia="en-US"/>
        </w:rPr>
        <w:t xml:space="preserve">города Белогорск </w:t>
      </w:r>
      <w:r w:rsidRPr="004C7BFA">
        <w:rPr>
          <w:rFonts w:eastAsiaTheme="minorHAnsi"/>
          <w:lang w:eastAsia="en-US"/>
        </w:rPr>
        <w:t xml:space="preserve">Белогорского района Республики Крым, утвержденным </w:t>
      </w:r>
      <w:r w:rsidRPr="004C7BFA" w:rsidR="006D6854">
        <w:rPr>
          <w:rFonts w:eastAsiaTheme="minorHAnsi"/>
          <w:lang w:eastAsia="en-US"/>
        </w:rPr>
        <w:t>главой</w:t>
      </w:r>
      <w:r w:rsidRPr="004C7BFA">
        <w:rPr>
          <w:rFonts w:eastAsiaTheme="minorHAnsi"/>
          <w:lang w:eastAsia="en-US"/>
        </w:rPr>
        <w:t xml:space="preserve"> администрации </w:t>
      </w:r>
      <w:r w:rsidRPr="004C7BFA" w:rsidR="006D6854">
        <w:rPr>
          <w:rFonts w:eastAsiaTheme="minorHAnsi"/>
          <w:lang w:eastAsia="en-US"/>
        </w:rPr>
        <w:t xml:space="preserve">города Белогорск </w:t>
      </w:r>
      <w:r w:rsidRPr="004C7BFA">
        <w:rPr>
          <w:rFonts w:eastAsiaTheme="minorHAnsi"/>
          <w:lang w:eastAsia="en-US"/>
        </w:rPr>
        <w:t xml:space="preserve">Белогорского района </w:t>
      </w:r>
      <w:r w:rsidRPr="004C7BFA" w:rsidR="006D6854">
        <w:rPr>
          <w:rFonts w:eastAsiaTheme="minorHAnsi"/>
          <w:lang w:eastAsia="en-US"/>
        </w:rPr>
        <w:t xml:space="preserve">Республики Крым от </w:t>
      </w:r>
      <w:r w:rsidRPr="004C7BFA" w:rsidR="004C7BFA">
        <w:t>&lt;дата&gt;</w:t>
      </w:r>
      <w:r w:rsidRPr="004C7BFA">
        <w:rPr>
          <w:rFonts w:eastAsiaTheme="minorHAnsi"/>
          <w:lang w:eastAsia="en-US"/>
        </w:rPr>
        <w:t xml:space="preserve">, к основным </w:t>
      </w:r>
      <w:r w:rsidRPr="004C7BFA" w:rsidR="006D6854">
        <w:rPr>
          <w:rFonts w:eastAsiaTheme="minorHAnsi"/>
          <w:lang w:eastAsia="en-US"/>
        </w:rPr>
        <w:t>функциям</w:t>
      </w:r>
      <w:r w:rsidRPr="004C7BFA">
        <w:rPr>
          <w:rFonts w:eastAsiaTheme="minorHAnsi"/>
          <w:lang w:eastAsia="en-US"/>
        </w:rPr>
        <w:t xml:space="preserve"> указанного сектора относится</w:t>
      </w:r>
      <w:r w:rsidRPr="004C7BFA" w:rsidR="006D6854">
        <w:rPr>
          <w:rFonts w:eastAsiaTheme="minorHAnsi"/>
          <w:lang w:eastAsia="en-US"/>
        </w:rPr>
        <w:t xml:space="preserve"> организация и обеспечение осуществления мероприятий по гражданской </w:t>
      </w:r>
      <w:r w:rsidRPr="004C7BFA">
        <w:rPr>
          <w:rFonts w:eastAsiaTheme="minorHAnsi"/>
          <w:lang w:eastAsia="en-US"/>
        </w:rPr>
        <w:t>оборон</w:t>
      </w:r>
      <w:r w:rsidRPr="004C7BFA" w:rsidR="006D6854">
        <w:rPr>
          <w:rFonts w:eastAsiaTheme="minorHAnsi"/>
          <w:lang w:eastAsia="en-US"/>
        </w:rPr>
        <w:t>е</w:t>
      </w:r>
      <w:r w:rsidRPr="004C7BFA">
        <w:rPr>
          <w:rFonts w:eastAsiaTheme="minorHAnsi"/>
          <w:lang w:eastAsia="en-US"/>
        </w:rPr>
        <w:t>, защите населения и территори</w:t>
      </w:r>
      <w:r w:rsidRPr="004C7BFA" w:rsidR="006D6854">
        <w:rPr>
          <w:rFonts w:eastAsiaTheme="minorHAnsi"/>
          <w:lang w:eastAsia="en-US"/>
        </w:rPr>
        <w:t>и Поселения</w:t>
      </w:r>
      <w:r w:rsidRPr="004C7BFA">
        <w:rPr>
          <w:rFonts w:eastAsiaTheme="minorHAnsi"/>
          <w:lang w:eastAsia="en-US"/>
        </w:rPr>
        <w:t xml:space="preserve"> от чрезвычайных ситуаций </w:t>
      </w:r>
      <w:r w:rsidRPr="004C7BFA" w:rsidR="006D6854">
        <w:rPr>
          <w:rFonts w:eastAsiaTheme="minorHAnsi"/>
          <w:lang w:eastAsia="en-US"/>
        </w:rPr>
        <w:t>природного и техногенного характера;</w:t>
      </w:r>
      <w:r w:rsidRPr="004C7BFA" w:rsidR="006D6854">
        <w:rPr>
          <w:rFonts w:eastAsiaTheme="minorHAnsi"/>
          <w:lang w:eastAsia="en-US"/>
        </w:rPr>
        <w:t xml:space="preserve"> обеспечение местных резервов финансовых и материальных ресурсов для ликвидации чрезвычайных ситуаций (п.</w:t>
      </w:r>
      <w:r w:rsidRPr="004C7BFA" w:rsidR="004C7BFA">
        <w:rPr>
          <w:rFonts w:eastAsiaTheme="minorHAnsi"/>
          <w:lang w:eastAsia="en-US"/>
        </w:rPr>
        <w:t>*</w:t>
      </w:r>
      <w:r w:rsidRPr="004C7BFA" w:rsidR="006A6882">
        <w:rPr>
          <w:rFonts w:eastAsiaTheme="minorHAnsi"/>
          <w:lang w:eastAsia="en-US"/>
        </w:rPr>
        <w:t>)</w:t>
      </w:r>
      <w:r w:rsidRPr="004C7BFA">
        <w:rPr>
          <w:rFonts w:eastAsiaTheme="minorHAnsi"/>
          <w:lang w:eastAsia="en-US"/>
        </w:rPr>
        <w:t>.</w:t>
      </w:r>
      <w:r w:rsidRPr="004C7BFA" w:rsidR="006A6882">
        <w:rPr>
          <w:rFonts w:eastAsiaTheme="minorHAnsi"/>
          <w:lang w:eastAsia="en-US"/>
        </w:rPr>
        <w:t xml:space="preserve"> </w:t>
      </w:r>
      <w:r w:rsidRPr="004C7BFA" w:rsidR="006D6854">
        <w:rPr>
          <w:rFonts w:eastAsiaTheme="minorHAnsi"/>
          <w:lang w:eastAsia="en-US"/>
        </w:rPr>
        <w:t xml:space="preserve">Отдел является структурным подразделением администрации города Белогорск Белогорского района </w:t>
      </w:r>
      <w:r w:rsidRPr="004C7BFA" w:rsidR="006D6854">
        <w:rPr>
          <w:rFonts w:eastAsiaTheme="minorHAnsi"/>
          <w:lang w:eastAsia="en-US"/>
        </w:rPr>
        <w:t>Республики Крым и работает под непосредственным руководством заместителя главы администрации города Белогорск Белогорского района Республики Крым</w:t>
      </w:r>
      <w:r w:rsidRPr="004C7BFA" w:rsidR="004C7BFA">
        <w:rPr>
          <w:rFonts w:eastAsiaTheme="minorHAnsi"/>
          <w:lang w:eastAsia="en-US"/>
        </w:rPr>
        <w:t xml:space="preserve"> (п.*</w:t>
      </w:r>
      <w:r w:rsidRPr="004C7BFA" w:rsidR="006A6882">
        <w:rPr>
          <w:rFonts w:eastAsiaTheme="minorHAnsi"/>
          <w:lang w:eastAsia="en-US"/>
        </w:rPr>
        <w:t>).</w:t>
      </w:r>
      <w:r w:rsidRPr="004C7BFA">
        <w:rPr>
          <w:rFonts w:eastAsiaTheme="minorHAnsi"/>
          <w:lang w:eastAsia="en-US"/>
        </w:rPr>
        <w:t xml:space="preserve"> </w:t>
      </w:r>
    </w:p>
    <w:p w:rsidR="002869DB" w:rsidRPr="004C7BFA" w:rsidP="00C27FDA">
      <w:pPr>
        <w:ind w:right="-2" w:firstLine="567"/>
        <w:jc w:val="both"/>
      </w:pPr>
      <w:r w:rsidRPr="004C7BFA">
        <w:t>Факт</w:t>
      </w:r>
      <w:r w:rsidRPr="004C7BFA">
        <w:rPr>
          <w:rFonts w:eastAsia="Calibri"/>
        </w:rPr>
        <w:t xml:space="preserve"> совершения административного правонарушения и виновность </w:t>
      </w:r>
      <w:r w:rsidRPr="004C7BFA" w:rsidR="006D6854">
        <w:rPr>
          <w:rFonts w:eastAsia="Calibri"/>
        </w:rPr>
        <w:t>Аметова</w:t>
      </w:r>
      <w:r w:rsidRPr="004C7BFA" w:rsidR="006D6854">
        <w:rPr>
          <w:rFonts w:eastAsia="Calibri"/>
        </w:rPr>
        <w:t xml:space="preserve"> Р.Э</w:t>
      </w:r>
      <w:r w:rsidRPr="004C7BFA">
        <w:t>. в его совершении, помимо признания вины посл</w:t>
      </w:r>
      <w:r w:rsidRPr="004C7BFA">
        <w:t>едним</w:t>
      </w:r>
      <w:r w:rsidRPr="004C7BFA">
        <w:t>, объективно подтверждается собранными по делу и исследованными в ходе судебного заседания доказательствами:</w:t>
      </w:r>
    </w:p>
    <w:p w:rsidR="0080565B" w:rsidRPr="004C7BFA" w:rsidP="00C27FDA">
      <w:pPr>
        <w:ind w:right="-2" w:firstLine="567"/>
        <w:jc w:val="both"/>
      </w:pPr>
      <w:r w:rsidRPr="004C7BFA">
        <w:t xml:space="preserve">- протоколом № </w:t>
      </w:r>
      <w:r w:rsidRPr="004C7BFA" w:rsidR="004C7BFA">
        <w:t>&lt; &gt;</w:t>
      </w:r>
      <w:r w:rsidRPr="004C7BFA">
        <w:t xml:space="preserve"> об админис</w:t>
      </w:r>
      <w:r w:rsidRPr="004C7BFA" w:rsidR="004C7BFA">
        <w:t>тративном правонарушении от &lt;дата&gt;</w:t>
      </w:r>
      <w:r w:rsidRPr="004C7BFA">
        <w:t xml:space="preserve">, в котором изложены обстоятельства совершенного </w:t>
      </w:r>
      <w:r w:rsidRPr="004C7BFA" w:rsidR="00794702">
        <w:t>Аметовым</w:t>
      </w:r>
      <w:r w:rsidRPr="004C7BFA" w:rsidR="00794702">
        <w:t xml:space="preserve"> Р.Э</w:t>
      </w:r>
      <w:r w:rsidRPr="004C7BFA">
        <w:t>. административного правонарушения, предусмотренного ч. 1</w:t>
      </w:r>
      <w:r w:rsidRPr="004C7BFA">
        <w:t xml:space="preserve"> ст.20.6</w:t>
      </w:r>
      <w:r w:rsidRPr="004C7BFA">
        <w:t xml:space="preserve"> </w:t>
      </w:r>
      <w:r w:rsidRPr="004C7BFA">
        <w:t>КоАП</w:t>
      </w:r>
      <w:r w:rsidRPr="004C7BFA">
        <w:t xml:space="preserve"> РФ;</w:t>
      </w:r>
    </w:p>
    <w:p w:rsidR="00794702" w:rsidRPr="004C7BFA" w:rsidP="00C27FDA">
      <w:pPr>
        <w:ind w:right="-2" w:firstLine="567"/>
        <w:jc w:val="both"/>
      </w:pPr>
      <w:r w:rsidRPr="004C7BFA">
        <w:t xml:space="preserve">- письменным объяснением </w:t>
      </w:r>
      <w:r w:rsidRPr="004C7BFA">
        <w:t>Аметова</w:t>
      </w:r>
      <w:r w:rsidRPr="004C7BFA">
        <w:t xml:space="preserve"> Р.Э</w:t>
      </w:r>
      <w:r w:rsidRPr="004C7BFA">
        <w:t xml:space="preserve">. </w:t>
      </w:r>
      <w:r w:rsidRPr="004C7BFA">
        <w:t>от</w:t>
      </w:r>
      <w:r w:rsidRPr="004C7BFA" w:rsidR="004C7BFA">
        <w:t xml:space="preserve"> &lt;дата&gt;</w:t>
      </w:r>
      <w:r w:rsidRPr="004C7BFA">
        <w:t>;</w:t>
      </w:r>
    </w:p>
    <w:p w:rsidR="00794702" w:rsidRPr="004C7BFA" w:rsidP="00C27FDA">
      <w:pPr>
        <w:ind w:right="-2" w:firstLine="567"/>
        <w:jc w:val="both"/>
      </w:pPr>
      <w:r w:rsidRPr="004C7BFA">
        <w:rPr>
          <w:bCs/>
          <w:color w:val="000000"/>
          <w:bdr w:val="none" w:sz="0" w:space="0" w:color="auto" w:frame="1"/>
        </w:rPr>
        <w:t xml:space="preserve">- копией </w:t>
      </w:r>
      <w:r w:rsidRPr="004C7BFA" w:rsidR="0080565B">
        <w:t>распоряжени</w:t>
      </w:r>
      <w:r w:rsidRPr="004C7BFA">
        <w:t>я</w:t>
      </w:r>
      <w:r w:rsidRPr="004C7BFA" w:rsidR="00EB3C22">
        <w:t xml:space="preserve"> органа государственного контроля (надзора), о</w:t>
      </w:r>
      <w:r w:rsidRPr="004C7BFA" w:rsidR="006A6882">
        <w:t>ргана муниципального контроля</w:t>
      </w:r>
      <w:r w:rsidRPr="004C7BFA" w:rsidR="00167448">
        <w:t xml:space="preserve"> </w:t>
      </w:r>
      <w:r w:rsidRPr="004C7BFA" w:rsidR="002869DB">
        <w:t xml:space="preserve">о проведении </w:t>
      </w:r>
      <w:r w:rsidRPr="004C7BFA" w:rsidR="0080565B">
        <w:t xml:space="preserve">плановой, выездной проверки </w:t>
      </w:r>
      <w:r w:rsidRPr="004C7BFA" w:rsidR="006A6882">
        <w:t xml:space="preserve">органа местного самоуправления </w:t>
      </w:r>
      <w:r w:rsidRPr="004C7BFA" w:rsidR="006A6882">
        <w:t>от</w:t>
      </w:r>
      <w:r w:rsidRPr="004C7BFA" w:rsidR="006A6882">
        <w:t xml:space="preserve"> </w:t>
      </w:r>
      <w:r w:rsidRPr="004C7BFA" w:rsidR="004C7BFA">
        <w:t>&lt;</w:t>
      </w:r>
      <w:r w:rsidRPr="004C7BFA" w:rsidR="004C7BFA">
        <w:t>дата</w:t>
      </w:r>
      <w:r w:rsidRPr="004C7BFA" w:rsidR="004C7BFA">
        <w:t>&gt;</w:t>
      </w:r>
      <w:r w:rsidRPr="004C7BFA" w:rsidR="006A6882">
        <w:t xml:space="preserve"> № </w:t>
      </w:r>
      <w:r w:rsidRPr="004C7BFA" w:rsidR="004C7BFA">
        <w:t>&lt; &gt;</w:t>
      </w:r>
      <w:r w:rsidRPr="004C7BFA" w:rsidR="006A6882">
        <w:t xml:space="preserve"> </w:t>
      </w:r>
      <w:r w:rsidRPr="004C7BFA" w:rsidR="00CA6128">
        <w:rPr>
          <w:bCs/>
          <w:color w:val="000000"/>
          <w:bdr w:val="none" w:sz="0" w:space="0" w:color="auto" w:frame="1"/>
        </w:rPr>
        <w:t xml:space="preserve">в отношении </w:t>
      </w:r>
      <w:r w:rsidRPr="004C7BFA" w:rsidR="002869DB">
        <w:t>администрации</w:t>
      </w:r>
      <w:r w:rsidRPr="004C7BFA" w:rsidR="009C6CBA">
        <w:t xml:space="preserve"> </w:t>
      </w:r>
      <w:r w:rsidRPr="004C7BFA">
        <w:t xml:space="preserve">города Белогорск </w:t>
      </w:r>
      <w:r w:rsidRPr="004C7BFA" w:rsidR="00167448">
        <w:t>Белогорск</w:t>
      </w:r>
      <w:r w:rsidRPr="004C7BFA" w:rsidR="00E32B73">
        <w:t>ого район</w:t>
      </w:r>
      <w:r w:rsidRPr="004C7BFA" w:rsidR="00167448">
        <w:t>а Республики Крым</w:t>
      </w:r>
      <w:r w:rsidRPr="004C7BFA" w:rsidR="00CA6128">
        <w:t>;</w:t>
      </w:r>
    </w:p>
    <w:p w:rsidR="00BD2C50" w:rsidRPr="004C7BFA" w:rsidP="00C27FDA">
      <w:pPr>
        <w:ind w:right="-2" w:firstLine="567"/>
        <w:jc w:val="both"/>
      </w:pPr>
      <w:r w:rsidRPr="004C7BFA">
        <w:t xml:space="preserve">- </w:t>
      </w:r>
      <w:r w:rsidRPr="004C7BFA" w:rsidR="00040D6D">
        <w:t xml:space="preserve">копией </w:t>
      </w:r>
      <w:r w:rsidRPr="004C7BFA" w:rsidR="0080565B">
        <w:t>акт</w:t>
      </w:r>
      <w:r w:rsidRPr="004C7BFA" w:rsidR="00040D6D">
        <w:t>а</w:t>
      </w:r>
      <w:r w:rsidRPr="004C7BFA" w:rsidR="0080565B">
        <w:t xml:space="preserve"> проверки органом государственного контроля (надзора), органом муниципальн</w:t>
      </w:r>
      <w:r w:rsidRPr="004C7BFA" w:rsidR="002869DB">
        <w:t xml:space="preserve">ого контроля юридического лица (органа местного самоуправления) </w:t>
      </w:r>
      <w:r w:rsidRPr="004C7BFA" w:rsidR="00167448">
        <w:t>№</w:t>
      </w:r>
      <w:r w:rsidRPr="004C7BFA" w:rsidR="004C7BFA">
        <w:t>&lt; &gt;</w:t>
      </w:r>
      <w:r w:rsidRPr="004C7BFA" w:rsidR="0080565B">
        <w:t xml:space="preserve"> </w:t>
      </w:r>
      <w:r w:rsidRPr="004C7BFA" w:rsidR="0080565B">
        <w:t>от</w:t>
      </w:r>
      <w:r w:rsidRPr="004C7BFA" w:rsidR="0080565B">
        <w:t xml:space="preserve"> </w:t>
      </w:r>
      <w:r w:rsidRPr="004C7BFA" w:rsidR="004C7BFA">
        <w:t>&lt;дата&gt;</w:t>
      </w:r>
      <w:r w:rsidRPr="004C7BFA">
        <w:t>;</w:t>
      </w:r>
    </w:p>
    <w:p w:rsidR="00794702" w:rsidRPr="004C7BFA" w:rsidP="00794702">
      <w:pPr>
        <w:ind w:right="-2" w:firstLine="568"/>
        <w:jc w:val="both"/>
        <w:rPr>
          <w:color w:val="000000"/>
          <w:shd w:val="clear" w:color="auto" w:fill="FFFFFF"/>
        </w:rPr>
      </w:pPr>
      <w:r w:rsidRPr="004C7BFA">
        <w:t xml:space="preserve">- копией распоряжения администрации города Белогорск Белогорского района Республики Крым № </w:t>
      </w:r>
      <w:r w:rsidRPr="004C7BFA" w:rsidR="004C7BFA">
        <w:t>&lt; &gt;</w:t>
      </w:r>
      <w:r w:rsidRPr="004C7BFA">
        <w:t xml:space="preserve"> </w:t>
      </w:r>
      <w:r w:rsidRPr="004C7BFA">
        <w:t>от</w:t>
      </w:r>
      <w:r w:rsidRPr="004C7BFA">
        <w:t xml:space="preserve"> </w:t>
      </w:r>
      <w:r w:rsidRPr="004C7BFA" w:rsidR="004C7BFA">
        <w:t>&lt;</w:t>
      </w:r>
      <w:r w:rsidRPr="004C7BFA" w:rsidR="004C7BFA">
        <w:t>дата</w:t>
      </w:r>
      <w:r w:rsidRPr="004C7BFA" w:rsidR="004C7BFA">
        <w:t>&gt;</w:t>
      </w:r>
      <w:r w:rsidRPr="004C7BFA">
        <w:t xml:space="preserve"> о назначении заместителя главы администрации города Белогорск Белогорского района Республики Крым;</w:t>
      </w:r>
    </w:p>
    <w:p w:rsidR="00740084" w:rsidRPr="004C7BFA" w:rsidP="00740084">
      <w:pPr>
        <w:ind w:right="-2" w:firstLine="567"/>
        <w:jc w:val="both"/>
      </w:pPr>
      <w:r w:rsidRPr="004C7BFA">
        <w:t xml:space="preserve">- копией должностной инструкции муниципального служащего, замещающего должность муниципальной службы – заместителя главы администрации города Белогорск Белогорского района Республики Крым, утвержденной главой администрации города Белогорск Белогорского района Республики Крым </w:t>
      </w:r>
      <w:r w:rsidRPr="004C7BFA">
        <w:t>от</w:t>
      </w:r>
      <w:r w:rsidRPr="004C7BFA">
        <w:t xml:space="preserve"> </w:t>
      </w:r>
      <w:r w:rsidRPr="004C7BFA" w:rsidR="004C7BFA">
        <w:t>&lt;дата&gt;</w:t>
      </w:r>
      <w:r w:rsidRPr="004C7BFA">
        <w:t>;</w:t>
      </w:r>
    </w:p>
    <w:p w:rsidR="00740084" w:rsidRPr="004C7BFA" w:rsidP="00740084">
      <w:pPr>
        <w:ind w:right="-2" w:firstLine="567"/>
        <w:jc w:val="both"/>
        <w:rPr>
          <w:rFonts w:eastAsiaTheme="minorHAnsi"/>
          <w:lang w:eastAsia="en-US"/>
        </w:rPr>
      </w:pPr>
      <w:r w:rsidRPr="004C7BFA">
        <w:rPr>
          <w:color w:val="000000"/>
          <w:shd w:val="clear" w:color="auto" w:fill="FFFFFF"/>
        </w:rPr>
        <w:t>- копией п</w:t>
      </w:r>
      <w:r w:rsidRPr="004C7BFA">
        <w:rPr>
          <w:rFonts w:eastAsiaTheme="minorHAnsi"/>
          <w:lang w:eastAsia="en-US"/>
        </w:rPr>
        <w:t xml:space="preserve">оложения об отделе земельных, имущественных отношений, вопросов архитектуры, градостроительства и ЖКХ администрации города Белогорск Белогорского района Республики Крым, утвержденным главой администрации города Белогорск Белогорского района Республики Крым </w:t>
      </w:r>
      <w:r w:rsidRPr="004C7BFA">
        <w:rPr>
          <w:rFonts w:eastAsiaTheme="minorHAnsi"/>
          <w:lang w:eastAsia="en-US"/>
        </w:rPr>
        <w:t>от</w:t>
      </w:r>
      <w:r w:rsidRPr="004C7BFA">
        <w:rPr>
          <w:rFonts w:eastAsiaTheme="minorHAnsi"/>
          <w:lang w:eastAsia="en-US"/>
        </w:rPr>
        <w:t xml:space="preserve"> </w:t>
      </w:r>
      <w:r w:rsidRPr="004C7BFA" w:rsidR="004C7BFA">
        <w:t>&lt;дата&gt;</w:t>
      </w:r>
      <w:r w:rsidRPr="004C7BFA">
        <w:rPr>
          <w:rFonts w:eastAsiaTheme="minorHAnsi"/>
          <w:lang w:eastAsia="en-US"/>
        </w:rPr>
        <w:t>.</w:t>
      </w:r>
    </w:p>
    <w:p w:rsidR="00D1766B" w:rsidRPr="004C7BFA" w:rsidP="00D1766B">
      <w:pPr>
        <w:ind w:right="-1" w:firstLine="567"/>
        <w:jc w:val="both"/>
      </w:pPr>
      <w:r w:rsidRPr="004C7BFA"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</w:t>
      </w:r>
      <w:r w:rsidRPr="004C7BFA">
        <w:rPr>
          <w:shd w:val="clear" w:color="auto" w:fill="FFFFFF"/>
        </w:rPr>
        <w:t xml:space="preserve">составлен </w:t>
      </w:r>
      <w:r w:rsidRPr="004C7BFA">
        <w:t>уполномоченным должностным лицом</w:t>
      </w:r>
      <w:r w:rsidRPr="004C7BFA">
        <w:rPr>
          <w:shd w:val="clear" w:color="auto" w:fill="FFFFFF"/>
        </w:rPr>
        <w:t xml:space="preserve"> в соответствии с правилами ст.28.2 </w:t>
      </w:r>
      <w:r w:rsidRPr="004C7BFA">
        <w:rPr>
          <w:shd w:val="clear" w:color="auto" w:fill="FFFFFF"/>
        </w:rPr>
        <w:t>КоАП</w:t>
      </w:r>
      <w:r w:rsidRPr="004C7BFA">
        <w:rPr>
          <w:shd w:val="clear" w:color="auto" w:fill="FFFFFF"/>
        </w:rPr>
        <w:t xml:space="preserve">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4C7BFA">
        <w:t>права лица, привлекаемого к административной ответственности соблюдены</w:t>
      </w:r>
      <w:r w:rsidRPr="004C7BFA">
        <w:t>.</w:t>
      </w:r>
      <w:r w:rsidRPr="004C7BFA">
        <w:t xml:space="preserve"> </w:t>
      </w:r>
      <w:r w:rsidRPr="004C7BFA">
        <w:t xml:space="preserve">Доказательства получены с соблюдением установленного законом порядка, отвечают требованиям </w:t>
      </w:r>
      <w:r w:rsidRPr="004C7BFA">
        <w:t>относимости</w:t>
      </w:r>
      <w:r w:rsidRPr="004C7BFA">
        <w:t xml:space="preserve">, допустимости и достаточности, поэтому в соответствии со ст. 26.2 </w:t>
      </w:r>
      <w:r w:rsidRPr="004C7BFA">
        <w:t>КоАП</w:t>
      </w:r>
      <w:r w:rsidRPr="004C7BFA">
        <w:t xml:space="preserve"> РФ отнесены к числу доказательств, имеющих значение для правильного разрешения дела. </w:t>
      </w:r>
    </w:p>
    <w:p w:rsidR="00BD4249" w:rsidRPr="004C7BFA" w:rsidP="00C27FDA">
      <w:pPr>
        <w:shd w:val="clear" w:color="auto" w:fill="FFFFFF"/>
        <w:ind w:right="-2" w:firstLine="567"/>
        <w:jc w:val="both"/>
        <w:rPr>
          <w:color w:val="000000"/>
        </w:rPr>
      </w:pPr>
      <w:r w:rsidRPr="004C7BFA">
        <w:rPr>
          <w:color w:val="000000"/>
        </w:rPr>
        <w:t xml:space="preserve">В соответствии со статьей 2.4 </w:t>
      </w:r>
      <w:r w:rsidRPr="004C7BFA">
        <w:rPr>
          <w:color w:val="000000"/>
        </w:rPr>
        <w:t>КоАП</w:t>
      </w:r>
      <w:r w:rsidRPr="004C7BFA">
        <w:rPr>
          <w:color w:val="000000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134F" w:rsidRPr="004C7BFA" w:rsidP="00C27FDA">
      <w:pPr>
        <w:ind w:right="-2" w:firstLine="567"/>
        <w:jc w:val="both"/>
      </w:pPr>
      <w:r w:rsidRPr="004C7BFA">
        <w:t xml:space="preserve">Анализируя и оценивая, в соответствии со ст.26.11 </w:t>
      </w:r>
      <w:r w:rsidRPr="004C7BFA">
        <w:t>КоАП</w:t>
      </w:r>
      <w:r w:rsidRPr="004C7BFA">
        <w:t xml:space="preserve"> РФ, собранные и исследованные в судебном заседании доказательства в их совокупности, прихожу к выводу о виновности </w:t>
      </w:r>
      <w:r w:rsidRPr="004C7BFA" w:rsidR="00740084">
        <w:t>Аметова</w:t>
      </w:r>
      <w:r w:rsidRPr="004C7BFA" w:rsidR="00740084">
        <w:t xml:space="preserve"> Р.Э</w:t>
      </w:r>
      <w:r w:rsidRPr="004C7BFA" w:rsidR="00105D4C">
        <w:t>.</w:t>
      </w:r>
      <w:r w:rsidRPr="004C7BFA" w:rsidR="00976349">
        <w:t xml:space="preserve"> в совершении административного правонарушения, предусмотренного</w:t>
      </w:r>
      <w:r w:rsidRPr="004C7BFA" w:rsidR="002845E7">
        <w:t xml:space="preserve"> ч.1</w:t>
      </w:r>
      <w:r w:rsidRPr="004C7BFA" w:rsidR="00FC6B48">
        <w:t xml:space="preserve"> ст.20.6</w:t>
      </w:r>
      <w:r w:rsidRPr="004C7BFA" w:rsidR="002845E7">
        <w:t xml:space="preserve"> </w:t>
      </w:r>
      <w:r w:rsidRPr="004C7BFA" w:rsidR="002845E7">
        <w:t>КоАП</w:t>
      </w:r>
      <w:r w:rsidRPr="004C7BFA" w:rsidR="002845E7">
        <w:t xml:space="preserve"> РФ, </w:t>
      </w:r>
      <w:r w:rsidRPr="004C7BFA">
        <w:t>-</w:t>
      </w:r>
      <w:r w:rsidRPr="004C7BFA" w:rsidR="002845E7">
        <w:t xml:space="preserve"> </w:t>
      </w:r>
      <w:r w:rsidRPr="004C7BFA" w:rsidR="00FC6B48">
        <w:t xml:space="preserve">невыполнение </w:t>
      </w:r>
      <w:r w:rsidRPr="004C7BFA" w:rsidR="00FC6B48">
        <w:rPr>
          <w:color w:val="000000"/>
          <w:shd w:val="clear" w:color="auto" w:fill="FFFFFF"/>
        </w:rPr>
        <w:t>предусмотренных законодательством обязанностей по защите населения и территорий от чрезвычайных ситуаций природного или техногенного характер</w:t>
      </w:r>
      <w:r w:rsidRPr="004C7BFA" w:rsidR="00D1766B">
        <w:rPr>
          <w:color w:val="000000"/>
          <w:shd w:val="clear" w:color="auto" w:fill="FFFFFF"/>
        </w:rPr>
        <w:t>а</w:t>
      </w:r>
      <w:r w:rsidRPr="004C7BFA" w:rsidR="002845E7">
        <w:t>.</w:t>
      </w:r>
    </w:p>
    <w:p w:rsidR="00BD4249" w:rsidRPr="004C7BFA" w:rsidP="00C27FDA">
      <w:pPr>
        <w:ind w:right="-2" w:firstLine="568"/>
        <w:jc w:val="both"/>
      </w:pPr>
      <w:r w:rsidRPr="004C7BFA"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4C7BFA">
          <w:t>ст.1.5</w:t>
        </w:r>
      </w:hyperlink>
      <w:r w:rsidRPr="004C7BFA">
        <w:t xml:space="preserve"> </w:t>
      </w:r>
      <w:r w:rsidRPr="004C7BFA">
        <w:t>КоАП</w:t>
      </w:r>
      <w:r w:rsidRPr="004C7BFA">
        <w:t xml:space="preserve">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845E7" w:rsidRPr="004C7BFA" w:rsidP="001010F7">
      <w:pPr>
        <w:ind w:right="-2" w:firstLine="567"/>
        <w:jc w:val="both"/>
      </w:pPr>
      <w:r w:rsidRPr="004C7BFA">
        <w:t>К</w:t>
      </w:r>
      <w:r w:rsidRPr="004C7BFA">
        <w:rPr>
          <w:b/>
        </w:rPr>
        <w:t xml:space="preserve"> </w:t>
      </w:r>
      <w:r w:rsidRPr="004C7BFA">
        <w:t xml:space="preserve">обстоятельству, смягчающему административную ответственность </w:t>
      </w:r>
      <w:r w:rsidRPr="004C7BFA" w:rsidR="00740084">
        <w:t>Аметова</w:t>
      </w:r>
      <w:r w:rsidRPr="004C7BFA" w:rsidR="00740084">
        <w:t xml:space="preserve"> Р.Э</w:t>
      </w:r>
      <w:r w:rsidRPr="004C7BFA">
        <w:t xml:space="preserve">., в соответствии со ст.4.2 </w:t>
      </w:r>
      <w:r w:rsidRPr="004C7BFA">
        <w:t>КоАП</w:t>
      </w:r>
      <w:r w:rsidRPr="004C7BFA">
        <w:t xml:space="preserve"> РФ, мировой судья относит, – </w:t>
      </w:r>
      <w:r w:rsidRPr="004C7BFA" w:rsidR="0018695B">
        <w:t>е</w:t>
      </w:r>
      <w:r w:rsidRPr="004C7BFA" w:rsidR="00FC6B48">
        <w:t>го</w:t>
      </w:r>
      <w:r w:rsidRPr="004C7BFA">
        <w:t xml:space="preserve"> раскаяние. </w:t>
      </w:r>
    </w:p>
    <w:p w:rsidR="0079696A" w:rsidRPr="004C7BFA" w:rsidP="00C27FDA">
      <w:pPr>
        <w:ind w:right="-2" w:firstLine="567"/>
        <w:jc w:val="both"/>
      </w:pPr>
      <w:r w:rsidRPr="004C7BFA">
        <w:t xml:space="preserve">Обстоятельств, отягчающих административную ответственность, в соответствии со ст. 4.3 </w:t>
      </w:r>
      <w:r w:rsidRPr="004C7BFA">
        <w:t>КоАП</w:t>
      </w:r>
      <w:r w:rsidRPr="004C7BFA">
        <w:t xml:space="preserve"> РФ, не установлено.</w:t>
      </w:r>
    </w:p>
    <w:p w:rsidR="00BD4249" w:rsidRPr="004C7BFA" w:rsidP="00C27FDA">
      <w:pPr>
        <w:ind w:right="-2" w:firstLine="567"/>
        <w:jc w:val="both"/>
      </w:pPr>
      <w:r w:rsidRPr="004C7BFA">
        <w:t xml:space="preserve">При назначении административного наказания, </w:t>
      </w:r>
      <w:r w:rsidRPr="004C7BFA" w:rsidR="00740084">
        <w:t>с учетом характера совершенного административного правонарушения, личности виновного, наличи</w:t>
      </w:r>
      <w:r w:rsidRPr="004C7BFA" w:rsidR="000F41C8">
        <w:t xml:space="preserve">и на иждивении </w:t>
      </w:r>
      <w:r w:rsidRPr="004C7BFA" w:rsidR="004C7BFA">
        <w:t xml:space="preserve">&lt; &gt; </w:t>
      </w:r>
      <w:r w:rsidRPr="004C7BFA" w:rsidR="00740084">
        <w:t>несовершеннолетних детей, смягчающего административную ответственность обстоятельства и отсутствия обстоятельств ее отягчающих</w:t>
      </w:r>
      <w:r w:rsidRPr="004C7BFA">
        <w:t xml:space="preserve">, </w:t>
      </w:r>
      <w:r w:rsidRPr="004C7BFA" w:rsidR="000F41C8">
        <w:t xml:space="preserve">всех обстоятельств дела, </w:t>
      </w:r>
      <w:r w:rsidRPr="004C7BFA">
        <w:t>считаю возможным назначить наказание, предусмотренно</w:t>
      </w:r>
      <w:r w:rsidRPr="004C7BFA" w:rsidR="0054073B">
        <w:t>е</w:t>
      </w:r>
      <w:r w:rsidRPr="004C7BFA">
        <w:t xml:space="preserve"> санкцией ч.1</w:t>
      </w:r>
      <w:r w:rsidRPr="004C7BFA" w:rsidR="00FC6B48">
        <w:t xml:space="preserve"> ст.20.6</w:t>
      </w:r>
      <w:r w:rsidRPr="004C7BFA">
        <w:t xml:space="preserve"> </w:t>
      </w:r>
      <w:r w:rsidRPr="004C7BFA">
        <w:t>КоАП</w:t>
      </w:r>
      <w:r w:rsidRPr="004C7BFA">
        <w:t xml:space="preserve"> РФ, </w:t>
      </w:r>
      <w:r w:rsidRPr="004C7BFA" w:rsidR="000F41C8">
        <w:t xml:space="preserve">в виде административного штрафа </w:t>
      </w:r>
      <w:r w:rsidRPr="004C7BFA" w:rsidR="0054073B">
        <w:t>в минимальном размере,</w:t>
      </w:r>
      <w:r w:rsidRPr="004C7BFA" w:rsidR="007D64BA">
        <w:t xml:space="preserve"> </w:t>
      </w:r>
      <w:r w:rsidRPr="004C7BFA">
        <w:t>что будет достаточной мерой ответственности за совершенное правонарушение, наиболее целесообразной для предупреждения</w:t>
      </w:r>
      <w:r w:rsidRPr="004C7BFA"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4073B" w:rsidRPr="004C7BFA" w:rsidP="00C27FDA">
      <w:pPr>
        <w:ind w:right="-2" w:firstLine="567"/>
        <w:jc w:val="both"/>
      </w:pPr>
      <w:r w:rsidRPr="004C7BFA">
        <w:t xml:space="preserve">На основании </w:t>
      </w:r>
      <w:r w:rsidRPr="004C7BFA">
        <w:t>изложенного</w:t>
      </w:r>
      <w:r w:rsidRPr="004C7BFA" w:rsidR="00FC6B48">
        <w:t>, руководствуясь ч.1</w:t>
      </w:r>
      <w:r w:rsidRPr="004C7BFA">
        <w:t xml:space="preserve"> ст.</w:t>
      </w:r>
      <w:r w:rsidRPr="004C7BFA" w:rsidR="00FC6B48">
        <w:t>20.6</w:t>
      </w:r>
      <w:r w:rsidRPr="004C7BFA">
        <w:t xml:space="preserve">, ст.ст. 29.9, 29.10 </w:t>
      </w:r>
      <w:r w:rsidRPr="004C7BFA">
        <w:t>КоАП</w:t>
      </w:r>
      <w:r w:rsidRPr="004C7BFA">
        <w:t xml:space="preserve"> РФ, мировой судья, -</w:t>
      </w:r>
    </w:p>
    <w:p w:rsidR="001D5A67" w:rsidRPr="004C7BFA" w:rsidP="00C27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/>
          <w:bCs/>
        </w:rPr>
      </w:pPr>
    </w:p>
    <w:p w:rsidR="00647D78" w:rsidRPr="004C7BFA" w:rsidP="00C27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</w:pPr>
      <w:r w:rsidRPr="004C7BFA">
        <w:rPr>
          <w:bCs/>
        </w:rPr>
        <w:t>ПОСТАНОВИЛ</w:t>
      </w:r>
      <w:r w:rsidRPr="004C7BFA">
        <w:t>:</w:t>
      </w:r>
    </w:p>
    <w:p w:rsidR="0054073B" w:rsidRPr="004C7BFA" w:rsidP="00C27FDA">
      <w:pPr>
        <w:pStyle w:val="NormalWeb"/>
        <w:shd w:val="clear" w:color="auto" w:fill="FFFFFF"/>
        <w:spacing w:before="0" w:beforeAutospacing="0" w:after="0" w:afterAutospacing="0"/>
        <w:ind w:right="-2" w:firstLine="567"/>
        <w:jc w:val="both"/>
      </w:pPr>
    </w:p>
    <w:p w:rsidR="0054073B" w:rsidRPr="004C7BFA" w:rsidP="00C27FDA">
      <w:pPr>
        <w:tabs>
          <w:tab w:val="left" w:pos="4395"/>
        </w:tabs>
        <w:ind w:right="-2" w:firstLine="567"/>
        <w:jc w:val="both"/>
      </w:pPr>
      <w:r w:rsidRPr="004C7BFA">
        <w:rPr>
          <w:color w:val="000000"/>
          <w:shd w:val="clear" w:color="auto" w:fill="FFFFFF"/>
        </w:rPr>
        <w:t>Аметова</w:t>
      </w:r>
      <w:r w:rsidRPr="004C7BFA">
        <w:rPr>
          <w:color w:val="000000"/>
          <w:shd w:val="clear" w:color="auto" w:fill="FFFFFF"/>
        </w:rPr>
        <w:t xml:space="preserve"> </w:t>
      </w:r>
      <w:r w:rsidRPr="004C7BFA">
        <w:rPr>
          <w:color w:val="000000"/>
          <w:shd w:val="clear" w:color="auto" w:fill="FFFFFF"/>
        </w:rPr>
        <w:t>Рустема</w:t>
      </w:r>
      <w:r w:rsidRPr="004C7BFA">
        <w:rPr>
          <w:color w:val="000000"/>
          <w:shd w:val="clear" w:color="auto" w:fill="FFFFFF"/>
        </w:rPr>
        <w:t xml:space="preserve"> </w:t>
      </w:r>
      <w:r w:rsidRPr="004C7BFA">
        <w:rPr>
          <w:color w:val="000000"/>
          <w:shd w:val="clear" w:color="auto" w:fill="FFFFFF"/>
        </w:rPr>
        <w:t>Энверовича</w:t>
      </w:r>
      <w:r w:rsidRPr="004C7BFA">
        <w:t xml:space="preserve"> </w:t>
      </w:r>
      <w:r w:rsidRPr="004C7BFA">
        <w:t>признать виновн</w:t>
      </w:r>
      <w:r w:rsidRPr="004C7BFA" w:rsidR="00FC6B48">
        <w:t>ым</w:t>
      </w:r>
      <w:r w:rsidRPr="004C7BFA">
        <w:t xml:space="preserve"> в совершении административного право</w:t>
      </w:r>
      <w:r w:rsidRPr="004C7BFA" w:rsidR="00FC6B48">
        <w:t xml:space="preserve">нарушения, предусмотренного </w:t>
      </w:r>
      <w:r w:rsidRPr="004C7BFA" w:rsidR="00FC6B48">
        <w:t>ч</w:t>
      </w:r>
      <w:r w:rsidRPr="004C7BFA" w:rsidR="00FC6B48">
        <w:t>.1</w:t>
      </w:r>
      <w:r w:rsidRPr="004C7BFA">
        <w:t xml:space="preserve"> ст.</w:t>
      </w:r>
      <w:r w:rsidRPr="004C7BFA" w:rsidR="00FC6B48">
        <w:t>20.6</w:t>
      </w:r>
      <w:r w:rsidRPr="004C7BFA" w:rsidR="00F570DE">
        <w:t xml:space="preserve"> </w:t>
      </w:r>
      <w:r w:rsidRPr="004C7BFA">
        <w:t>КоАП</w:t>
      </w:r>
      <w:r w:rsidRPr="004C7BFA">
        <w:t xml:space="preserve"> РФ</w:t>
      </w:r>
      <w:r w:rsidRPr="004C7BFA" w:rsidR="00F570DE">
        <w:t>,</w:t>
      </w:r>
      <w:r w:rsidRPr="004C7BFA">
        <w:t xml:space="preserve"> и назначить е</w:t>
      </w:r>
      <w:r w:rsidRPr="004C7BFA" w:rsidR="00FC6B48">
        <w:t>му</w:t>
      </w:r>
      <w:r w:rsidRPr="004C7BFA">
        <w:t xml:space="preserve"> административное наказание в виде административного штрафа в размере </w:t>
      </w:r>
      <w:r w:rsidRPr="004C7BFA" w:rsidR="00FC6B48">
        <w:t>10000 (дес</w:t>
      </w:r>
      <w:r w:rsidRPr="004C7BFA">
        <w:t>ять тысяч) рублей.</w:t>
      </w:r>
    </w:p>
    <w:p w:rsidR="001E5B62" w:rsidRPr="004C7BFA" w:rsidP="001E5B62">
      <w:pPr>
        <w:tabs>
          <w:tab w:val="left" w:pos="9637"/>
        </w:tabs>
        <w:ind w:firstLine="567"/>
        <w:jc w:val="both"/>
      </w:pPr>
      <w:r w:rsidRPr="004C7BFA">
        <w:t xml:space="preserve">Штраф подлежит уплате по следующим реквизитам: Юридический адрес: </w:t>
      </w:r>
      <w:r w:rsidRPr="004C7BFA">
        <w:t>Россия, Республика Крым, 295000, г. Симферополь, ул. Набережная им.60-летия СССР, 28; Почтовый адрес:</w:t>
      </w:r>
      <w:r w:rsidRPr="004C7BFA">
        <w:t xml:space="preserve"> Россия, Республика Крым, 295000, 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4C7BFA">
        <w:t>.С</w:t>
      </w:r>
      <w:r w:rsidRPr="004C7BFA">
        <w:t xml:space="preserve">имферополь, ИНН 9102013284, КПП 910201001, БИК 013510002, Единый казначейский счет  40102810645370000035, Казначейский счет 03100643000000017500, Лицевой счет  04752203230 в УФК по  Республике Крым, Код Сводного реестра 35220323, ОКТМО 35607000, КБК </w:t>
      </w:r>
      <w:r w:rsidRPr="004C7BFA" w:rsidR="00103D51">
        <w:t>828 1 16 01203 01 0006 140</w:t>
      </w:r>
      <w:r w:rsidRPr="004C7BFA">
        <w:t xml:space="preserve">, УИН  0. </w:t>
      </w:r>
    </w:p>
    <w:p w:rsidR="001E5B62" w:rsidRPr="004C7BFA" w:rsidP="001E5B62">
      <w:pPr>
        <w:ind w:right="-2" w:firstLine="567"/>
        <w:jc w:val="both"/>
        <w:rPr>
          <w:shd w:val="clear" w:color="auto" w:fill="FFFFFF"/>
        </w:rPr>
      </w:pPr>
      <w:r w:rsidRPr="004C7BFA">
        <w:rPr>
          <w:rFonts w:eastAsia="Newton-Regular"/>
        </w:rPr>
        <w:t>Р</w:t>
      </w:r>
      <w:r w:rsidRPr="004C7BFA">
        <w:t xml:space="preserve">азъяснить </w:t>
      </w:r>
      <w:r w:rsidRPr="004C7BFA" w:rsidR="00103D51">
        <w:t>Аметову</w:t>
      </w:r>
      <w:r w:rsidRPr="004C7BFA" w:rsidR="00103D51">
        <w:t xml:space="preserve"> Р.Э</w:t>
      </w:r>
      <w:r w:rsidRPr="004C7BFA">
        <w:t xml:space="preserve">., что в соответствии с ч.1 ст.32.2 </w:t>
      </w:r>
      <w:r w:rsidRPr="004C7BFA">
        <w:t>КоАП</w:t>
      </w:r>
      <w:r w:rsidRPr="004C7BFA">
        <w:t xml:space="preserve"> РФ </w:t>
      </w:r>
      <w:r w:rsidRPr="004C7BFA">
        <w:rPr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 w:rsidRPr="004C7BFA">
        <w:rPr>
          <w:shd w:val="clear" w:color="auto" w:fill="FFFFFF"/>
        </w:rPr>
        <w:t xml:space="preserve"> рассрочки, </w:t>
      </w:r>
      <w:r w:rsidRPr="004C7BFA">
        <w:rPr>
          <w:shd w:val="clear" w:color="auto" w:fill="FFFFFF"/>
        </w:rPr>
        <w:t>предусмотренных</w:t>
      </w:r>
      <w:r w:rsidRPr="004C7BFA">
        <w:rPr>
          <w:shd w:val="clear" w:color="auto" w:fill="FFFFFF"/>
        </w:rPr>
        <w:t xml:space="preserve"> статьей 31.5 настоящего Кодекса.</w:t>
      </w:r>
    </w:p>
    <w:p w:rsidR="001E5B62" w:rsidRPr="004C7BFA" w:rsidP="001E5B62">
      <w:pPr>
        <w:ind w:right="-2" w:firstLine="567"/>
        <w:jc w:val="both"/>
        <w:rPr>
          <w:shd w:val="clear" w:color="auto" w:fill="FFFFFF"/>
        </w:rPr>
      </w:pPr>
      <w:r w:rsidRPr="004C7BFA">
        <w:rPr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31 Белогорского судебного района Республики Крым.  </w:t>
      </w:r>
    </w:p>
    <w:p w:rsidR="001E5B62" w:rsidRPr="004C7BFA" w:rsidP="001E5B62">
      <w:pPr>
        <w:tabs>
          <w:tab w:val="left" w:pos="142"/>
        </w:tabs>
        <w:ind w:right="-2" w:firstLine="567"/>
        <w:jc w:val="both"/>
      </w:pPr>
      <w:r w:rsidRPr="004C7BFA">
        <w:t xml:space="preserve">Согласно </w:t>
      </w:r>
      <w:r w:rsidRPr="004C7BFA">
        <w:t>ч</w:t>
      </w:r>
      <w:r w:rsidRPr="004C7BFA">
        <w:t xml:space="preserve">.1 ст.20.25 </w:t>
      </w:r>
      <w:r w:rsidRPr="004C7BFA">
        <w:t>КоАП</w:t>
      </w:r>
      <w:r w:rsidRPr="004C7BFA">
        <w:t xml:space="preserve"> РФ </w:t>
      </w:r>
      <w:r w:rsidRPr="004C7BFA">
        <w:rPr>
          <w:bCs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1E5B62" w:rsidRPr="004C7BFA" w:rsidP="001E5B62">
      <w:pPr>
        <w:autoSpaceDE w:val="0"/>
        <w:autoSpaceDN w:val="0"/>
        <w:adjustRightInd w:val="0"/>
        <w:ind w:right="-2" w:firstLine="567"/>
        <w:jc w:val="both"/>
      </w:pPr>
      <w:r w:rsidRPr="004C7BFA">
        <w:t>Постановление может быть обжаловано в Белогорский районный суд Республики Крым путем подачи жалобы через мирового судью судебного участка № 31 Белогорского судебного района Республики Крым в течение десяти суток со дня вручения или получения его копии.</w:t>
      </w:r>
    </w:p>
    <w:p w:rsidR="001E5B62" w:rsidRPr="004C7BFA" w:rsidP="001E5B62">
      <w:pPr>
        <w:ind w:right="-2" w:firstLine="567"/>
        <w:jc w:val="both"/>
      </w:pPr>
    </w:p>
    <w:p w:rsidR="000F41C8" w:rsidRPr="004C7BFA" w:rsidP="004C7BFA">
      <w:pPr>
        <w:ind w:left="142" w:right="-2" w:firstLine="568"/>
      </w:pPr>
      <w:r w:rsidRPr="004C7BFA">
        <w:t xml:space="preserve">Мировой судья:                                 </w:t>
      </w:r>
      <w:r>
        <w:t xml:space="preserve">        </w:t>
      </w:r>
      <w:r w:rsidRPr="004C7BFA">
        <w:t xml:space="preserve">     </w:t>
      </w:r>
      <w:r w:rsidRPr="004C7BFA" w:rsidR="001E5B62">
        <w:t xml:space="preserve">Г.Н. Шувалова  </w:t>
      </w:r>
    </w:p>
    <w:p w:rsidR="000F41C8" w:rsidRPr="00AD1192" w:rsidP="000F41C8">
      <w:pPr>
        <w:ind w:left="142" w:right="-2" w:firstLine="568"/>
        <w:rPr>
          <w:sz w:val="26"/>
          <w:szCs w:val="26"/>
        </w:rPr>
      </w:pPr>
    </w:p>
    <w:p w:rsidR="0054073B" w:rsidRPr="00C27FDA" w:rsidP="001E5B62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</w:p>
    <w:sectPr w:rsidSect="00D1766B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F0771"/>
    <w:multiLevelType w:val="multilevel"/>
    <w:tmpl w:val="75B88A1C"/>
    <w:lvl w:ilvl="0">
      <w:start w:val="2004"/>
      <w:numFmt w:val="decimal"/>
      <w:lvlText w:val="19.01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CB34283"/>
    <w:multiLevelType w:val="multilevel"/>
    <w:tmpl w:val="D0BEA83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488"/>
    <w:rsid w:val="00015BCA"/>
    <w:rsid w:val="000321DB"/>
    <w:rsid w:val="00040D6D"/>
    <w:rsid w:val="00064B61"/>
    <w:rsid w:val="00074B41"/>
    <w:rsid w:val="00090AEF"/>
    <w:rsid w:val="000B110F"/>
    <w:rsid w:val="000B13A4"/>
    <w:rsid w:val="000B77E3"/>
    <w:rsid w:val="000C1E68"/>
    <w:rsid w:val="000E627D"/>
    <w:rsid w:val="000E7C4C"/>
    <w:rsid w:val="000F09FF"/>
    <w:rsid w:val="000F41C8"/>
    <w:rsid w:val="000F62C0"/>
    <w:rsid w:val="001010F7"/>
    <w:rsid w:val="00103D51"/>
    <w:rsid w:val="00105D4C"/>
    <w:rsid w:val="00111EDC"/>
    <w:rsid w:val="00115547"/>
    <w:rsid w:val="0013790E"/>
    <w:rsid w:val="0015645E"/>
    <w:rsid w:val="001626FA"/>
    <w:rsid w:val="00167448"/>
    <w:rsid w:val="0018695B"/>
    <w:rsid w:val="00186C93"/>
    <w:rsid w:val="0019172A"/>
    <w:rsid w:val="001C2C4C"/>
    <w:rsid w:val="001D5A67"/>
    <w:rsid w:val="001E5B62"/>
    <w:rsid w:val="001F3326"/>
    <w:rsid w:val="00212356"/>
    <w:rsid w:val="0021564E"/>
    <w:rsid w:val="00226637"/>
    <w:rsid w:val="00234727"/>
    <w:rsid w:val="00274C0A"/>
    <w:rsid w:val="002841C2"/>
    <w:rsid w:val="002845E7"/>
    <w:rsid w:val="002869DB"/>
    <w:rsid w:val="00294C6A"/>
    <w:rsid w:val="002A00EA"/>
    <w:rsid w:val="002B5C40"/>
    <w:rsid w:val="002E764D"/>
    <w:rsid w:val="002F7155"/>
    <w:rsid w:val="003168E5"/>
    <w:rsid w:val="00336194"/>
    <w:rsid w:val="00361A5F"/>
    <w:rsid w:val="00381F45"/>
    <w:rsid w:val="003B0AA7"/>
    <w:rsid w:val="003C00C2"/>
    <w:rsid w:val="003C5118"/>
    <w:rsid w:val="003D1ECA"/>
    <w:rsid w:val="0041246C"/>
    <w:rsid w:val="00454488"/>
    <w:rsid w:val="00460A3D"/>
    <w:rsid w:val="00474E0D"/>
    <w:rsid w:val="004A5617"/>
    <w:rsid w:val="004C3AEA"/>
    <w:rsid w:val="004C7BFA"/>
    <w:rsid w:val="00537312"/>
    <w:rsid w:val="0054073B"/>
    <w:rsid w:val="0054118F"/>
    <w:rsid w:val="00551949"/>
    <w:rsid w:val="0057178C"/>
    <w:rsid w:val="005A3F80"/>
    <w:rsid w:val="005A7ABF"/>
    <w:rsid w:val="005C4BBE"/>
    <w:rsid w:val="005D623D"/>
    <w:rsid w:val="005E4B26"/>
    <w:rsid w:val="00600DF7"/>
    <w:rsid w:val="006048CA"/>
    <w:rsid w:val="00620C41"/>
    <w:rsid w:val="00623577"/>
    <w:rsid w:val="00633484"/>
    <w:rsid w:val="00633C7C"/>
    <w:rsid w:val="00647D78"/>
    <w:rsid w:val="006749AB"/>
    <w:rsid w:val="00687AE5"/>
    <w:rsid w:val="006A6882"/>
    <w:rsid w:val="006C7B7E"/>
    <w:rsid w:val="006D6854"/>
    <w:rsid w:val="006E1D0C"/>
    <w:rsid w:val="00701F04"/>
    <w:rsid w:val="00703F82"/>
    <w:rsid w:val="00707B70"/>
    <w:rsid w:val="007102A2"/>
    <w:rsid w:val="00740084"/>
    <w:rsid w:val="00746984"/>
    <w:rsid w:val="007853D1"/>
    <w:rsid w:val="00794702"/>
    <w:rsid w:val="0079696A"/>
    <w:rsid w:val="007A4261"/>
    <w:rsid w:val="007A6921"/>
    <w:rsid w:val="007B1ABF"/>
    <w:rsid w:val="007D64BA"/>
    <w:rsid w:val="00800459"/>
    <w:rsid w:val="0080565B"/>
    <w:rsid w:val="00813726"/>
    <w:rsid w:val="0082134F"/>
    <w:rsid w:val="00830857"/>
    <w:rsid w:val="0085098A"/>
    <w:rsid w:val="008829CB"/>
    <w:rsid w:val="00890E9B"/>
    <w:rsid w:val="00895CD5"/>
    <w:rsid w:val="0089656B"/>
    <w:rsid w:val="008C1C05"/>
    <w:rsid w:val="008C4750"/>
    <w:rsid w:val="008D1811"/>
    <w:rsid w:val="008D25AD"/>
    <w:rsid w:val="008D465E"/>
    <w:rsid w:val="009245AC"/>
    <w:rsid w:val="00927B7B"/>
    <w:rsid w:val="00946114"/>
    <w:rsid w:val="00953F7F"/>
    <w:rsid w:val="00976349"/>
    <w:rsid w:val="009C6CBA"/>
    <w:rsid w:val="009C7919"/>
    <w:rsid w:val="009F3ACA"/>
    <w:rsid w:val="009F75A0"/>
    <w:rsid w:val="00A6241D"/>
    <w:rsid w:val="00A63F33"/>
    <w:rsid w:val="00A9359F"/>
    <w:rsid w:val="00A93D76"/>
    <w:rsid w:val="00AB0D30"/>
    <w:rsid w:val="00AD1192"/>
    <w:rsid w:val="00AE5922"/>
    <w:rsid w:val="00AF6CAE"/>
    <w:rsid w:val="00B139C5"/>
    <w:rsid w:val="00B23BE2"/>
    <w:rsid w:val="00B84971"/>
    <w:rsid w:val="00BA7100"/>
    <w:rsid w:val="00BC296A"/>
    <w:rsid w:val="00BD2C50"/>
    <w:rsid w:val="00BD4249"/>
    <w:rsid w:val="00BE56CB"/>
    <w:rsid w:val="00C12EB9"/>
    <w:rsid w:val="00C27FDA"/>
    <w:rsid w:val="00C329B2"/>
    <w:rsid w:val="00C377E2"/>
    <w:rsid w:val="00C77430"/>
    <w:rsid w:val="00C83F00"/>
    <w:rsid w:val="00C87AC3"/>
    <w:rsid w:val="00CA6128"/>
    <w:rsid w:val="00CC6640"/>
    <w:rsid w:val="00CE4F9B"/>
    <w:rsid w:val="00D0469F"/>
    <w:rsid w:val="00D15987"/>
    <w:rsid w:val="00D1766B"/>
    <w:rsid w:val="00D216D2"/>
    <w:rsid w:val="00D30043"/>
    <w:rsid w:val="00D331DE"/>
    <w:rsid w:val="00D47007"/>
    <w:rsid w:val="00D537CE"/>
    <w:rsid w:val="00D87CDD"/>
    <w:rsid w:val="00DA408E"/>
    <w:rsid w:val="00DA4F58"/>
    <w:rsid w:val="00DB31C3"/>
    <w:rsid w:val="00DF42E5"/>
    <w:rsid w:val="00DF5C60"/>
    <w:rsid w:val="00E21341"/>
    <w:rsid w:val="00E30C07"/>
    <w:rsid w:val="00E32B73"/>
    <w:rsid w:val="00E3380D"/>
    <w:rsid w:val="00E55876"/>
    <w:rsid w:val="00E94497"/>
    <w:rsid w:val="00EB3C22"/>
    <w:rsid w:val="00EC66C6"/>
    <w:rsid w:val="00ED0CC3"/>
    <w:rsid w:val="00ED31BB"/>
    <w:rsid w:val="00ED68E4"/>
    <w:rsid w:val="00ED7204"/>
    <w:rsid w:val="00EE49BB"/>
    <w:rsid w:val="00EE5671"/>
    <w:rsid w:val="00F00505"/>
    <w:rsid w:val="00F105B7"/>
    <w:rsid w:val="00F113A4"/>
    <w:rsid w:val="00F36B21"/>
    <w:rsid w:val="00F44890"/>
    <w:rsid w:val="00F45EC8"/>
    <w:rsid w:val="00F570DE"/>
    <w:rsid w:val="00F57132"/>
    <w:rsid w:val="00F907FE"/>
    <w:rsid w:val="00F96A52"/>
    <w:rsid w:val="00FC6B48"/>
    <w:rsid w:val="00FD26FD"/>
    <w:rsid w:val="00FD3515"/>
    <w:rsid w:val="00FD3BA1"/>
    <w:rsid w:val="00FE38E0"/>
    <w:rsid w:val="00FE6E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623577"/>
  </w:style>
  <w:style w:type="character" w:customStyle="1" w:styleId="4Exact">
    <w:name w:val="Основной текст (4) Exact"/>
    <w:basedOn w:val="DefaultParagraphFont"/>
    <w:rsid w:val="00064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DefaultParagraphFont"/>
    <w:link w:val="40"/>
    <w:rsid w:val="00064B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064B61"/>
    <w:pPr>
      <w:widowControl w:val="0"/>
      <w:shd w:val="clear" w:color="auto" w:fill="FFFFFF"/>
      <w:spacing w:after="300" w:line="0" w:lineRule="atLeast"/>
      <w:ind w:hanging="660"/>
      <w:jc w:val="both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895C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Не курсив"/>
    <w:basedOn w:val="2"/>
    <w:rsid w:val="00895CD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895CD5"/>
    <w:rPr>
      <w:b w:val="0"/>
      <w:bCs w:val="0"/>
      <w:i/>
      <w:iCs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">
    <w:name w:val="Основной текст (3)_"/>
    <w:basedOn w:val="DefaultParagraphFont"/>
    <w:link w:val="30"/>
    <w:rsid w:val="00895C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95CD5"/>
    <w:pPr>
      <w:widowControl w:val="0"/>
      <w:shd w:val="clear" w:color="auto" w:fill="FFFFFF"/>
      <w:spacing w:line="314" w:lineRule="exact"/>
      <w:ind w:hanging="340"/>
      <w:jc w:val="both"/>
    </w:pPr>
    <w:rPr>
      <w:sz w:val="22"/>
      <w:szCs w:val="22"/>
      <w:lang w:eastAsia="en-US"/>
    </w:rPr>
  </w:style>
  <w:style w:type="character" w:customStyle="1" w:styleId="3Exact">
    <w:name w:val="Основной текст (3) Exact"/>
    <w:basedOn w:val="DefaultParagraphFont"/>
    <w:rsid w:val="00924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9ptExact">
    <w:name w:val="Основной текст (2) + Candara;9 pt Exact"/>
    <w:basedOn w:val="2"/>
    <w:rsid w:val="009245AC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rmal">
    <w:name w:val="ConsPlusNormal"/>
    <w:rsid w:val="002E7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