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526CE" w:rsidRPr="00B526CE" w:rsidP="00B526CE">
      <w:pPr>
        <w:tabs>
          <w:tab w:val="left" w:pos="9356"/>
        </w:tabs>
        <w:spacing w:after="0" w:line="240" w:lineRule="auto"/>
        <w:ind w:right="-2" w:firstLine="567"/>
        <w:jc w:val="right"/>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Дело № 5-31-392/2025</w:t>
      </w:r>
    </w:p>
    <w:p w:rsidR="00B526CE" w:rsidRPr="00B526CE" w:rsidP="00B526CE">
      <w:pPr>
        <w:tabs>
          <w:tab w:val="left" w:pos="9356"/>
        </w:tabs>
        <w:spacing w:after="0" w:line="240" w:lineRule="auto"/>
        <w:ind w:right="-2" w:firstLine="567"/>
        <w:jc w:val="center"/>
        <w:rPr>
          <w:rFonts w:ascii="Times New Roman" w:eastAsia="Times New Roman" w:hAnsi="Times New Roman" w:cs="Times New Roman"/>
          <w:b/>
          <w:sz w:val="25"/>
          <w:szCs w:val="25"/>
          <w:lang w:eastAsia="ru-RU"/>
        </w:rPr>
      </w:pPr>
      <w:r w:rsidRPr="00B526CE">
        <w:rPr>
          <w:rFonts w:ascii="Times New Roman" w:eastAsia="Times New Roman" w:hAnsi="Times New Roman" w:cs="Times New Roman"/>
          <w:b/>
          <w:sz w:val="25"/>
          <w:szCs w:val="25"/>
          <w:lang w:eastAsia="ru-RU"/>
        </w:rPr>
        <w:t>П</w:t>
      </w:r>
      <w:r w:rsidRPr="00B526CE">
        <w:rPr>
          <w:rFonts w:ascii="Times New Roman" w:eastAsia="Times New Roman" w:hAnsi="Times New Roman" w:cs="Times New Roman"/>
          <w:b/>
          <w:sz w:val="25"/>
          <w:szCs w:val="25"/>
          <w:lang w:eastAsia="ru-RU"/>
        </w:rPr>
        <w:t xml:space="preserve"> О С Т А Н О В Л Е Н И Е</w:t>
      </w:r>
    </w:p>
    <w:p w:rsidR="00B526CE" w:rsidRPr="00B526CE" w:rsidP="00B526CE">
      <w:pPr>
        <w:tabs>
          <w:tab w:val="left" w:pos="9356"/>
        </w:tabs>
        <w:spacing w:after="0" w:line="240" w:lineRule="auto"/>
        <w:ind w:right="-2" w:firstLine="567"/>
        <w:jc w:val="center"/>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                                                         </w:t>
      </w:r>
    </w:p>
    <w:p w:rsidR="00B526CE" w:rsidRPr="00B526CE" w:rsidP="00B526CE">
      <w:pPr>
        <w:tabs>
          <w:tab w:val="left" w:pos="9356"/>
        </w:tabs>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20 октября 2025 года                                                                         г. Белогорск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Мировой судья судебного участка № 31 Белогорского судебного района Республики Крым (297600, Республика Крым, г. Белогорск, ул. Чобан-Заде, 26) Шувалова Г.Н., рассмотрев в открытом судебном заседании в зале судебных заседаний материалы дела </w:t>
      </w:r>
      <w:r w:rsidRPr="00B526CE">
        <w:rPr>
          <w:rFonts w:ascii="Times New Roman" w:eastAsia="Times New Roman" w:hAnsi="Times New Roman" w:cs="Times New Roman"/>
          <w:sz w:val="25"/>
          <w:szCs w:val="25"/>
          <w:lang w:eastAsia="ru-RU"/>
        </w:rPr>
        <w:t>об</w:t>
      </w:r>
      <w:r w:rsidRPr="00B526CE">
        <w:rPr>
          <w:rFonts w:ascii="Times New Roman" w:eastAsia="Times New Roman" w:hAnsi="Times New Roman" w:cs="Times New Roman"/>
          <w:sz w:val="25"/>
          <w:szCs w:val="25"/>
          <w:lang w:eastAsia="ru-RU"/>
        </w:rPr>
        <w:t xml:space="preserve"> административном правонарушении в отношении </w:t>
      </w:r>
    </w:p>
    <w:p w:rsidR="00B526CE" w:rsidRPr="00B526CE" w:rsidP="00B526CE">
      <w:pPr>
        <w:spacing w:after="0" w:line="240" w:lineRule="auto"/>
        <w:ind w:firstLine="567"/>
        <w:jc w:val="both"/>
        <w:rPr>
          <w:rFonts w:ascii="Times New Roman" w:eastAsia="Times New Roman" w:hAnsi="Times New Roman" w:cs="Times New Roman"/>
          <w:sz w:val="25"/>
          <w:szCs w:val="25"/>
          <w:lang w:val="x-none" w:eastAsia="ru-RU"/>
        </w:rPr>
      </w:pPr>
      <w:r w:rsidRPr="00B526CE">
        <w:rPr>
          <w:rFonts w:ascii="Times New Roman" w:eastAsia="Times New Roman" w:hAnsi="Times New Roman" w:cs="Times New Roman"/>
          <w:sz w:val="25"/>
          <w:szCs w:val="25"/>
          <w:lang w:val="x-none" w:eastAsia="ru-RU"/>
        </w:rPr>
        <w:t xml:space="preserve">Богрина Дмитрия Александровича, </w:t>
      </w:r>
      <w:r w:rsidRPr="002F1390" w:rsidR="002F1390">
        <w:rPr>
          <w:rFonts w:ascii="Times New Roman" w:eastAsia="Times New Roman" w:hAnsi="Times New Roman" w:cs="Times New Roman"/>
          <w:sz w:val="25"/>
          <w:szCs w:val="25"/>
          <w:lang w:eastAsia="ru-RU"/>
        </w:rPr>
        <w:t>&lt;</w:t>
      </w:r>
      <w:r w:rsidR="002F1390">
        <w:rPr>
          <w:rFonts w:ascii="Times New Roman" w:eastAsia="Times New Roman" w:hAnsi="Times New Roman" w:cs="Times New Roman"/>
          <w:sz w:val="25"/>
          <w:szCs w:val="25"/>
          <w:lang w:eastAsia="ru-RU"/>
        </w:rPr>
        <w:t>данные изъяты</w:t>
      </w:r>
      <w:r w:rsidRPr="002F1390" w:rsidR="002F1390">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val="x-none" w:eastAsia="ru-RU"/>
        </w:rPr>
        <w:t>,</w:t>
      </w:r>
    </w:p>
    <w:p w:rsidR="00B526CE" w:rsidRPr="00B526CE" w:rsidP="00B526CE">
      <w:pPr>
        <w:tabs>
          <w:tab w:val="left" w:pos="9356"/>
        </w:tabs>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о привлечении к административной ответственности по ч.1 ст.12.8 КоАП РФ, </w:t>
      </w:r>
    </w:p>
    <w:p w:rsidR="00B526CE" w:rsidRPr="00B526CE" w:rsidP="00B526CE">
      <w:pPr>
        <w:tabs>
          <w:tab w:val="left" w:pos="9356"/>
        </w:tabs>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 </w:t>
      </w:r>
    </w:p>
    <w:p w:rsidR="00B526CE" w:rsidRPr="00B526CE" w:rsidP="00B526CE">
      <w:pPr>
        <w:spacing w:after="0" w:line="240" w:lineRule="auto"/>
        <w:ind w:right="-2" w:firstLine="567"/>
        <w:jc w:val="center"/>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установил:</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2F1390">
        <w:rPr>
          <w:rFonts w:ascii="Times New Roman" w:eastAsia="Times New Roman" w:hAnsi="Times New Roman" w:cs="Times New Roman"/>
          <w:sz w:val="25"/>
          <w:szCs w:val="25"/>
          <w:lang w:eastAsia="ru-RU"/>
        </w:rPr>
        <w:t>&lt;</w:t>
      </w:r>
      <w:r>
        <w:rPr>
          <w:rFonts w:ascii="Times New Roman" w:eastAsia="Times New Roman" w:hAnsi="Times New Roman" w:cs="Times New Roman"/>
          <w:sz w:val="25"/>
          <w:szCs w:val="25"/>
          <w:lang w:eastAsia="ru-RU"/>
        </w:rPr>
        <w:t>дата, время, адрес</w:t>
      </w:r>
      <w:r w:rsidRPr="002F1390">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 xml:space="preserve">, Богрин Д.А., в нарушение требований пункта 2.7 Правил дорожного движения Российской Федерации, управлял транспортным средством – автомобилем Лифан 215800, государственный регистрационный знак </w:t>
      </w:r>
      <w:r w:rsidRPr="002F1390">
        <w:rPr>
          <w:rFonts w:ascii="Times New Roman" w:eastAsia="Times New Roman" w:hAnsi="Times New Roman" w:cs="Times New Roman"/>
          <w:sz w:val="25"/>
          <w:szCs w:val="25"/>
          <w:lang w:eastAsia="ru-RU"/>
        </w:rPr>
        <w:t>&lt;</w:t>
      </w:r>
      <w:r>
        <w:rPr>
          <w:rFonts w:ascii="Times New Roman" w:eastAsia="Times New Roman" w:hAnsi="Times New Roman" w:cs="Times New Roman"/>
          <w:sz w:val="25"/>
          <w:szCs w:val="25"/>
          <w:lang w:eastAsia="ru-RU"/>
        </w:rPr>
        <w:t>данные изъяты</w:t>
      </w:r>
      <w:r w:rsidRPr="002F1390">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 находясь в состоянии опьянения.</w:t>
      </w:r>
    </w:p>
    <w:p w:rsidR="00B526CE" w:rsidRPr="00B526CE" w:rsidP="00B526CE">
      <w:pPr>
        <w:spacing w:after="0" w:line="240" w:lineRule="auto"/>
        <w:ind w:right="-2" w:firstLine="567"/>
        <w:jc w:val="both"/>
        <w:rPr>
          <w:rFonts w:ascii="Times New Roman" w:eastAsia="Times New Roman" w:hAnsi="Times New Roman" w:cs="Times New Roman"/>
          <w:color w:val="000000"/>
          <w:sz w:val="25"/>
          <w:szCs w:val="25"/>
          <w:shd w:val="clear" w:color="auto" w:fill="FFFFFF"/>
          <w:lang w:eastAsia="ru-RU"/>
        </w:rPr>
      </w:pPr>
      <w:r w:rsidRPr="00B526CE">
        <w:rPr>
          <w:rFonts w:ascii="Times New Roman" w:eastAsia="Times New Roman" w:hAnsi="Times New Roman" w:cs="Times New Roman"/>
          <w:sz w:val="25"/>
          <w:szCs w:val="25"/>
          <w:lang w:eastAsia="ru-RU"/>
        </w:rPr>
        <w:t xml:space="preserve">В судебное заседание Богрин Д.А. не явился </w:t>
      </w:r>
      <w:r w:rsidRPr="00B526CE">
        <w:rPr>
          <w:rFonts w:ascii="Times New Roman" w:eastAsia="Times New Roman" w:hAnsi="Times New Roman" w:cs="Times New Roman"/>
          <w:color w:val="000000"/>
          <w:sz w:val="25"/>
          <w:szCs w:val="25"/>
          <w:lang w:eastAsia="ru-RU"/>
        </w:rPr>
        <w:t xml:space="preserve">по неизвестным суду причинам, о дате, времени и месте рассмотрения дела </w:t>
      </w:r>
      <w:r w:rsidRPr="00B526CE">
        <w:rPr>
          <w:rFonts w:ascii="Times New Roman" w:eastAsia="Times New Roman" w:hAnsi="Times New Roman" w:cs="Times New Roman"/>
          <w:sz w:val="25"/>
          <w:szCs w:val="25"/>
          <w:lang w:eastAsia="ru-RU"/>
        </w:rPr>
        <w:t xml:space="preserve">был уведомлен </w:t>
      </w:r>
      <w:r w:rsidRPr="00B526CE">
        <w:rPr>
          <w:rFonts w:ascii="Times New Roman" w:eastAsia="Times New Roman" w:hAnsi="Times New Roman" w:cs="Times New Roman"/>
          <w:color w:val="000000"/>
          <w:sz w:val="25"/>
          <w:szCs w:val="25"/>
          <w:shd w:val="clear" w:color="auto" w:fill="FFFFFF"/>
          <w:lang w:eastAsia="ru-RU"/>
        </w:rPr>
        <w:t xml:space="preserve">посредством СМС-сообщения, выразив свое согласие на уведомление таким способом в расписке </w:t>
      </w:r>
      <w:r w:rsidRPr="00B526CE">
        <w:rPr>
          <w:rFonts w:ascii="Times New Roman" w:eastAsia="Times New Roman" w:hAnsi="Times New Roman" w:cs="Times New Roman"/>
          <w:color w:val="000000"/>
          <w:sz w:val="25"/>
          <w:szCs w:val="25"/>
          <w:shd w:val="clear" w:color="auto" w:fill="FFFFFF"/>
          <w:lang w:eastAsia="ru-RU"/>
        </w:rPr>
        <w:t>от</w:t>
      </w:r>
      <w:r w:rsidRPr="00B526CE">
        <w:rPr>
          <w:rFonts w:ascii="Times New Roman" w:eastAsia="Times New Roman" w:hAnsi="Times New Roman" w:cs="Times New Roman"/>
          <w:color w:val="000000"/>
          <w:sz w:val="25"/>
          <w:szCs w:val="25"/>
          <w:shd w:val="clear" w:color="auto" w:fill="FFFFFF"/>
          <w:lang w:eastAsia="ru-RU"/>
        </w:rPr>
        <w:t xml:space="preserve"> </w:t>
      </w:r>
      <w:r w:rsidRPr="002F1390" w:rsidR="002F1390">
        <w:rPr>
          <w:rFonts w:ascii="Times New Roman" w:eastAsia="Times New Roman" w:hAnsi="Times New Roman" w:cs="Times New Roman"/>
          <w:sz w:val="25"/>
          <w:szCs w:val="25"/>
          <w:lang w:eastAsia="ru-RU"/>
        </w:rPr>
        <w:t>&lt;</w:t>
      </w:r>
      <w:r w:rsidR="002F1390">
        <w:rPr>
          <w:rFonts w:ascii="Times New Roman" w:eastAsia="Times New Roman" w:hAnsi="Times New Roman" w:cs="Times New Roman"/>
          <w:sz w:val="25"/>
          <w:szCs w:val="25"/>
          <w:lang w:eastAsia="ru-RU"/>
        </w:rPr>
        <w:t>да</w:t>
      </w:r>
      <w:r w:rsidR="002F1390">
        <w:rPr>
          <w:rFonts w:ascii="Times New Roman" w:eastAsia="Times New Roman" w:hAnsi="Times New Roman" w:cs="Times New Roman"/>
          <w:sz w:val="25"/>
          <w:szCs w:val="25"/>
          <w:lang w:eastAsia="ru-RU"/>
        </w:rPr>
        <w:t>та</w:t>
      </w:r>
      <w:r w:rsidRPr="002F1390" w:rsidR="002F1390">
        <w:rPr>
          <w:rFonts w:ascii="Times New Roman" w:eastAsia="Times New Roman" w:hAnsi="Times New Roman" w:cs="Times New Roman"/>
          <w:sz w:val="25"/>
          <w:szCs w:val="25"/>
          <w:lang w:eastAsia="ru-RU"/>
        </w:rPr>
        <w:t>&gt;</w:t>
      </w:r>
      <w:r w:rsidRPr="00B526CE" w:rsidR="002F1390">
        <w:rPr>
          <w:rFonts w:ascii="Times New Roman" w:eastAsia="Times New Roman" w:hAnsi="Times New Roman" w:cs="Times New Roman"/>
          <w:color w:val="000000"/>
          <w:sz w:val="25"/>
          <w:szCs w:val="25"/>
          <w:shd w:val="clear" w:color="auto" w:fill="FFFFFF"/>
          <w:lang w:eastAsia="ru-RU"/>
        </w:rPr>
        <w:t xml:space="preserve"> </w:t>
      </w:r>
      <w:r w:rsidRPr="00B526CE">
        <w:rPr>
          <w:rFonts w:ascii="Times New Roman" w:eastAsia="Times New Roman" w:hAnsi="Times New Roman" w:cs="Times New Roman"/>
          <w:color w:val="000000"/>
          <w:sz w:val="25"/>
          <w:szCs w:val="25"/>
          <w:shd w:val="clear" w:color="auto" w:fill="FFFFFF"/>
          <w:lang w:eastAsia="ru-RU"/>
        </w:rPr>
        <w:t xml:space="preserve">(л.д.5), СМС-сообщение доставлено адресату, что подтверждается отчетом о его доставке (л.д.13).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Принимая во внимание разъяснения, содержащиеся в п. 6 Постановления Пленума Верховного Суда РФ </w:t>
      </w:r>
      <w:r w:rsidRPr="00B526CE">
        <w:rPr>
          <w:rFonts w:ascii="Times New Roman" w:eastAsia="Times New Roman" w:hAnsi="Times New Roman" w:cs="Times New Roman"/>
          <w:color w:val="000000"/>
          <w:sz w:val="25"/>
          <w:szCs w:val="25"/>
          <w:lang w:eastAsia="ru-RU"/>
        </w:rPr>
        <w:t xml:space="preserve">от 24 марта 2005 г. </w:t>
      </w:r>
      <w:r w:rsidRPr="00B526CE">
        <w:rPr>
          <w:rFonts w:ascii="Times New Roman" w:eastAsia="Times New Roman" w:hAnsi="Times New Roman" w:cs="Times New Roman"/>
          <w:sz w:val="25"/>
          <w:szCs w:val="25"/>
          <w:lang w:eastAsia="ru-RU"/>
        </w:rPr>
        <w:t>N 5 "О некоторых вопросах, возникающих у судов при применении Кодекса Российской Федерации об административных правонарушениях", Богрин Д.А. считается надлежаще извещенным о времени и месте судебного рассмотрения дела.</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При указанных обстоятельствах, а также учитывая, что присутствие  Богрина Д.А. по данному делу, в соответствии с ч.3 ст.25.1 КоАП РФ, обязательным не является и судом обязательным не признано, ходатайств об отложении рассмотрения дела от него не поступало, мировой судья в </w:t>
      </w:r>
      <w:r w:rsidRPr="00B526CE">
        <w:rPr>
          <w:rFonts w:ascii="Times New Roman" w:eastAsia="Times New Roman" w:hAnsi="Times New Roman" w:cs="Times New Roman"/>
          <w:sz w:val="25"/>
          <w:szCs w:val="25"/>
          <w:shd w:val="clear" w:color="auto" w:fill="FFFFFF"/>
          <w:lang w:eastAsia="ru-RU"/>
        </w:rPr>
        <w:t>соответствии с положениями</w:t>
      </w:r>
      <w:r w:rsidRPr="00B526CE">
        <w:rPr>
          <w:rFonts w:ascii="Times New Roman" w:eastAsia="Times New Roman" w:hAnsi="Times New Roman" w:cs="Times New Roman"/>
          <w:sz w:val="25"/>
          <w:szCs w:val="25"/>
          <w:lang w:eastAsia="ru-RU"/>
        </w:rPr>
        <w:t xml:space="preserve"> ч.2 ст.25.1 КоАП РФ рассмотрел дело в отсутствие лица, в отношении которого</w:t>
      </w:r>
      <w:r w:rsidRPr="00B526CE">
        <w:rPr>
          <w:rFonts w:ascii="Times New Roman" w:eastAsia="Times New Roman" w:hAnsi="Times New Roman" w:cs="Times New Roman"/>
          <w:sz w:val="25"/>
          <w:szCs w:val="25"/>
          <w:lang w:eastAsia="ru-RU"/>
        </w:rPr>
        <w:t xml:space="preserve"> ведется производство по делу об </w:t>
      </w:r>
      <w:r w:rsidRPr="00B526CE">
        <w:rPr>
          <w:rFonts w:ascii="Times New Roman" w:eastAsia="Times New Roman" w:hAnsi="Times New Roman" w:cs="Times New Roman"/>
          <w:sz w:val="25"/>
          <w:szCs w:val="25"/>
          <w:lang w:eastAsia="ru-RU"/>
        </w:rPr>
        <w:t>административном</w:t>
      </w:r>
      <w:r w:rsidRPr="00B526CE">
        <w:rPr>
          <w:rFonts w:ascii="Times New Roman" w:eastAsia="Times New Roman" w:hAnsi="Times New Roman" w:cs="Times New Roman"/>
          <w:sz w:val="25"/>
          <w:szCs w:val="25"/>
          <w:lang w:eastAsia="ru-RU"/>
        </w:rPr>
        <w:t xml:space="preserve"> правонарушении.</w:t>
      </w:r>
    </w:p>
    <w:p w:rsidR="00B526CE" w:rsidRPr="00B526CE" w:rsidP="00B526CE">
      <w:pPr>
        <w:shd w:val="clear" w:color="auto" w:fill="FFFFFF"/>
        <w:spacing w:after="0" w:line="240" w:lineRule="auto"/>
        <w:ind w:right="-144"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Исследовав и оценив материалы дела в их совокупности, мировой судья приходит к следующим выводам.</w:t>
      </w:r>
    </w:p>
    <w:p w:rsidR="00B526CE" w:rsidRPr="00B526CE" w:rsidP="00B526CE">
      <w:pPr>
        <w:shd w:val="clear" w:color="auto" w:fill="FFFFFF"/>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Частью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Согласно примечанию к данной статье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В силу абзаца 1 пункта 2.7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w:t>
      </w:r>
      <w:r w:rsidRPr="00B526CE">
        <w:rPr>
          <w:rFonts w:ascii="Times New Roman" w:eastAsia="Times New Roman" w:hAnsi="Times New Roman" w:cs="Times New Roman"/>
          <w:sz w:val="25"/>
          <w:szCs w:val="25"/>
          <w:lang w:eastAsia="ru-RU"/>
        </w:rPr>
        <w:t>внимание, в болезненном или утомленном состоянии, ставящем под угрозу безопасность движения.</w:t>
      </w:r>
    </w:p>
    <w:p w:rsidR="00B526CE" w:rsidRPr="00B526CE" w:rsidP="00B526CE">
      <w:pPr>
        <w:tabs>
          <w:tab w:val="left" w:pos="9637"/>
        </w:tabs>
        <w:spacing w:after="0" w:line="240" w:lineRule="auto"/>
        <w:ind w:right="-2" w:firstLine="567"/>
        <w:jc w:val="both"/>
        <w:rPr>
          <w:rFonts w:ascii="Times New Roman" w:eastAsia="Calibri" w:hAnsi="Times New Roman" w:cs="Times New Roman"/>
          <w:bCs/>
          <w:sz w:val="25"/>
          <w:szCs w:val="25"/>
          <w:lang w:eastAsia="ru-RU"/>
        </w:rPr>
      </w:pPr>
      <w:r w:rsidRPr="00B526CE">
        <w:rPr>
          <w:rFonts w:ascii="Times New Roman" w:eastAsia="Times New Roman" w:hAnsi="Times New Roman" w:cs="Times New Roman"/>
          <w:sz w:val="25"/>
          <w:szCs w:val="25"/>
          <w:lang w:eastAsia="ru-RU"/>
        </w:rPr>
        <w:t xml:space="preserve">Работники полиции в силу пунктов 8, 14 части 1 статьи 13 Федерального закона от 07.02.2011 N 3-ФЗ "О полиции" имеют право </w:t>
      </w:r>
      <w:hyperlink r:id="rId4" w:history="1">
        <w:r w:rsidRPr="00B526CE">
          <w:rPr>
            <w:rFonts w:ascii="Times New Roman" w:eastAsia="Calibri" w:hAnsi="Times New Roman" w:cs="Times New Roman"/>
            <w:bCs/>
            <w:sz w:val="25"/>
            <w:szCs w:val="25"/>
            <w:lang w:eastAsia="ru-RU"/>
          </w:rPr>
          <w:t>составлять</w:t>
        </w:r>
      </w:hyperlink>
      <w:r w:rsidRPr="00B526CE">
        <w:rPr>
          <w:rFonts w:ascii="Times New Roman" w:eastAsia="Calibri" w:hAnsi="Times New Roman" w:cs="Times New Roman"/>
          <w:bCs/>
          <w:sz w:val="25"/>
          <w:szCs w:val="25"/>
          <w:lang w:eastAsia="ru-RU"/>
        </w:rPr>
        <w:t xml:space="preserve"> протоколы об административных правонарушениях, собирать доказательства, применять </w:t>
      </w:r>
      <w:hyperlink r:id="rId5" w:history="1">
        <w:r w:rsidRPr="00B526CE">
          <w:rPr>
            <w:rFonts w:ascii="Times New Roman" w:eastAsia="Calibri" w:hAnsi="Times New Roman" w:cs="Times New Roman"/>
            <w:bCs/>
            <w:sz w:val="25"/>
            <w:szCs w:val="25"/>
            <w:lang w:eastAsia="ru-RU"/>
          </w:rPr>
          <w:t>меры</w:t>
        </w:r>
      </w:hyperlink>
      <w:r w:rsidRPr="00B526CE">
        <w:rPr>
          <w:rFonts w:ascii="Times New Roman" w:eastAsia="Calibri" w:hAnsi="Times New Roman" w:cs="Times New Roman"/>
          <w:bCs/>
          <w:sz w:val="25"/>
          <w:szCs w:val="25"/>
          <w:lang w:eastAsia="ru-RU"/>
        </w:rPr>
        <w:t xml:space="preserve"> обеспечения производства по делам об административных правонарушениях, применять иные меры, предусмотренные законодательством Российской Федерации об административных правонарушениях; </w:t>
      </w:r>
      <w:r w:rsidRPr="00B526CE">
        <w:rPr>
          <w:rFonts w:ascii="Times New Roman" w:eastAsia="Calibri" w:hAnsi="Times New Roman" w:cs="Times New Roman"/>
          <w:bCs/>
          <w:sz w:val="25"/>
          <w:szCs w:val="25"/>
          <w:lang w:eastAsia="ru-RU"/>
        </w:rPr>
        <w:t xml:space="preserve">направлять и (или) доставлять на </w:t>
      </w:r>
      <w:hyperlink r:id="rId6" w:history="1">
        <w:r w:rsidRPr="00B526CE">
          <w:rPr>
            <w:rFonts w:ascii="Times New Roman" w:eastAsia="Calibri" w:hAnsi="Times New Roman" w:cs="Times New Roman"/>
            <w:bCs/>
            <w:sz w:val="25"/>
            <w:szCs w:val="25"/>
            <w:lang w:eastAsia="ru-RU"/>
          </w:rPr>
          <w:t>медицинское освидетельствование</w:t>
        </w:r>
      </w:hyperlink>
      <w:r w:rsidRPr="00B526CE">
        <w:rPr>
          <w:rFonts w:ascii="Times New Roman" w:eastAsia="Calibri" w:hAnsi="Times New Roman" w:cs="Times New Roman"/>
          <w:bCs/>
          <w:sz w:val="25"/>
          <w:szCs w:val="25"/>
          <w:lang w:eastAsia="ru-RU"/>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7" w:history="1">
        <w:r w:rsidRPr="00B526CE">
          <w:rPr>
            <w:rFonts w:ascii="Times New Roman" w:eastAsia="Calibri" w:hAnsi="Times New Roman" w:cs="Times New Roman"/>
            <w:bCs/>
            <w:sz w:val="25"/>
            <w:szCs w:val="25"/>
            <w:lang w:eastAsia="ru-RU"/>
          </w:rPr>
          <w:t>порядке</w:t>
        </w:r>
      </w:hyperlink>
      <w:r w:rsidRPr="00B526CE">
        <w:rPr>
          <w:rFonts w:ascii="Times New Roman" w:eastAsia="Calibri" w:hAnsi="Times New Roman" w:cs="Times New Roman"/>
          <w:bCs/>
          <w:sz w:val="25"/>
          <w:szCs w:val="25"/>
          <w:lang w:eastAsia="ru-RU"/>
        </w:rPr>
        <w:t>, установленном Правительством</w:t>
      </w:r>
      <w:r w:rsidRPr="00B526CE">
        <w:rPr>
          <w:rFonts w:ascii="Times New Roman" w:eastAsia="Calibri" w:hAnsi="Times New Roman" w:cs="Times New Roman"/>
          <w:bCs/>
          <w:sz w:val="25"/>
          <w:szCs w:val="25"/>
          <w:lang w:eastAsia="ru-RU"/>
        </w:rPr>
        <w:t xml:space="preserve"> Российской Федерации.</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В </w:t>
      </w:r>
      <w:r w:rsidRPr="00B526CE">
        <w:rPr>
          <w:rFonts w:ascii="Times New Roman" w:eastAsia="Times New Roman" w:hAnsi="Times New Roman" w:cs="Times New Roman"/>
          <w:sz w:val="25"/>
          <w:szCs w:val="25"/>
          <w:shd w:val="clear" w:color="auto" w:fill="FFFFFF"/>
          <w:lang w:eastAsia="ru-RU"/>
        </w:rPr>
        <w:t xml:space="preserve">соответствии с ч. 1.1 ст. 27.12 КоАП РФ лицо, </w:t>
      </w:r>
      <w:r w:rsidRPr="00B526CE">
        <w:rPr>
          <w:rFonts w:ascii="Times New Roman" w:eastAsia="Calibri" w:hAnsi="Times New Roman" w:cs="Times New Roman"/>
          <w:sz w:val="25"/>
          <w:szCs w:val="25"/>
          <w:lang w:eastAsia="ru-RU"/>
        </w:rPr>
        <w:t xml:space="preserve">которое управляет транспортным средством соответствующего вида и в отношении которого имеются </w:t>
      </w:r>
      <w:hyperlink r:id="rId8" w:history="1">
        <w:r w:rsidRPr="00B526CE">
          <w:rPr>
            <w:rFonts w:ascii="Times New Roman" w:eastAsia="Calibri" w:hAnsi="Times New Roman" w:cs="Times New Roman"/>
            <w:sz w:val="25"/>
            <w:szCs w:val="25"/>
            <w:lang w:eastAsia="ru-RU"/>
          </w:rPr>
          <w:t>достаточные основания</w:t>
        </w:r>
      </w:hyperlink>
      <w:r w:rsidRPr="00B526CE">
        <w:rPr>
          <w:rFonts w:ascii="Times New Roman" w:eastAsia="Calibri" w:hAnsi="Times New Roman" w:cs="Times New Roman"/>
          <w:sz w:val="25"/>
          <w:szCs w:val="25"/>
          <w:lang w:eastAsia="ru-RU"/>
        </w:rPr>
        <w:t xml:space="preserve"> полагать, что это лицо находится в состоянии опьянения, либо лицо, в отношении которого вынесено определение о возбуждении </w:t>
      </w:r>
      <w:r w:rsidRPr="00B526CE">
        <w:rPr>
          <w:rFonts w:ascii="Times New Roman" w:eastAsia="Calibri" w:hAnsi="Times New Roman" w:cs="Times New Roman"/>
          <w:sz w:val="25"/>
          <w:szCs w:val="25"/>
          <w:lang w:eastAsia="ru-RU"/>
        </w:rPr>
        <w:t>дела</w:t>
      </w:r>
      <w:r w:rsidRPr="00B526CE">
        <w:rPr>
          <w:rFonts w:ascii="Times New Roman" w:eastAsia="Calibri" w:hAnsi="Times New Roman" w:cs="Times New Roman"/>
          <w:sz w:val="25"/>
          <w:szCs w:val="25"/>
          <w:lang w:eastAsia="ru-RU"/>
        </w:rPr>
        <w:t xml:space="preserve"> об административном правонарушении, предусмотренном </w:t>
      </w:r>
      <w:hyperlink r:id="rId9" w:history="1">
        <w:r w:rsidRPr="00B526CE">
          <w:rPr>
            <w:rFonts w:ascii="Times New Roman" w:eastAsia="Calibri" w:hAnsi="Times New Roman" w:cs="Times New Roman"/>
            <w:sz w:val="25"/>
            <w:szCs w:val="25"/>
            <w:lang w:eastAsia="ru-RU"/>
          </w:rPr>
          <w:t>статьей 12.24</w:t>
        </w:r>
      </w:hyperlink>
      <w:r w:rsidRPr="00B526CE">
        <w:rPr>
          <w:rFonts w:ascii="Times New Roman" w:eastAsia="Calibri" w:hAnsi="Times New Roman" w:cs="Times New Roman"/>
          <w:sz w:val="25"/>
          <w:szCs w:val="25"/>
          <w:lang w:eastAsia="ru-RU"/>
        </w:rPr>
        <w:t xml:space="preserve"> настоящего Кодекса, подлежит освидетельствованию на состояние алкогольного опьянения в соответствии с </w:t>
      </w:r>
      <w:hyperlink r:id="rId10" w:history="1">
        <w:r w:rsidRPr="00B526CE">
          <w:rPr>
            <w:rFonts w:ascii="Times New Roman" w:eastAsia="Calibri" w:hAnsi="Times New Roman" w:cs="Times New Roman"/>
            <w:sz w:val="25"/>
            <w:szCs w:val="25"/>
            <w:lang w:eastAsia="ru-RU"/>
          </w:rPr>
          <w:t>частью 6</w:t>
        </w:r>
      </w:hyperlink>
      <w:r w:rsidRPr="00B526CE">
        <w:rPr>
          <w:rFonts w:ascii="Times New Roman" w:eastAsia="Calibri" w:hAnsi="Times New Roman" w:cs="Times New Roman"/>
          <w:sz w:val="25"/>
          <w:szCs w:val="25"/>
          <w:lang w:eastAsia="ru-RU"/>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526CE" w:rsidRPr="00B526CE" w:rsidP="00B526CE">
      <w:pPr>
        <w:spacing w:after="0" w:line="240" w:lineRule="auto"/>
        <w:ind w:right="-2" w:firstLine="567"/>
        <w:jc w:val="both"/>
        <w:rPr>
          <w:rFonts w:ascii="Times New Roman" w:eastAsia="Times New Roman" w:hAnsi="Times New Roman" w:cs="Times New Roman"/>
          <w:color w:val="000000"/>
          <w:sz w:val="25"/>
          <w:szCs w:val="25"/>
          <w:shd w:val="clear" w:color="auto" w:fill="FFFFFF"/>
          <w:lang w:eastAsia="ru-RU"/>
        </w:rPr>
      </w:pPr>
      <w:r w:rsidRPr="00B526CE">
        <w:rPr>
          <w:rFonts w:ascii="Times New Roman" w:eastAsia="Calibri" w:hAnsi="Times New Roman" w:cs="Times New Roman"/>
          <w:sz w:val="25"/>
          <w:szCs w:val="25"/>
          <w:lang w:eastAsia="ru-RU"/>
        </w:rPr>
        <w:t xml:space="preserve">В </w:t>
      </w:r>
      <w:r w:rsidRPr="00B526CE">
        <w:rPr>
          <w:rFonts w:ascii="Times New Roman" w:eastAsia="Times New Roman" w:hAnsi="Times New Roman" w:cs="Times New Roman"/>
          <w:color w:val="000000"/>
          <w:sz w:val="25"/>
          <w:szCs w:val="25"/>
          <w:shd w:val="clear" w:color="auto" w:fill="FFFFFF"/>
          <w:lang w:eastAsia="ru-RU"/>
        </w:rPr>
        <w:t>силу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B526CE" w:rsidRPr="00B526CE" w:rsidP="00B526CE">
      <w:pPr>
        <w:spacing w:after="0" w:line="240" w:lineRule="auto"/>
        <w:ind w:right="-2" w:firstLine="567"/>
        <w:jc w:val="both"/>
        <w:rPr>
          <w:rFonts w:ascii="Times New Roman" w:eastAsia="Times New Roman" w:hAnsi="Times New Roman" w:cs="Times New Roman"/>
          <w:color w:val="000000"/>
          <w:sz w:val="25"/>
          <w:szCs w:val="25"/>
          <w:shd w:val="clear" w:color="auto" w:fill="FFFFFF"/>
          <w:lang w:eastAsia="ru-RU"/>
        </w:rPr>
      </w:pPr>
      <w:r w:rsidRPr="00B526CE">
        <w:rPr>
          <w:rFonts w:ascii="Times New Roman" w:eastAsia="Times New Roman" w:hAnsi="Times New Roman" w:cs="Times New Roman"/>
          <w:color w:val="000000"/>
          <w:sz w:val="25"/>
          <w:szCs w:val="25"/>
          <w:shd w:val="clear" w:color="auto" w:fill="FFFFFF"/>
          <w:lang w:eastAsia="ru-RU"/>
        </w:rPr>
        <w:t xml:space="preserve">Порядок освидетельствования на состояние опьянения регламентирован </w:t>
      </w:r>
      <w:r w:rsidRPr="00B526CE">
        <w:rPr>
          <w:rFonts w:ascii="Times New Roman" w:eastAsia="Times New Roman" w:hAnsi="Times New Roman" w:cs="Times New Roman"/>
          <w:sz w:val="25"/>
          <w:szCs w:val="25"/>
          <w:lang w:eastAsia="ru-RU"/>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B526CE">
        <w:rPr>
          <w:rFonts w:ascii="Times New Roman" w:eastAsia="Times New Roman" w:hAnsi="Times New Roman" w:cs="Times New Roman"/>
          <w:color w:val="000000"/>
          <w:sz w:val="25"/>
          <w:szCs w:val="25"/>
          <w:shd w:val="clear" w:color="auto" w:fill="FFFFFF"/>
          <w:lang w:eastAsia="ru-RU"/>
        </w:rPr>
        <w:t xml:space="preserve"> утвержденными Постановлением Правительства РФ </w:t>
      </w:r>
      <w:r w:rsidRPr="00B526CE">
        <w:rPr>
          <w:rFonts w:ascii="Times New Roman" w:eastAsia="Times New Roman" w:hAnsi="Times New Roman" w:cs="Times New Roman"/>
          <w:sz w:val="25"/>
          <w:szCs w:val="25"/>
          <w:lang w:eastAsia="ru-RU"/>
        </w:rPr>
        <w:t xml:space="preserve">от 21.10.2022 N 1882 </w:t>
      </w:r>
      <w:r w:rsidRPr="00B526CE">
        <w:rPr>
          <w:rFonts w:ascii="Times New Roman" w:eastAsia="Times New Roman" w:hAnsi="Times New Roman" w:cs="Times New Roman"/>
          <w:color w:val="000000"/>
          <w:sz w:val="25"/>
          <w:szCs w:val="25"/>
          <w:shd w:val="clear" w:color="auto" w:fill="FFFFFF"/>
          <w:lang w:eastAsia="ru-RU"/>
        </w:rPr>
        <w:t xml:space="preserve"> (далее – Правила освидетельствования).</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color w:val="000000"/>
          <w:sz w:val="25"/>
          <w:szCs w:val="25"/>
          <w:shd w:val="clear" w:color="auto" w:fill="FFFFFF"/>
          <w:lang w:eastAsia="ru-RU"/>
        </w:rPr>
        <w:t xml:space="preserve">В соответствии с п.2 приведенных Правил </w:t>
      </w:r>
      <w:r w:rsidRPr="00B526CE">
        <w:rPr>
          <w:rFonts w:ascii="Times New Roman" w:eastAsia="Calibri" w:hAnsi="Times New Roman" w:cs="Times New Roman"/>
          <w:sz w:val="25"/>
          <w:szCs w:val="25"/>
          <w:lang w:eastAsia="ru-RU"/>
        </w:rPr>
        <w:t>освидетельствования</w:t>
      </w:r>
      <w:r w:rsidRPr="00B526CE">
        <w:rPr>
          <w:rFonts w:ascii="Times New Roman" w:eastAsia="Times New Roman" w:hAnsi="Times New Roman" w:cs="Times New Roman"/>
          <w:color w:val="000000"/>
          <w:sz w:val="25"/>
          <w:szCs w:val="25"/>
          <w:shd w:val="clear" w:color="auto" w:fill="FFFFFF"/>
          <w:lang w:eastAsia="ru-RU"/>
        </w:rPr>
        <w:t xml:space="preserve"> д</w:t>
      </w:r>
      <w:r w:rsidRPr="00B526CE">
        <w:rPr>
          <w:rFonts w:ascii="Times New Roman" w:eastAsia="Times New Roman" w:hAnsi="Times New Roman" w:cs="Times New Roman"/>
          <w:sz w:val="25"/>
          <w:szCs w:val="25"/>
          <w:lang w:eastAsia="ru-RU"/>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w:t>
      </w:r>
      <w:r w:rsidRPr="00B526CE">
        <w:rPr>
          <w:rFonts w:ascii="Times New Roman" w:eastAsia="Times New Roman" w:hAnsi="Times New Roman" w:cs="Times New Roman"/>
          <w:sz w:val="25"/>
          <w:szCs w:val="25"/>
          <w:lang w:eastAsia="ru-RU"/>
        </w:rPr>
        <w:t xml:space="preserve">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w:t>
      </w:r>
      <w:r w:rsidRPr="00B526CE">
        <w:rPr>
          <w:rFonts w:ascii="Times New Roman" w:eastAsia="Times New Roman" w:hAnsi="Times New Roman" w:cs="Times New Roman"/>
          <w:sz w:val="25"/>
          <w:szCs w:val="25"/>
          <w:lang w:eastAsia="ru-RU"/>
        </w:rPr>
        <w:t>дела</w:t>
      </w:r>
      <w:r w:rsidRPr="00B526CE">
        <w:rPr>
          <w:rFonts w:ascii="Times New Roman" w:eastAsia="Times New Roman" w:hAnsi="Times New Roman" w:cs="Times New Roman"/>
          <w:sz w:val="25"/>
          <w:szCs w:val="25"/>
          <w:lang w:eastAsia="ru-RU"/>
        </w:rPr>
        <w:t xml:space="preserve"> об административном правонарушении, предусмотренном статьей 12.24 Кодекса Российской Федерации об административных правонарушениях.</w:t>
      </w:r>
    </w:p>
    <w:p w:rsidR="00B526CE" w:rsidRPr="00B526CE" w:rsidP="00B526CE">
      <w:pPr>
        <w:spacing w:after="0" w:line="240" w:lineRule="auto"/>
        <w:ind w:right="-2" w:firstLine="567"/>
        <w:jc w:val="both"/>
        <w:rPr>
          <w:rFonts w:ascii="Times New Roman" w:eastAsia="Times New Roman" w:hAnsi="Times New Roman" w:cs="Times New Roman"/>
          <w:color w:val="000000"/>
          <w:sz w:val="25"/>
          <w:szCs w:val="25"/>
          <w:shd w:val="clear" w:color="auto" w:fill="FFFFFF"/>
          <w:lang w:eastAsia="ru-RU"/>
        </w:rPr>
      </w:pPr>
      <w:r w:rsidRPr="00B526CE">
        <w:rPr>
          <w:rFonts w:ascii="Times New Roman" w:eastAsia="Times New Roman" w:hAnsi="Times New Roman" w:cs="Times New Roman"/>
          <w:color w:val="000000"/>
          <w:sz w:val="25"/>
          <w:szCs w:val="25"/>
          <w:shd w:val="clear" w:color="auto" w:fill="FFFFFF"/>
          <w:lang w:eastAsia="ru-RU"/>
        </w:rPr>
        <w:t xml:space="preserve">Мировым судьей из материалов дела установлено, что </w:t>
      </w:r>
      <w:r w:rsidRPr="002F1390" w:rsidR="002F1390">
        <w:rPr>
          <w:rFonts w:ascii="Times New Roman" w:eastAsia="Times New Roman" w:hAnsi="Times New Roman" w:cs="Times New Roman"/>
          <w:sz w:val="25"/>
          <w:szCs w:val="25"/>
          <w:lang w:eastAsia="ru-RU"/>
        </w:rPr>
        <w:t>&lt;</w:t>
      </w:r>
      <w:r w:rsidR="002F1390">
        <w:rPr>
          <w:rFonts w:ascii="Times New Roman" w:eastAsia="Times New Roman" w:hAnsi="Times New Roman" w:cs="Times New Roman"/>
          <w:sz w:val="25"/>
          <w:szCs w:val="25"/>
          <w:lang w:eastAsia="ru-RU"/>
        </w:rPr>
        <w:t>данные изъяты</w:t>
      </w:r>
      <w:r w:rsidRPr="002F1390" w:rsidR="002F1390">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color w:val="000000"/>
          <w:sz w:val="25"/>
          <w:szCs w:val="25"/>
          <w:shd w:val="clear" w:color="auto" w:fill="FFFFFF"/>
          <w:lang w:eastAsia="ru-RU"/>
        </w:rPr>
        <w:t>.</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При наличии названных признаков опьянения, должностным лицом полиции Богрину Д.А. было предложено </w:t>
      </w:r>
      <w:r w:rsidRPr="00B526CE">
        <w:rPr>
          <w:rFonts w:ascii="Times New Roman" w:eastAsia="Calibri" w:hAnsi="Times New Roman" w:cs="Times New Roman"/>
          <w:sz w:val="25"/>
          <w:szCs w:val="25"/>
          <w:lang w:eastAsia="ru-RU"/>
        </w:rPr>
        <w:t xml:space="preserve">пройти освидетельствование на состояние алкогольного опьянения при помощи технического средства измерения - Алкотест 6810 № </w:t>
      </w:r>
      <w:r w:rsidRPr="00B526CE">
        <w:rPr>
          <w:rFonts w:ascii="Times New Roman" w:eastAsia="Calibri" w:hAnsi="Times New Roman" w:cs="Times New Roman"/>
          <w:sz w:val="25"/>
          <w:szCs w:val="25"/>
          <w:lang w:val="en-US" w:eastAsia="ru-RU"/>
        </w:rPr>
        <w:t>ARAK</w:t>
      </w:r>
      <w:r w:rsidRPr="00B526CE">
        <w:rPr>
          <w:rFonts w:ascii="Times New Roman" w:eastAsia="Calibri" w:hAnsi="Times New Roman" w:cs="Times New Roman"/>
          <w:sz w:val="25"/>
          <w:szCs w:val="25"/>
          <w:lang w:eastAsia="ru-RU"/>
        </w:rPr>
        <w:t xml:space="preserve">- 0919, дата последней поверки </w:t>
      </w:r>
      <w:r w:rsidRPr="002F1390" w:rsidR="00DF2459">
        <w:rPr>
          <w:rFonts w:ascii="Times New Roman" w:eastAsia="Times New Roman" w:hAnsi="Times New Roman" w:cs="Times New Roman"/>
          <w:sz w:val="25"/>
          <w:szCs w:val="25"/>
          <w:lang w:eastAsia="ru-RU"/>
        </w:rPr>
        <w:t>&lt;</w:t>
      </w:r>
      <w:r w:rsidR="00DF2459">
        <w:rPr>
          <w:rFonts w:ascii="Times New Roman" w:eastAsia="Times New Roman" w:hAnsi="Times New Roman" w:cs="Times New Roman"/>
          <w:sz w:val="25"/>
          <w:szCs w:val="25"/>
          <w:lang w:eastAsia="ru-RU"/>
        </w:rPr>
        <w:t>да</w:t>
      </w:r>
      <w:r w:rsidR="00DF2459">
        <w:rPr>
          <w:rFonts w:ascii="Times New Roman" w:eastAsia="Times New Roman" w:hAnsi="Times New Roman" w:cs="Times New Roman"/>
          <w:sz w:val="25"/>
          <w:szCs w:val="25"/>
          <w:lang w:eastAsia="ru-RU"/>
        </w:rPr>
        <w:t>та</w:t>
      </w:r>
      <w:r w:rsidRPr="00DF2459" w:rsidR="00DF2459">
        <w:rPr>
          <w:rFonts w:ascii="Times New Roman" w:eastAsia="Times New Roman" w:hAnsi="Times New Roman" w:cs="Times New Roman"/>
          <w:sz w:val="25"/>
          <w:szCs w:val="25"/>
          <w:lang w:eastAsia="ru-RU"/>
        </w:rPr>
        <w:t>&gt;</w:t>
      </w:r>
      <w:r w:rsidRPr="00B526CE">
        <w:rPr>
          <w:rFonts w:ascii="Times New Roman" w:eastAsia="Calibri" w:hAnsi="Times New Roman" w:cs="Times New Roman"/>
          <w:sz w:val="25"/>
          <w:szCs w:val="25"/>
          <w:lang w:eastAsia="ru-RU"/>
        </w:rPr>
        <w:t xml:space="preserve">г., что соответствует п.2 Правил освидетельствования.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Calibri" w:hAnsi="Times New Roman" w:cs="Times New Roman"/>
          <w:sz w:val="25"/>
          <w:szCs w:val="25"/>
          <w:lang w:eastAsia="ru-RU"/>
        </w:rPr>
        <w:t xml:space="preserve">По результату проведенного освидетельствования у </w:t>
      </w:r>
      <w:r w:rsidRPr="00B526CE">
        <w:rPr>
          <w:rFonts w:ascii="Times New Roman" w:eastAsia="Times New Roman" w:hAnsi="Times New Roman" w:cs="Times New Roman"/>
          <w:sz w:val="25"/>
          <w:szCs w:val="25"/>
          <w:lang w:eastAsia="ru-RU"/>
        </w:rPr>
        <w:t xml:space="preserve">Богрина Д.А. было установлено </w:t>
      </w:r>
      <w:r w:rsidRPr="00B526CE">
        <w:rPr>
          <w:rFonts w:ascii="Times New Roman" w:eastAsia="Calibri" w:hAnsi="Times New Roman" w:cs="Times New Roman"/>
          <w:sz w:val="25"/>
          <w:szCs w:val="25"/>
          <w:lang w:eastAsia="ru-RU"/>
        </w:rPr>
        <w:t>состояние алкогольного опьянения (</w:t>
      </w:r>
      <w:r w:rsidRPr="00B526CE">
        <w:rPr>
          <w:rFonts w:ascii="Times New Roman" w:eastAsia="Times New Roman" w:hAnsi="Times New Roman" w:cs="Times New Roman"/>
          <w:sz w:val="25"/>
          <w:szCs w:val="25"/>
          <w:lang w:eastAsia="ru-RU"/>
        </w:rPr>
        <w:t xml:space="preserve">показания прибора </w:t>
      </w:r>
      <w:r w:rsidRPr="00B526CE">
        <w:rPr>
          <w:rFonts w:ascii="Times New Roman" w:eastAsia="Times New Roman" w:hAnsi="Times New Roman" w:cs="Times New Roman"/>
          <w:sz w:val="25"/>
          <w:szCs w:val="25"/>
          <w:lang w:eastAsia="ru-RU"/>
        </w:rPr>
        <w:t xml:space="preserve">составили </w:t>
      </w:r>
      <w:r w:rsidRPr="002F1390" w:rsidR="00DF2459">
        <w:rPr>
          <w:rFonts w:ascii="Times New Roman" w:eastAsia="Times New Roman" w:hAnsi="Times New Roman" w:cs="Times New Roman"/>
          <w:sz w:val="25"/>
          <w:szCs w:val="25"/>
          <w:lang w:eastAsia="ru-RU"/>
        </w:rPr>
        <w:t>&lt;</w:t>
      </w:r>
      <w:r w:rsidR="00DF2459">
        <w:rPr>
          <w:rFonts w:ascii="Times New Roman" w:eastAsia="Times New Roman" w:hAnsi="Times New Roman" w:cs="Times New Roman"/>
          <w:sz w:val="25"/>
          <w:szCs w:val="25"/>
          <w:lang w:eastAsia="ru-RU"/>
        </w:rPr>
        <w:t>данные изъяты</w:t>
      </w:r>
      <w:r w:rsidRPr="002F1390" w:rsidR="00DF2459">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мг/л.). С результатами проведенного освидетельствования на состояние алкогольного опьянения  Богрин Д.А. выразил согласие.</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 xml:space="preserve">В соответствии с </w:t>
      </w:r>
      <w:hyperlink r:id="rId11" w:history="1">
        <w:r w:rsidRPr="00B526CE">
          <w:rPr>
            <w:rFonts w:ascii="Times New Roman" w:eastAsia="Calibri" w:hAnsi="Times New Roman" w:cs="Times New Roman"/>
            <w:sz w:val="25"/>
            <w:szCs w:val="25"/>
            <w:lang w:eastAsia="ru-RU"/>
          </w:rPr>
          <w:t xml:space="preserve">пунктом </w:t>
        </w:r>
      </w:hyperlink>
      <w:r w:rsidRPr="00B526CE">
        <w:rPr>
          <w:rFonts w:ascii="Times New Roman" w:eastAsia="Calibri" w:hAnsi="Times New Roman" w:cs="Times New Roman"/>
          <w:sz w:val="25"/>
          <w:szCs w:val="25"/>
          <w:lang w:eastAsia="ru-RU"/>
        </w:rPr>
        <w:t>8 Правил освидетельствования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 xml:space="preserve">Таким образом, предусмотренных </w:t>
      </w:r>
      <w:hyperlink r:id="rId12" w:history="1">
        <w:r w:rsidRPr="00B526CE">
          <w:rPr>
            <w:rFonts w:ascii="Times New Roman" w:eastAsia="Calibri" w:hAnsi="Times New Roman" w:cs="Times New Roman"/>
            <w:sz w:val="25"/>
            <w:szCs w:val="25"/>
            <w:lang w:eastAsia="ru-RU"/>
          </w:rPr>
          <w:t>частью 1.1 статьи 27.12</w:t>
        </w:r>
      </w:hyperlink>
      <w:r w:rsidRPr="00B526CE">
        <w:rPr>
          <w:rFonts w:ascii="Times New Roman" w:eastAsia="Calibri" w:hAnsi="Times New Roman" w:cs="Times New Roman"/>
          <w:sz w:val="25"/>
          <w:szCs w:val="25"/>
          <w:lang w:eastAsia="ru-RU"/>
        </w:rPr>
        <w:t xml:space="preserve"> КоАП РФ и </w:t>
      </w:r>
      <w:hyperlink r:id="rId11" w:history="1">
        <w:r w:rsidRPr="00B526CE">
          <w:rPr>
            <w:rFonts w:ascii="Times New Roman" w:eastAsia="Calibri" w:hAnsi="Times New Roman" w:cs="Times New Roman"/>
            <w:sz w:val="25"/>
            <w:szCs w:val="25"/>
            <w:lang w:eastAsia="ru-RU"/>
          </w:rPr>
          <w:t xml:space="preserve">пунктом </w:t>
        </w:r>
      </w:hyperlink>
      <w:r w:rsidRPr="00B526CE">
        <w:rPr>
          <w:rFonts w:ascii="Times New Roman" w:eastAsia="Calibri" w:hAnsi="Times New Roman" w:cs="Times New Roman"/>
          <w:sz w:val="25"/>
          <w:szCs w:val="25"/>
          <w:lang w:eastAsia="ru-RU"/>
        </w:rPr>
        <w:t xml:space="preserve">8 Правил освидетельствования оснований для направления </w:t>
      </w:r>
      <w:r w:rsidRPr="00B526CE">
        <w:rPr>
          <w:rFonts w:ascii="Times New Roman" w:eastAsia="Times New Roman" w:hAnsi="Times New Roman" w:cs="Times New Roman"/>
          <w:sz w:val="25"/>
          <w:szCs w:val="25"/>
          <w:lang w:eastAsia="ru-RU"/>
        </w:rPr>
        <w:t xml:space="preserve">Богрина Д.А. </w:t>
      </w:r>
      <w:r w:rsidRPr="00B526CE">
        <w:rPr>
          <w:rFonts w:ascii="Times New Roman" w:eastAsia="Calibri" w:hAnsi="Times New Roman" w:cs="Times New Roman"/>
          <w:sz w:val="25"/>
          <w:szCs w:val="25"/>
          <w:lang w:eastAsia="ru-RU"/>
        </w:rPr>
        <w:t>на медицинское освидетельствование, не имелось.</w:t>
      </w:r>
    </w:p>
    <w:p w:rsidR="00B526CE" w:rsidRPr="00B526CE" w:rsidP="00B526CE">
      <w:pPr>
        <w:shd w:val="clear" w:color="auto" w:fill="FFFFFF"/>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Меры обеспечения производства по делу об административном правонарушении применены к Богрину Д.А. в соответствии с требованиями статьи 27.12 КоАП РФ с применением видеозаписи. </w:t>
      </w:r>
    </w:p>
    <w:p w:rsidR="00B526CE" w:rsidRPr="00B526CE" w:rsidP="00B526CE">
      <w:pPr>
        <w:shd w:val="clear" w:color="auto" w:fill="FFFFFF"/>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О</w:t>
      </w:r>
      <w:r w:rsidRPr="00B526CE">
        <w:rPr>
          <w:rFonts w:ascii="Times New Roman" w:eastAsia="Times New Roman" w:hAnsi="Times New Roman" w:cs="Times New Roman"/>
          <w:sz w:val="25"/>
          <w:szCs w:val="25"/>
          <w:shd w:val="clear" w:color="auto" w:fill="FFFFFF"/>
          <w:lang w:eastAsia="ru-RU"/>
        </w:rPr>
        <w:t xml:space="preserve"> применении должностным лицом видеозаписи имеются соответствующие отметки в процессуальных документах</w:t>
      </w:r>
      <w:r w:rsidRPr="00B526CE">
        <w:rPr>
          <w:rFonts w:ascii="Times New Roman" w:eastAsia="Times New Roman" w:hAnsi="Times New Roman" w:cs="Times New Roman"/>
          <w:sz w:val="25"/>
          <w:szCs w:val="25"/>
          <w:lang w:eastAsia="ru-RU"/>
        </w:rPr>
        <w:t>, диск с видеозаписями приложен к материалам дела.</w:t>
      </w:r>
    </w:p>
    <w:p w:rsidR="00B526CE" w:rsidRPr="00B526CE" w:rsidP="00DF2459">
      <w:pPr>
        <w:tabs>
          <w:tab w:val="left" w:pos="9637"/>
        </w:tabs>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color w:val="000000"/>
          <w:sz w:val="25"/>
          <w:szCs w:val="25"/>
          <w:shd w:val="clear" w:color="auto" w:fill="FFFFFF"/>
          <w:lang w:eastAsia="ru-RU"/>
        </w:rPr>
        <w:t>Ф</w:t>
      </w:r>
      <w:r w:rsidRPr="00B526CE">
        <w:rPr>
          <w:rFonts w:ascii="Times New Roman" w:eastAsia="Times New Roman" w:hAnsi="Times New Roman" w:cs="Times New Roman"/>
          <w:sz w:val="25"/>
          <w:szCs w:val="25"/>
          <w:lang w:eastAsia="ru-RU"/>
        </w:rPr>
        <w:t>акт</w:t>
      </w:r>
      <w:r w:rsidRPr="00B526CE">
        <w:rPr>
          <w:rFonts w:ascii="Times New Roman" w:eastAsia="Calibri" w:hAnsi="Times New Roman" w:cs="Times New Roman"/>
          <w:sz w:val="25"/>
          <w:szCs w:val="25"/>
          <w:lang w:eastAsia="ru-RU"/>
        </w:rPr>
        <w:t xml:space="preserve"> совершения административного правонарушения и виновность</w:t>
      </w:r>
      <w:r w:rsidRPr="00B526CE">
        <w:rPr>
          <w:rFonts w:ascii="Times New Roman" w:eastAsia="Times New Roman" w:hAnsi="Times New Roman" w:cs="Times New Roman"/>
          <w:sz w:val="25"/>
          <w:szCs w:val="25"/>
          <w:lang w:eastAsia="ru-RU"/>
        </w:rPr>
        <w:t xml:space="preserve">                     Богрина Д.А. в его совершении, объективно подтверждается  исследованными  в ходе судебного заседания доказательствами:</w:t>
      </w:r>
      <w:r w:rsidR="00DF2459">
        <w:rPr>
          <w:rFonts w:ascii="Times New Roman" w:eastAsia="Times New Roman" w:hAnsi="Times New Roman" w:cs="Times New Roman"/>
          <w:sz w:val="25"/>
          <w:szCs w:val="25"/>
          <w:lang w:eastAsia="ru-RU"/>
        </w:rPr>
        <w:t xml:space="preserve"> </w:t>
      </w:r>
      <w:r w:rsidRPr="002F1390" w:rsidR="00DF2459">
        <w:rPr>
          <w:rFonts w:ascii="Times New Roman" w:eastAsia="Times New Roman" w:hAnsi="Times New Roman" w:cs="Times New Roman"/>
          <w:sz w:val="25"/>
          <w:szCs w:val="25"/>
          <w:lang w:eastAsia="ru-RU"/>
        </w:rPr>
        <w:t>&lt;</w:t>
      </w:r>
      <w:r w:rsidR="00DF2459">
        <w:rPr>
          <w:rFonts w:ascii="Times New Roman" w:eastAsia="Times New Roman" w:hAnsi="Times New Roman" w:cs="Times New Roman"/>
          <w:sz w:val="25"/>
          <w:szCs w:val="25"/>
          <w:lang w:eastAsia="ru-RU"/>
        </w:rPr>
        <w:t>данные изъяты</w:t>
      </w:r>
      <w:r w:rsidRPr="002F1390" w:rsidR="00DF2459">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Достоверность вышеуказанных доказательств не вызывает у суда сомнений, они получены с соблюдением процессуальных требований Кодекса Российской Федерации об административных правонарушениях, логичны и последовательны, согласуются между собой по фактическим обстоятельствам, из них четко просматривается хронология событий, составлены уполномоченным должностным лицом в пределах своей компетенции, в них содержатся все необходимые для рассмотрения и правильного разрешения дела сведения, каких-либо существенных нарушений, влекущих признание</w:t>
      </w:r>
      <w:r w:rsidRPr="00B526CE">
        <w:rPr>
          <w:rFonts w:ascii="Times New Roman" w:eastAsia="Times New Roman" w:hAnsi="Times New Roman" w:cs="Times New Roman"/>
          <w:sz w:val="25"/>
          <w:szCs w:val="25"/>
          <w:lang w:eastAsia="ru-RU"/>
        </w:rPr>
        <w:t xml:space="preserve"> процессуальных документов недопустимыми доказательствами, </w:t>
      </w:r>
      <w:r w:rsidRPr="00B526CE">
        <w:rPr>
          <w:rFonts w:ascii="Times New Roman" w:eastAsia="Times New Roman" w:hAnsi="Times New Roman" w:cs="Times New Roman"/>
          <w:color w:val="000000"/>
          <w:sz w:val="25"/>
          <w:szCs w:val="25"/>
          <w:shd w:val="clear" w:color="auto" w:fill="FFFFFF"/>
          <w:lang w:eastAsia="ru-RU"/>
        </w:rPr>
        <w:t>либо противоречий, которые могли бы повлиять на правильность установления обстоятель</w:t>
      </w:r>
      <w:r w:rsidRPr="00B526CE">
        <w:rPr>
          <w:rFonts w:ascii="Times New Roman" w:eastAsia="Times New Roman" w:hAnsi="Times New Roman" w:cs="Times New Roman"/>
          <w:color w:val="000000"/>
          <w:sz w:val="25"/>
          <w:szCs w:val="25"/>
          <w:shd w:val="clear" w:color="auto" w:fill="FFFFFF"/>
          <w:lang w:eastAsia="ru-RU"/>
        </w:rPr>
        <w:t>ств пр</w:t>
      </w:r>
      <w:r w:rsidRPr="00B526CE">
        <w:rPr>
          <w:rFonts w:ascii="Times New Roman" w:eastAsia="Times New Roman" w:hAnsi="Times New Roman" w:cs="Times New Roman"/>
          <w:color w:val="000000"/>
          <w:sz w:val="25"/>
          <w:szCs w:val="25"/>
          <w:shd w:val="clear" w:color="auto" w:fill="FFFFFF"/>
          <w:lang w:eastAsia="ru-RU"/>
        </w:rPr>
        <w:t xml:space="preserve">авонарушения и доказанность вины </w:t>
      </w:r>
      <w:r w:rsidRPr="00B526CE">
        <w:rPr>
          <w:rFonts w:ascii="Times New Roman" w:eastAsia="Times New Roman" w:hAnsi="Times New Roman" w:cs="Times New Roman"/>
          <w:sz w:val="25"/>
          <w:szCs w:val="25"/>
          <w:lang w:eastAsia="ru-RU"/>
        </w:rPr>
        <w:t>Богрина Д.А. не имеется.</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Богрину Д.А. разъяснялись его процессуальные права, предусмотренные ст.51 Конституции Российской Федерации, ст.25.1 КоАП РФ, что отображено на видеозаписи и о чем имеется его подпись в соответствующей строке протокола об административном правонарушении и распечатке соответствующих статей.</w:t>
      </w:r>
    </w:p>
    <w:p w:rsidR="00B526CE" w:rsidRPr="00B526CE" w:rsidP="00B526CE">
      <w:pPr>
        <w:spacing w:after="0" w:line="240" w:lineRule="auto"/>
        <w:ind w:right="-2" w:firstLine="567"/>
        <w:jc w:val="both"/>
        <w:rPr>
          <w:rFonts w:ascii="Times New Roman" w:eastAsia="Times New Roman" w:hAnsi="Times New Roman" w:cs="Times New Roman"/>
          <w:sz w:val="25"/>
          <w:szCs w:val="25"/>
          <w:shd w:val="clear" w:color="auto" w:fill="FFFFFF"/>
          <w:lang w:eastAsia="ru-RU"/>
        </w:rPr>
      </w:pPr>
      <w:r w:rsidRPr="00B526CE">
        <w:rPr>
          <w:rFonts w:ascii="Times New Roman" w:eastAsia="Times New Roman" w:hAnsi="Times New Roman" w:cs="Times New Roman"/>
          <w:color w:val="000000"/>
          <w:sz w:val="25"/>
          <w:szCs w:val="25"/>
          <w:shd w:val="clear" w:color="auto" w:fill="FFFFFF"/>
          <w:lang w:eastAsia="ru-RU"/>
        </w:rPr>
        <w:t>П</w:t>
      </w:r>
      <w:r w:rsidRPr="00B526CE">
        <w:rPr>
          <w:rFonts w:ascii="Times New Roman" w:eastAsia="Calibri" w:hAnsi="Times New Roman" w:cs="Times New Roman"/>
          <w:sz w:val="25"/>
          <w:szCs w:val="25"/>
          <w:lang w:eastAsia="ru-RU"/>
        </w:rPr>
        <w:t xml:space="preserve">ротокол об административном правонарушении составлен </w:t>
      </w:r>
      <w:r w:rsidRPr="00B526CE">
        <w:rPr>
          <w:rFonts w:ascii="Times New Roman" w:eastAsia="Times New Roman" w:hAnsi="Times New Roman" w:cs="Times New Roman"/>
          <w:sz w:val="25"/>
          <w:szCs w:val="25"/>
          <w:shd w:val="clear" w:color="auto" w:fill="FFFFFF"/>
          <w:lang w:eastAsia="ru-RU"/>
        </w:rPr>
        <w:t xml:space="preserve">в соответствии с правилами ст.28.2 КоАП РФ с участием </w:t>
      </w:r>
      <w:r w:rsidRPr="00B526CE">
        <w:rPr>
          <w:rFonts w:ascii="Times New Roman" w:eastAsia="Times New Roman" w:hAnsi="Times New Roman" w:cs="Times New Roman"/>
          <w:sz w:val="25"/>
          <w:szCs w:val="25"/>
          <w:lang w:eastAsia="ru-RU"/>
        </w:rPr>
        <w:t>Богрина Д.А.,</w:t>
      </w:r>
      <w:r w:rsidRPr="00B526CE">
        <w:rPr>
          <w:rFonts w:ascii="Times New Roman" w:eastAsia="Times New Roman" w:hAnsi="Times New Roman" w:cs="Times New Roman"/>
          <w:sz w:val="25"/>
          <w:szCs w:val="25"/>
          <w:shd w:val="clear" w:color="auto" w:fill="FFFFFF"/>
          <w:lang w:eastAsia="ru-RU"/>
        </w:rPr>
        <w:t xml:space="preserve"> никаких противоречий с иными процессуальными документами, а также недостатков, влекущих признание его недопустимым доказательством, протокол не содержит.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Ф</w:t>
      </w:r>
      <w:r w:rsidRPr="00B526CE">
        <w:rPr>
          <w:rFonts w:ascii="Times New Roman" w:eastAsia="Times New Roman" w:hAnsi="Times New Roman" w:cs="Times New Roman"/>
          <w:color w:val="000000"/>
          <w:sz w:val="25"/>
          <w:szCs w:val="25"/>
          <w:shd w:val="clear" w:color="auto" w:fill="FFFFFF"/>
          <w:lang w:eastAsia="ru-RU"/>
        </w:rPr>
        <w:t xml:space="preserve">акт управления  </w:t>
      </w:r>
      <w:r w:rsidRPr="00B526CE">
        <w:rPr>
          <w:rFonts w:ascii="Times New Roman" w:eastAsia="Times New Roman" w:hAnsi="Times New Roman" w:cs="Times New Roman"/>
          <w:sz w:val="25"/>
          <w:szCs w:val="25"/>
          <w:lang w:eastAsia="ru-RU"/>
        </w:rPr>
        <w:t>Богриным</w:t>
      </w:r>
      <w:r w:rsidRPr="00B526CE">
        <w:rPr>
          <w:rFonts w:ascii="Times New Roman" w:eastAsia="Times New Roman" w:hAnsi="Times New Roman" w:cs="Times New Roman"/>
          <w:sz w:val="25"/>
          <w:szCs w:val="25"/>
          <w:lang w:eastAsia="ru-RU"/>
        </w:rPr>
        <w:t xml:space="preserve"> Д.А. </w:t>
      </w:r>
      <w:r w:rsidRPr="00B526CE">
        <w:rPr>
          <w:rFonts w:ascii="Times New Roman" w:eastAsia="Times New Roman" w:hAnsi="Times New Roman" w:cs="Times New Roman"/>
          <w:color w:val="000000"/>
          <w:sz w:val="25"/>
          <w:szCs w:val="25"/>
          <w:shd w:val="clear" w:color="auto" w:fill="FFFFFF"/>
          <w:lang w:eastAsia="ru-RU"/>
        </w:rPr>
        <w:t>транспортным средством  у суда сомнений  не вызывает, он подтвержден</w:t>
      </w:r>
      <w:r w:rsidRPr="00B526CE">
        <w:rPr>
          <w:rFonts w:ascii="Times New Roman" w:eastAsia="Times New Roman" w:hAnsi="Times New Roman" w:cs="Times New Roman"/>
          <w:sz w:val="25"/>
          <w:szCs w:val="25"/>
          <w:lang w:eastAsia="ru-RU"/>
        </w:rPr>
        <w:t xml:space="preserve"> письменными </w:t>
      </w:r>
      <w:r w:rsidRPr="00B526CE">
        <w:rPr>
          <w:rFonts w:ascii="Times New Roman" w:eastAsia="Times New Roman" w:hAnsi="Times New Roman" w:cs="Times New Roman"/>
          <w:color w:val="000000"/>
          <w:sz w:val="25"/>
          <w:szCs w:val="25"/>
          <w:shd w:val="clear" w:color="auto" w:fill="FFFFFF"/>
          <w:lang w:eastAsia="ru-RU"/>
        </w:rPr>
        <w:t xml:space="preserve">материалами дела, которые в совокупности с </w:t>
      </w:r>
      <w:r w:rsidRPr="00B526CE">
        <w:rPr>
          <w:rFonts w:ascii="Times New Roman" w:eastAsia="Times New Roman" w:hAnsi="Times New Roman" w:cs="Times New Roman"/>
          <w:sz w:val="25"/>
          <w:szCs w:val="25"/>
          <w:lang w:eastAsia="ru-RU"/>
        </w:rPr>
        <w:t>видеозаписью объективно свидетельствуют о том, что он является субъектом административного правонарушения, предусмотренного ч.1 ст.12.8 КоАП РФ.</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 xml:space="preserve">Имеющаяся в деле видеозапись фиксации применения мер обеспечения производства по делу </w:t>
      </w:r>
      <w:r w:rsidRPr="00B526CE">
        <w:rPr>
          <w:rFonts w:ascii="Times New Roman" w:eastAsia="Times New Roman" w:hAnsi="Times New Roman" w:cs="Times New Roman"/>
          <w:color w:val="000000"/>
          <w:sz w:val="25"/>
          <w:szCs w:val="25"/>
          <w:lang w:eastAsia="ru-RU"/>
        </w:rPr>
        <w:t xml:space="preserve">соответствует требованиям ст. 26.2 </w:t>
      </w:r>
      <w:r w:rsidRPr="00B526CE">
        <w:rPr>
          <w:rFonts w:ascii="Times New Roman" w:eastAsia="Times New Roman" w:hAnsi="Times New Roman" w:cs="Times New Roman"/>
          <w:sz w:val="25"/>
          <w:szCs w:val="25"/>
          <w:lang w:eastAsia="ru-RU"/>
        </w:rPr>
        <w:t xml:space="preserve">КоАП РФ, предъявляемым к доказательствам такого рода, </w:t>
      </w:r>
      <w:r w:rsidRPr="00B526CE">
        <w:rPr>
          <w:rFonts w:ascii="Times New Roman" w:eastAsia="Calibri" w:hAnsi="Times New Roman" w:cs="Times New Roman"/>
          <w:sz w:val="25"/>
          <w:szCs w:val="25"/>
          <w:lang w:eastAsia="ru-RU"/>
        </w:rPr>
        <w:t xml:space="preserve">она произведена должностным лицом ГИБДД, </w:t>
      </w:r>
      <w:r w:rsidRPr="00B526CE">
        <w:rPr>
          <w:rFonts w:ascii="Times New Roman" w:eastAsia="Times New Roman" w:hAnsi="Times New Roman" w:cs="Times New Roman"/>
          <w:sz w:val="25"/>
          <w:szCs w:val="25"/>
          <w:lang w:eastAsia="ru-RU"/>
        </w:rPr>
        <w:t xml:space="preserve">ставить под сомнение достоверность зафиксированных на ней обстоятельств, оснований нет, она </w:t>
      </w:r>
      <w:r w:rsidRPr="00B526CE">
        <w:rPr>
          <w:rFonts w:ascii="Times New Roman" w:eastAsia="Calibri" w:hAnsi="Times New Roman" w:cs="Times New Roman"/>
          <w:sz w:val="25"/>
          <w:szCs w:val="25"/>
          <w:lang w:eastAsia="ru-RU"/>
        </w:rPr>
        <w:t xml:space="preserve">обеспечивает визуальную идентификацию объектов и участников проводимых процессуальных действий, аудиофиксацию речи, на ней зафиксированы юридически значимые обстоятельства, необходимые для квалификации действий </w:t>
      </w:r>
      <w:r w:rsidRPr="00B526CE">
        <w:rPr>
          <w:rFonts w:ascii="Times New Roman" w:eastAsia="Times New Roman" w:hAnsi="Times New Roman" w:cs="Times New Roman"/>
          <w:sz w:val="25"/>
          <w:szCs w:val="25"/>
          <w:lang w:eastAsia="ru-RU"/>
        </w:rPr>
        <w:t>Богрина</w:t>
      </w:r>
      <w:r w:rsidRPr="00B526CE">
        <w:rPr>
          <w:rFonts w:ascii="Times New Roman" w:eastAsia="Times New Roman" w:hAnsi="Times New Roman" w:cs="Times New Roman"/>
          <w:sz w:val="25"/>
          <w:szCs w:val="25"/>
          <w:lang w:eastAsia="ru-RU"/>
        </w:rPr>
        <w:t xml:space="preserve"> Д.А., </w:t>
      </w:r>
      <w:r w:rsidRPr="00B526CE">
        <w:rPr>
          <w:rFonts w:ascii="Times New Roman" w:eastAsia="Calibri" w:hAnsi="Times New Roman" w:cs="Times New Roman"/>
          <w:sz w:val="25"/>
          <w:szCs w:val="25"/>
          <w:lang w:eastAsia="ru-RU"/>
        </w:rPr>
        <w:t>которые</w:t>
      </w:r>
      <w:r w:rsidRPr="00B526CE">
        <w:rPr>
          <w:rFonts w:ascii="Times New Roman" w:eastAsia="Calibri" w:hAnsi="Times New Roman" w:cs="Times New Roman"/>
          <w:sz w:val="25"/>
          <w:szCs w:val="25"/>
          <w:lang w:eastAsia="ru-RU"/>
        </w:rPr>
        <w:t xml:space="preserve"> подтверждены иными собранными по делу доказательствами.</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С</w:t>
      </w:r>
      <w:r w:rsidRPr="00B526CE">
        <w:rPr>
          <w:rFonts w:ascii="Times New Roman" w:eastAsia="Times New Roman" w:hAnsi="Times New Roman" w:cs="Times New Roman"/>
          <w:sz w:val="25"/>
          <w:szCs w:val="25"/>
          <w:lang w:eastAsia="ru-RU"/>
        </w:rPr>
        <w:t>омнений в производстве видеосъемки во времени и месте, указанных в процессуальных документах, не имеется.</w:t>
      </w:r>
    </w:p>
    <w:p w:rsidR="00B526CE" w:rsidRPr="00B526CE" w:rsidP="00B526CE">
      <w:pPr>
        <w:autoSpaceDE w:val="0"/>
        <w:autoSpaceDN w:val="0"/>
        <w:adjustRightInd w:val="0"/>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lang w:eastAsia="ru-RU"/>
        </w:rPr>
        <w:t>В связи с изложенным</w:t>
      </w:r>
      <w:r w:rsidRPr="00B526CE">
        <w:rPr>
          <w:rFonts w:ascii="Times New Roman" w:eastAsia="Times New Roman" w:hAnsi="Times New Roman" w:cs="Times New Roman"/>
          <w:color w:val="000000"/>
          <w:sz w:val="25"/>
          <w:szCs w:val="25"/>
          <w:lang w:eastAsia="ru-RU"/>
        </w:rPr>
        <w:t>, мировой судья приходит к выводу, что</w:t>
      </w:r>
      <w:r w:rsidRPr="00B526CE">
        <w:rPr>
          <w:rFonts w:ascii="Times New Roman" w:eastAsia="Calibri" w:hAnsi="Times New Roman" w:cs="Times New Roman"/>
          <w:sz w:val="25"/>
          <w:szCs w:val="25"/>
          <w:lang w:eastAsia="ru-RU"/>
        </w:rPr>
        <w:t xml:space="preserve">, представленные в материалы дела доказательства являются допустимыми, относимыми и в своей совокупности достаточными для </w:t>
      </w:r>
      <w:r w:rsidRPr="00B526CE">
        <w:rPr>
          <w:rFonts w:ascii="Times New Roman" w:eastAsia="Times New Roman" w:hAnsi="Times New Roman" w:cs="Times New Roman"/>
          <w:sz w:val="25"/>
          <w:szCs w:val="25"/>
          <w:lang w:eastAsia="ru-RU"/>
        </w:rPr>
        <w:t>правильного разрешения дела, поскольку к</w:t>
      </w:r>
      <w:r w:rsidRPr="00B526CE">
        <w:rPr>
          <w:rFonts w:ascii="Times New Roman" w:eastAsia="Times New Roman" w:hAnsi="Times New Roman" w:cs="Times New Roman"/>
          <w:color w:val="000000"/>
          <w:sz w:val="25"/>
          <w:szCs w:val="25"/>
          <w:shd w:val="clear" w:color="auto" w:fill="FFFFFF"/>
          <w:lang w:eastAsia="ru-RU"/>
        </w:rPr>
        <w:t xml:space="preserve">аких-либо нарушений процессуальных требований, предусмотренных КоАП РФ, влекущих признание доказательств недопустимыми, допущено не было, </w:t>
      </w:r>
      <w:r w:rsidRPr="00B526CE">
        <w:rPr>
          <w:rFonts w:ascii="Times New Roman" w:eastAsia="Calibri" w:hAnsi="Times New Roman" w:cs="Times New Roman"/>
          <w:sz w:val="25"/>
          <w:szCs w:val="25"/>
          <w:lang w:eastAsia="ru-RU"/>
        </w:rPr>
        <w:t>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w:t>
      </w:r>
      <w:r w:rsidRPr="00B526CE">
        <w:rPr>
          <w:rFonts w:ascii="Times New Roman" w:eastAsia="Calibri" w:hAnsi="Times New Roman" w:cs="Times New Roman"/>
          <w:sz w:val="25"/>
          <w:szCs w:val="25"/>
          <w:lang w:eastAsia="ru-RU"/>
        </w:rPr>
        <w:t>, предусмотренные ст. 26.1 КоАП РФ.</w:t>
      </w:r>
    </w:p>
    <w:p w:rsidR="00B526CE" w:rsidRPr="00B526CE" w:rsidP="00B526CE">
      <w:pPr>
        <w:autoSpaceDE w:val="0"/>
        <w:autoSpaceDN w:val="0"/>
        <w:adjustRightInd w:val="0"/>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shd w:val="clear" w:color="auto" w:fill="FFFFFF"/>
          <w:lang w:eastAsia="ru-RU"/>
        </w:rPr>
        <w:t>В соответствии с разъяснениями, данными в п.11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B526CE">
        <w:rPr>
          <w:rFonts w:ascii="Times New Roman" w:eastAsia="Times New Roman" w:hAnsi="Times New Roman" w:cs="Times New Roman"/>
          <w:sz w:val="25"/>
          <w:szCs w:val="25"/>
          <w:lang w:eastAsia="ru-RU"/>
        </w:rPr>
        <w:t xml:space="preserve"> </w:t>
      </w:r>
      <w:r w:rsidRPr="00B526CE">
        <w:rPr>
          <w:rFonts w:ascii="Times New Roman" w:eastAsia="Calibri" w:hAnsi="Times New Roman" w:cs="Times New Roman"/>
          <w:sz w:val="25"/>
          <w:szCs w:val="25"/>
          <w:lang w:eastAsia="ru-RU"/>
        </w:rPr>
        <w:t>освидетельствование на состояние алкогольного опьянения и оформление его результатов осуществляются уполномоченным должностным лицом.</w:t>
      </w:r>
      <w:r w:rsidRPr="00B526CE">
        <w:rPr>
          <w:rFonts w:ascii="Times New Roman" w:eastAsia="Calibri" w:hAnsi="Times New Roman" w:cs="Times New Roman"/>
          <w:sz w:val="25"/>
          <w:szCs w:val="25"/>
          <w:lang w:eastAsia="ru-RU"/>
        </w:rPr>
        <w:t xml:space="preserve">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w:t>
      </w:r>
    </w:p>
    <w:p w:rsidR="00B526CE" w:rsidRPr="00B526CE" w:rsidP="00B526CE">
      <w:pPr>
        <w:autoSpaceDE w:val="0"/>
        <w:autoSpaceDN w:val="0"/>
        <w:adjustRightInd w:val="0"/>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B526CE" w:rsidRPr="00B526CE" w:rsidP="00B526CE">
      <w:pPr>
        <w:autoSpaceDE w:val="0"/>
        <w:autoSpaceDN w:val="0"/>
        <w:adjustRightInd w:val="0"/>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Проанализировав и оценив, в соответствии со ст.26.11 КоАП РФ, собранные и исследованные в судебном заседании доказательства в их совокупности, прихожу к выводу о виновности Богрина Д.А. в совершении административного правонарушения, предусмотренного ч.1 ст.12.8 КоАП РФ –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13" w:history="1">
        <w:r w:rsidRPr="00B526CE">
          <w:rPr>
            <w:rFonts w:ascii="Times New Roman" w:eastAsia="Times New Roman" w:hAnsi="Times New Roman" w:cs="Times New Roman"/>
            <w:sz w:val="25"/>
            <w:szCs w:val="25"/>
            <w:lang w:eastAsia="ru-RU"/>
          </w:rPr>
          <w:t>ст.1.5</w:t>
        </w:r>
      </w:hyperlink>
      <w:r w:rsidRPr="00B526CE">
        <w:rPr>
          <w:rFonts w:ascii="Times New Roman" w:eastAsia="Times New Roman" w:hAnsi="Times New Roman" w:cs="Times New Roman"/>
          <w:sz w:val="25"/>
          <w:szCs w:val="25"/>
          <w:lang w:eastAsia="ru-RU"/>
        </w:rPr>
        <w:t xml:space="preserve"> КоАП РФ должны быть истолкованы в пользу лица, в отношении которого ведется производство по делу </w:t>
      </w:r>
      <w:r w:rsidRPr="00B526CE">
        <w:rPr>
          <w:rFonts w:ascii="Times New Roman" w:eastAsia="Times New Roman" w:hAnsi="Times New Roman" w:cs="Times New Roman"/>
          <w:sz w:val="25"/>
          <w:szCs w:val="25"/>
          <w:lang w:eastAsia="ru-RU"/>
        </w:rPr>
        <w:t>об</w:t>
      </w:r>
      <w:r w:rsidRPr="00B526CE">
        <w:rPr>
          <w:rFonts w:ascii="Times New Roman" w:eastAsia="Times New Roman" w:hAnsi="Times New Roman" w:cs="Times New Roman"/>
          <w:sz w:val="25"/>
          <w:szCs w:val="25"/>
          <w:lang w:eastAsia="ru-RU"/>
        </w:rPr>
        <w:t xml:space="preserve"> административном правонарушении, не усматривается.</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Обстоятельств, смягчающих и отягчающих административную ответственность Богрина Д.А., в соответствии со  ст. ст. 4.2, 4.3 КоАП РФ, не установлено.</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При назначении административного наказания, с учетом характера совершенного административного правонарушения, личности виновного, его имущественного положения, согласно протоколу об административном правонарушении Богрин Д.А. не работает, отсутствия смягчающих и отягчающих административную </w:t>
      </w:r>
      <w:r w:rsidRPr="00B526CE">
        <w:rPr>
          <w:rFonts w:ascii="Times New Roman" w:eastAsia="Times New Roman" w:hAnsi="Times New Roman" w:cs="Times New Roman"/>
          <w:sz w:val="25"/>
          <w:szCs w:val="25"/>
          <w:lang w:eastAsia="ru-RU"/>
        </w:rPr>
        <w:t xml:space="preserve">ответственность обстоятельств, всех обстоятельств дела, считаю необходимым назначить минимальное наказание, предусмотренное санкцией ч.1 ст.12.8 КоАП РФ, что будет достаточной мерой ответственности за совершенное правонарушение, наиболее целесообразной </w:t>
      </w:r>
      <w:r w:rsidRPr="00B526CE">
        <w:rPr>
          <w:rFonts w:ascii="Times New Roman" w:eastAsia="Times New Roman" w:hAnsi="Times New Roman" w:cs="Times New Roman"/>
          <w:sz w:val="25"/>
          <w:szCs w:val="25"/>
          <w:lang w:val="uk-UA" w:eastAsia="ru-RU"/>
        </w:rPr>
        <w:t xml:space="preserve">для </w:t>
      </w:r>
      <w:r w:rsidRPr="00B526CE">
        <w:rPr>
          <w:rFonts w:ascii="Times New Roman" w:eastAsia="Times New Roman" w:hAnsi="Times New Roman" w:cs="Times New Roman"/>
          <w:sz w:val="25"/>
          <w:szCs w:val="25"/>
          <w:lang w:eastAsia="ru-RU"/>
        </w:rPr>
        <w:t>предупреждения</w:t>
      </w:r>
      <w:r w:rsidRPr="00B526CE">
        <w:rPr>
          <w:rFonts w:ascii="Times New Roman" w:eastAsia="Times New Roman" w:hAnsi="Times New Roman" w:cs="Times New Roman"/>
          <w:sz w:val="25"/>
          <w:szCs w:val="25"/>
          <w:lang w:val="uk-UA" w:eastAsia="ru-RU"/>
        </w:rPr>
        <w:t xml:space="preserve"> </w:t>
      </w:r>
      <w:r w:rsidRPr="00B526CE">
        <w:rPr>
          <w:rFonts w:ascii="Times New Roman" w:eastAsia="Times New Roman" w:hAnsi="Times New Roman" w:cs="Times New Roman"/>
          <w:sz w:val="25"/>
          <w:szCs w:val="25"/>
          <w:lang w:eastAsia="ru-RU"/>
        </w:rPr>
        <w:t>совершения</w:t>
      </w:r>
      <w:r w:rsidRPr="00B526CE">
        <w:rPr>
          <w:rFonts w:ascii="Times New Roman" w:eastAsia="Times New Roman" w:hAnsi="Times New Roman" w:cs="Times New Roman"/>
          <w:sz w:val="25"/>
          <w:szCs w:val="25"/>
          <w:lang w:val="uk-UA" w:eastAsia="ru-RU"/>
        </w:rPr>
        <w:t xml:space="preserve"> новых </w:t>
      </w:r>
      <w:r w:rsidRPr="00B526CE">
        <w:rPr>
          <w:rFonts w:ascii="Times New Roman" w:eastAsia="Times New Roman" w:hAnsi="Times New Roman" w:cs="Times New Roman"/>
          <w:sz w:val="25"/>
          <w:szCs w:val="25"/>
          <w:lang w:eastAsia="ru-RU"/>
        </w:rPr>
        <w:t xml:space="preserve">правонарушений, отвечать целям административного наказания для </w:t>
      </w:r>
      <w:r w:rsidRPr="00B526CE">
        <w:rPr>
          <w:rFonts w:ascii="Times New Roman" w:eastAsia="Times New Roman" w:hAnsi="Times New Roman" w:cs="Times New Roman"/>
          <w:sz w:val="25"/>
          <w:szCs w:val="25"/>
          <w:shd w:val="clear" w:color="auto" w:fill="FFFFFF"/>
          <w:lang w:eastAsia="ru-RU"/>
        </w:rPr>
        <w:t xml:space="preserve">достижения справедливого баланса публичных и частных интересов в рамках производства по делу об </w:t>
      </w:r>
      <w:r w:rsidRPr="00B526CE">
        <w:rPr>
          <w:rFonts w:ascii="Times New Roman" w:eastAsia="Times New Roman" w:hAnsi="Times New Roman" w:cs="Times New Roman"/>
          <w:sz w:val="25"/>
          <w:szCs w:val="25"/>
          <w:shd w:val="clear" w:color="auto" w:fill="FFFFFF"/>
          <w:lang w:eastAsia="ru-RU"/>
        </w:rPr>
        <w:t>административном</w:t>
      </w:r>
      <w:r w:rsidRPr="00B526CE">
        <w:rPr>
          <w:rFonts w:ascii="Times New Roman" w:eastAsia="Times New Roman" w:hAnsi="Times New Roman" w:cs="Times New Roman"/>
          <w:sz w:val="25"/>
          <w:szCs w:val="25"/>
          <w:shd w:val="clear" w:color="auto" w:fill="FFFFFF"/>
          <w:lang w:eastAsia="ru-RU"/>
        </w:rPr>
        <w:t xml:space="preserve"> правонарушении.</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На основании </w:t>
      </w:r>
      <w:r w:rsidRPr="00B526CE">
        <w:rPr>
          <w:rFonts w:ascii="Times New Roman" w:eastAsia="Times New Roman" w:hAnsi="Times New Roman" w:cs="Times New Roman"/>
          <w:sz w:val="25"/>
          <w:szCs w:val="25"/>
          <w:lang w:eastAsia="ru-RU"/>
        </w:rPr>
        <w:t>изложенного</w:t>
      </w:r>
      <w:r w:rsidRPr="00B526CE">
        <w:rPr>
          <w:rFonts w:ascii="Times New Roman" w:eastAsia="Times New Roman" w:hAnsi="Times New Roman" w:cs="Times New Roman"/>
          <w:sz w:val="25"/>
          <w:szCs w:val="25"/>
          <w:lang w:eastAsia="ru-RU"/>
        </w:rPr>
        <w:t xml:space="preserve">, ч.1 ст.12.8 КоАП РФ, руководствуясь </w:t>
      </w:r>
      <w:r w:rsidRPr="00B526CE">
        <w:rPr>
          <w:rFonts w:ascii="Times New Roman" w:eastAsia="Times New Roman" w:hAnsi="Times New Roman" w:cs="Times New Roman"/>
          <w:sz w:val="25"/>
          <w:szCs w:val="25"/>
          <w:lang w:eastAsia="ru-RU"/>
        </w:rPr>
        <w:t>ст.ст</w:t>
      </w:r>
      <w:r w:rsidRPr="00B526CE">
        <w:rPr>
          <w:rFonts w:ascii="Times New Roman" w:eastAsia="Times New Roman" w:hAnsi="Times New Roman" w:cs="Times New Roman"/>
          <w:sz w:val="25"/>
          <w:szCs w:val="25"/>
          <w:lang w:eastAsia="ru-RU"/>
        </w:rPr>
        <w:t>. 4.1, 29.9, 29.10 КоАП РФ, мировой судья, -</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p>
    <w:p w:rsidR="00B526CE" w:rsidRPr="00B526CE" w:rsidP="00B526CE">
      <w:pPr>
        <w:spacing w:after="0" w:line="240" w:lineRule="auto"/>
        <w:ind w:right="-2" w:firstLine="567"/>
        <w:jc w:val="center"/>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ПОСТАНОВИЛ:</w:t>
      </w:r>
    </w:p>
    <w:p w:rsidR="00B526CE" w:rsidRPr="00B526CE" w:rsidP="00B526CE">
      <w:pPr>
        <w:spacing w:after="0" w:line="240" w:lineRule="auto"/>
        <w:ind w:right="-2" w:firstLine="567"/>
        <w:rPr>
          <w:rFonts w:ascii="Times New Roman" w:eastAsia="Times New Roman" w:hAnsi="Times New Roman" w:cs="Times New Roman"/>
          <w:sz w:val="25"/>
          <w:szCs w:val="25"/>
          <w:lang w:eastAsia="ru-RU"/>
        </w:rPr>
      </w:pPr>
    </w:p>
    <w:p w:rsidR="00922F67" w:rsidP="00922F67">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Богрина Дмитрия Александровича признать виновным в совершении административного правонарушения, предусмотренного ч.1 ст.12.8 КоАП РФ, и </w:t>
      </w:r>
      <w:r w:rsidRPr="00B526CE">
        <w:rPr>
          <w:rFonts w:ascii="Times New Roman" w:eastAsia="Times New Roman" w:hAnsi="Times New Roman" w:cs="Times New Roman"/>
          <w:sz w:val="25"/>
          <w:szCs w:val="25"/>
          <w:lang w:eastAsia="ru-RU"/>
        </w:rPr>
        <w:t xml:space="preserve">назначить ему административное наказание в виде административного штрафа в размере </w:t>
      </w:r>
      <w:r w:rsidRPr="002F1390" w:rsidR="00DF2459">
        <w:rPr>
          <w:rFonts w:ascii="Times New Roman" w:eastAsia="Times New Roman" w:hAnsi="Times New Roman" w:cs="Times New Roman"/>
          <w:sz w:val="25"/>
          <w:szCs w:val="25"/>
          <w:lang w:eastAsia="ru-RU"/>
        </w:rPr>
        <w:t>&lt;</w:t>
      </w:r>
      <w:r w:rsidR="00DF2459">
        <w:rPr>
          <w:rFonts w:ascii="Times New Roman" w:eastAsia="Times New Roman" w:hAnsi="Times New Roman" w:cs="Times New Roman"/>
          <w:sz w:val="25"/>
          <w:szCs w:val="25"/>
          <w:lang w:eastAsia="ru-RU"/>
        </w:rPr>
        <w:t>данные изъяты</w:t>
      </w:r>
      <w:r w:rsidRPr="002F1390" w:rsidR="00DF2459">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 xml:space="preserve">рублей с лишением права управления транспортными средствами на срок </w:t>
      </w:r>
      <w:r w:rsidRPr="002F1390" w:rsidR="00DF2459">
        <w:rPr>
          <w:rFonts w:ascii="Times New Roman" w:eastAsia="Times New Roman" w:hAnsi="Times New Roman" w:cs="Times New Roman"/>
          <w:sz w:val="25"/>
          <w:szCs w:val="25"/>
          <w:lang w:eastAsia="ru-RU"/>
        </w:rPr>
        <w:t>&lt;</w:t>
      </w:r>
      <w:r w:rsidR="00DF2459">
        <w:rPr>
          <w:rFonts w:ascii="Times New Roman" w:eastAsia="Times New Roman" w:hAnsi="Times New Roman" w:cs="Times New Roman"/>
          <w:sz w:val="25"/>
          <w:szCs w:val="25"/>
          <w:lang w:eastAsia="ru-RU"/>
        </w:rPr>
        <w:t>данные изъяты</w:t>
      </w:r>
      <w:r w:rsidRPr="002F1390" w:rsidR="00DF2459">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w:t>
      </w:r>
    </w:p>
    <w:p w:rsidR="00B526CE" w:rsidRPr="00B526CE" w:rsidP="00922F67">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Штраф подлежит уплате по реквизитам: </w:t>
      </w:r>
      <w:r w:rsidRPr="002F1390" w:rsidR="00922F67">
        <w:rPr>
          <w:rFonts w:ascii="Times New Roman" w:eastAsia="Times New Roman" w:hAnsi="Times New Roman" w:cs="Times New Roman"/>
          <w:sz w:val="25"/>
          <w:szCs w:val="25"/>
          <w:lang w:eastAsia="ru-RU"/>
        </w:rPr>
        <w:t>&lt;</w:t>
      </w:r>
      <w:r w:rsidR="00922F67">
        <w:rPr>
          <w:rFonts w:ascii="Times New Roman" w:eastAsia="Times New Roman" w:hAnsi="Times New Roman" w:cs="Times New Roman"/>
          <w:sz w:val="25"/>
          <w:szCs w:val="25"/>
          <w:lang w:eastAsia="ru-RU"/>
        </w:rPr>
        <w:t>данные изъяты</w:t>
      </w:r>
      <w:r w:rsidRPr="002F1390" w:rsidR="00922F67">
        <w:rPr>
          <w:rFonts w:ascii="Times New Roman" w:eastAsia="Times New Roman" w:hAnsi="Times New Roman" w:cs="Times New Roman"/>
          <w:sz w:val="25"/>
          <w:szCs w:val="25"/>
          <w:lang w:eastAsia="ru-RU"/>
        </w:rPr>
        <w:t>&gt;</w:t>
      </w:r>
      <w:r w:rsidRPr="00B526CE">
        <w:rPr>
          <w:rFonts w:ascii="Times New Roman" w:eastAsia="Times New Roman" w:hAnsi="Times New Roman" w:cs="Times New Roman"/>
          <w:sz w:val="25"/>
          <w:szCs w:val="25"/>
          <w:lang w:eastAsia="ru-RU"/>
        </w:rPr>
        <w:t>.</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И</w:t>
      </w:r>
      <w:r w:rsidRPr="00B526CE">
        <w:rPr>
          <w:rFonts w:ascii="Times New Roman" w:eastAsia="Calibri" w:hAnsi="Times New Roman" w:cs="Times New Roman"/>
          <w:sz w:val="25"/>
          <w:szCs w:val="25"/>
          <w:lang w:eastAsia="ru-RU"/>
        </w:rPr>
        <w:t xml:space="preserve">сполнение постановления о назначении административного наказания в части лишения права управления транспортными средствами – возложить на ОГИБДД </w:t>
      </w:r>
      <w:r w:rsidRPr="00B526CE">
        <w:rPr>
          <w:rFonts w:ascii="Times New Roman" w:eastAsia="Times New Roman" w:hAnsi="Times New Roman" w:cs="Times New Roman"/>
          <w:sz w:val="25"/>
          <w:szCs w:val="25"/>
          <w:lang w:eastAsia="ru-RU"/>
        </w:rPr>
        <w:t xml:space="preserve">ОМВД России по Белогорскому району. </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В силу ч.1 ст.32.2 КоАП РФ административный </w:t>
      </w:r>
      <w:r w:rsidRPr="00B526CE">
        <w:rPr>
          <w:rFonts w:ascii="Times New Roman" w:eastAsia="Calibri" w:hAnsi="Times New Roman" w:cs="Times New Roman"/>
          <w:sz w:val="25"/>
          <w:szCs w:val="25"/>
          <w:lang w:eastAsia="ru-RU"/>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14" w:history="1">
        <w:r w:rsidRPr="00B526CE">
          <w:rPr>
            <w:rFonts w:ascii="Times New Roman" w:eastAsia="Calibri" w:hAnsi="Times New Roman" w:cs="Times New Roman"/>
            <w:sz w:val="25"/>
            <w:szCs w:val="25"/>
            <w:lang w:eastAsia="ru-RU"/>
          </w:rPr>
          <w:t>частями 1.1</w:t>
        </w:r>
      </w:hyperlink>
      <w:r w:rsidRPr="00B526CE">
        <w:rPr>
          <w:rFonts w:ascii="Times New Roman" w:eastAsia="Calibri" w:hAnsi="Times New Roman" w:cs="Times New Roman"/>
          <w:sz w:val="25"/>
          <w:szCs w:val="25"/>
          <w:lang w:eastAsia="ru-RU"/>
        </w:rPr>
        <w:t xml:space="preserve">, </w:t>
      </w:r>
      <w:hyperlink r:id="rId15" w:history="1">
        <w:r w:rsidRPr="00B526CE">
          <w:rPr>
            <w:rFonts w:ascii="Times New Roman" w:eastAsia="Calibri" w:hAnsi="Times New Roman" w:cs="Times New Roman"/>
            <w:sz w:val="25"/>
            <w:szCs w:val="25"/>
            <w:lang w:eastAsia="ru-RU"/>
          </w:rPr>
          <w:t>1.3</w:t>
        </w:r>
      </w:hyperlink>
      <w:r w:rsidRPr="00B526CE">
        <w:rPr>
          <w:rFonts w:ascii="Times New Roman" w:eastAsia="Calibri" w:hAnsi="Times New Roman" w:cs="Times New Roman"/>
          <w:sz w:val="25"/>
          <w:szCs w:val="25"/>
          <w:lang w:eastAsia="ru-RU"/>
        </w:rPr>
        <w:t xml:space="preserve"> - </w:t>
      </w:r>
      <w:hyperlink r:id="rId16" w:history="1">
        <w:r w:rsidRPr="00B526CE">
          <w:rPr>
            <w:rFonts w:ascii="Times New Roman" w:eastAsia="Calibri" w:hAnsi="Times New Roman" w:cs="Times New Roman"/>
            <w:sz w:val="25"/>
            <w:szCs w:val="25"/>
            <w:lang w:eastAsia="ru-RU"/>
          </w:rPr>
          <w:t>1.3-</w:t>
        </w:r>
      </w:hyperlink>
      <w:r w:rsidRPr="00B526CE">
        <w:rPr>
          <w:rFonts w:ascii="Times New Roman" w:eastAsia="Calibri" w:hAnsi="Times New Roman" w:cs="Times New Roman"/>
          <w:sz w:val="25"/>
          <w:szCs w:val="25"/>
          <w:lang w:eastAsia="ru-RU"/>
        </w:rPr>
        <w:t xml:space="preserve">3 и </w:t>
      </w:r>
      <w:hyperlink r:id="rId17" w:history="1">
        <w:r w:rsidRPr="00B526CE">
          <w:rPr>
            <w:rFonts w:ascii="Times New Roman" w:eastAsia="Calibri" w:hAnsi="Times New Roman" w:cs="Times New Roman"/>
            <w:sz w:val="25"/>
            <w:szCs w:val="25"/>
            <w:lang w:eastAsia="ru-RU"/>
          </w:rPr>
          <w:t>1.4</w:t>
        </w:r>
      </w:hyperlink>
      <w:r w:rsidRPr="00B526CE">
        <w:rPr>
          <w:rFonts w:ascii="Times New Roman" w:eastAsia="Calibri" w:hAnsi="Times New Roman" w:cs="Times New Roman"/>
          <w:sz w:val="25"/>
          <w:szCs w:val="25"/>
          <w:lang w:eastAsia="ru-RU"/>
        </w:rPr>
        <w:t xml:space="preserve"> настоящей статьи, либо со дня истечения срока отсрочки или срока рассрочки, предусмотренных </w:t>
      </w:r>
      <w:hyperlink r:id="rId18" w:history="1">
        <w:r w:rsidRPr="00B526CE">
          <w:rPr>
            <w:rFonts w:ascii="Times New Roman" w:eastAsia="Calibri" w:hAnsi="Times New Roman" w:cs="Times New Roman"/>
            <w:sz w:val="25"/>
            <w:szCs w:val="25"/>
            <w:lang w:eastAsia="ru-RU"/>
          </w:rPr>
          <w:t>статьей</w:t>
        </w:r>
        <w:r w:rsidRPr="00B526CE">
          <w:rPr>
            <w:rFonts w:ascii="Times New Roman" w:eastAsia="Calibri" w:hAnsi="Times New Roman" w:cs="Times New Roman"/>
            <w:sz w:val="25"/>
            <w:szCs w:val="25"/>
            <w:lang w:eastAsia="ru-RU"/>
          </w:rPr>
          <w:t xml:space="preserve"> 31.5</w:t>
        </w:r>
      </w:hyperlink>
      <w:r w:rsidRPr="00B526CE">
        <w:rPr>
          <w:rFonts w:ascii="Times New Roman" w:eastAsia="Calibri" w:hAnsi="Times New Roman" w:cs="Times New Roman"/>
          <w:sz w:val="25"/>
          <w:szCs w:val="25"/>
          <w:lang w:eastAsia="ru-RU"/>
        </w:rPr>
        <w:t xml:space="preserve"> настоящего Кодекса.</w:t>
      </w:r>
    </w:p>
    <w:p w:rsidR="00B526CE" w:rsidRPr="00B526CE" w:rsidP="00B526CE">
      <w:pPr>
        <w:spacing w:after="0" w:line="240" w:lineRule="auto"/>
        <w:ind w:right="-2" w:firstLine="567"/>
        <w:jc w:val="both"/>
        <w:rPr>
          <w:rFonts w:ascii="Times New Roman" w:eastAsia="Times New Roman" w:hAnsi="Times New Roman" w:cs="Times New Roman"/>
          <w:sz w:val="25"/>
          <w:szCs w:val="25"/>
          <w:shd w:val="clear" w:color="auto" w:fill="FFFFFF"/>
          <w:lang w:eastAsia="ru-RU"/>
        </w:rPr>
      </w:pPr>
      <w:r w:rsidRPr="00B526CE">
        <w:rPr>
          <w:rFonts w:ascii="Times New Roman" w:eastAsia="Times New Roman" w:hAnsi="Times New Roman" w:cs="Times New Roman"/>
          <w:sz w:val="25"/>
          <w:szCs w:val="25"/>
          <w:lang w:eastAsia="ru-RU"/>
        </w:rPr>
        <w:t>О</w:t>
      </w:r>
      <w:r w:rsidRPr="00B526CE">
        <w:rPr>
          <w:rFonts w:ascii="Times New Roman" w:eastAsia="Times New Roman" w:hAnsi="Times New Roman" w:cs="Times New Roman"/>
          <w:sz w:val="25"/>
          <w:szCs w:val="25"/>
          <w:shd w:val="clear" w:color="auto" w:fill="FFFFFF"/>
          <w:lang w:eastAsia="ru-RU"/>
        </w:rPr>
        <w:t xml:space="preserve">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31 Белогорского судебного района Республики Крым.  </w:t>
      </w:r>
    </w:p>
    <w:p w:rsidR="00B526CE" w:rsidRPr="00B526CE" w:rsidP="00B526CE">
      <w:pPr>
        <w:spacing w:after="0" w:line="240" w:lineRule="auto"/>
        <w:ind w:right="-2" w:firstLine="567"/>
        <w:jc w:val="both"/>
        <w:rPr>
          <w:rFonts w:ascii="Times New Roman" w:eastAsia="Times New Roman" w:hAnsi="Times New Roman" w:cs="Times New Roman"/>
          <w:bCs/>
          <w:sz w:val="25"/>
          <w:szCs w:val="25"/>
          <w:shd w:val="clear" w:color="auto" w:fill="FFFFFF"/>
          <w:lang w:eastAsia="ru-RU"/>
        </w:rPr>
      </w:pPr>
      <w:r w:rsidRPr="00B526CE">
        <w:rPr>
          <w:rFonts w:ascii="Times New Roman" w:eastAsia="Times New Roman" w:hAnsi="Times New Roman" w:cs="Times New Roman"/>
          <w:sz w:val="25"/>
          <w:szCs w:val="25"/>
          <w:shd w:val="clear" w:color="auto" w:fill="FFFFFF"/>
          <w:lang w:eastAsia="ru-RU"/>
        </w:rPr>
        <w:t>С</w:t>
      </w:r>
      <w:r w:rsidRPr="00B526CE">
        <w:rPr>
          <w:rFonts w:ascii="Times New Roman" w:eastAsia="Times New Roman" w:hAnsi="Times New Roman" w:cs="Times New Roman"/>
          <w:sz w:val="25"/>
          <w:szCs w:val="25"/>
          <w:lang w:eastAsia="ru-RU"/>
        </w:rPr>
        <w:t xml:space="preserve">огласно ч.1 ст.20.25 КоАП РФ </w:t>
      </w:r>
      <w:r w:rsidRPr="00B526CE">
        <w:rPr>
          <w:rFonts w:ascii="Times New Roman" w:eastAsia="Times New Roman" w:hAnsi="Times New Roman" w:cs="Times New Roman"/>
          <w:bCs/>
          <w:sz w:val="25"/>
          <w:szCs w:val="25"/>
          <w:shd w:val="clear" w:color="auto" w:fill="FFFFFF"/>
          <w:lang w:eastAsia="ru-RU"/>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B526CE" w:rsidRPr="00B526CE" w:rsidP="00B526CE">
      <w:pPr>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bCs/>
          <w:sz w:val="25"/>
          <w:szCs w:val="25"/>
          <w:shd w:val="clear" w:color="auto" w:fill="FFFFFF"/>
          <w:lang w:eastAsia="ru-RU"/>
        </w:rPr>
        <w:t xml:space="preserve">В соответствии с ч.1 ст. 32.6 КоАП РФ </w:t>
      </w:r>
      <w:r w:rsidRPr="00B526CE">
        <w:rPr>
          <w:rFonts w:ascii="Times New Roman" w:eastAsia="Calibri" w:hAnsi="Times New Roman" w:cs="Times New Roman"/>
          <w:sz w:val="25"/>
          <w:szCs w:val="25"/>
          <w:lang w:eastAsia="ru-RU"/>
        </w:rPr>
        <w:t xml:space="preserve">исполнение постановления о </w:t>
      </w:r>
      <w:hyperlink r:id="rId19" w:history="1">
        <w:r w:rsidRPr="00B526CE">
          <w:rPr>
            <w:rFonts w:ascii="Times New Roman" w:eastAsia="Calibri" w:hAnsi="Times New Roman" w:cs="Times New Roman"/>
            <w:sz w:val="25"/>
            <w:szCs w:val="25"/>
            <w:lang w:eastAsia="ru-RU"/>
          </w:rPr>
          <w:t>лишении права</w:t>
        </w:r>
      </w:hyperlink>
      <w:r w:rsidRPr="00B526CE">
        <w:rPr>
          <w:rFonts w:ascii="Times New Roman" w:eastAsia="Calibri" w:hAnsi="Times New Roman" w:cs="Times New Roman"/>
          <w:sz w:val="25"/>
          <w:szCs w:val="25"/>
          <w:lang w:eastAsia="ru-RU"/>
        </w:rP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w:t>
      </w:r>
      <w:r w:rsidRPr="00B526CE">
        <w:rPr>
          <w:rFonts w:ascii="Times New Roman" w:eastAsia="Calibri" w:hAnsi="Times New Roman" w:cs="Times New Roman"/>
          <w:sz w:val="25"/>
          <w:szCs w:val="25"/>
          <w:lang w:eastAsia="ru-RU"/>
        </w:rPr>
        <w:t xml:space="preserve"> всеми видами транспортных средств, судов (в том числе маломерных) и другой техники.</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bCs/>
          <w:sz w:val="25"/>
          <w:szCs w:val="25"/>
          <w:shd w:val="clear" w:color="auto" w:fill="FFFFFF"/>
          <w:lang w:eastAsia="ru-RU"/>
        </w:rPr>
        <w:t>Т</w:t>
      </w:r>
      <w:r w:rsidRPr="00B526CE">
        <w:rPr>
          <w:rFonts w:ascii="Times New Roman" w:eastAsia="Times New Roman" w:hAnsi="Times New Roman" w:cs="Times New Roman"/>
          <w:sz w:val="25"/>
          <w:szCs w:val="25"/>
          <w:lang w:eastAsia="ru-RU"/>
        </w:rPr>
        <w:t>ечение срока лишения права управления транспортными средствами начинается со дня вступления постановления в законную силу.</w:t>
      </w:r>
    </w:p>
    <w:p w:rsidR="00B526CE" w:rsidRPr="00B526CE" w:rsidP="00B526CE">
      <w:pPr>
        <w:spacing w:after="0" w:line="288" w:lineRule="atLeast"/>
        <w:ind w:right="-2" w:firstLine="567"/>
        <w:jc w:val="both"/>
        <w:rPr>
          <w:rFonts w:ascii="Times New Roman" w:eastAsia="Calibri" w:hAnsi="Times New Roman" w:cs="Times New Roman"/>
          <w:sz w:val="25"/>
          <w:szCs w:val="25"/>
          <w:lang w:eastAsia="ru-RU"/>
        </w:rPr>
      </w:pPr>
      <w:r w:rsidRPr="00B526CE">
        <w:rPr>
          <w:rFonts w:ascii="Times New Roman" w:eastAsia="Times New Roman" w:hAnsi="Times New Roman" w:cs="Times New Roman"/>
          <w:sz w:val="25"/>
          <w:szCs w:val="25"/>
          <w:lang w:eastAsia="ru-RU"/>
        </w:rPr>
        <w:t>В соответствии с ч.1.1 ст.32.7 КоАП РФ  в</w:t>
      </w:r>
      <w:r w:rsidRPr="00B526CE">
        <w:rPr>
          <w:rFonts w:ascii="Times New Roman" w:eastAsia="Calibri" w:hAnsi="Times New Roman" w:cs="Times New Roman"/>
          <w:sz w:val="25"/>
          <w:szCs w:val="25"/>
          <w:lang w:eastAsia="ru-RU"/>
        </w:rPr>
        <w:t xml:space="preserve"> </w:t>
      </w:r>
      <w:r w:rsidRPr="00B526CE">
        <w:rPr>
          <w:rFonts w:ascii="Times New Roman" w:eastAsia="Times New Roman" w:hAnsi="Times New Roman" w:cs="Times New Roman"/>
          <w:sz w:val="25"/>
          <w:szCs w:val="25"/>
          <w:lang w:eastAsia="ru-RU"/>
        </w:rPr>
        <w:t xml:space="preserve">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w:t>
      </w:r>
      <w:r w:rsidRPr="00B526CE">
        <w:rPr>
          <w:rFonts w:ascii="Times New Roman" w:eastAsia="Times New Roman" w:hAnsi="Times New Roman" w:cs="Times New Roman"/>
          <w:sz w:val="25"/>
          <w:szCs w:val="25"/>
          <w:lang w:eastAsia="ru-RU"/>
        </w:rPr>
        <w:t>32.6 настоящего Кодекса, в орган, исполняющий этот вид административного наказания (</w:t>
      </w:r>
      <w:r w:rsidRPr="00B526CE">
        <w:rPr>
          <w:rFonts w:ascii="Times New Roman" w:eastAsia="Calibri" w:hAnsi="Times New Roman" w:cs="Times New Roman"/>
          <w:sz w:val="25"/>
          <w:szCs w:val="25"/>
          <w:lang w:eastAsia="ru-RU"/>
        </w:rPr>
        <w:t xml:space="preserve">водительское удостоверение - в </w:t>
      </w:r>
      <w:r w:rsidRPr="00B526CE">
        <w:rPr>
          <w:rFonts w:ascii="Times New Roman" w:eastAsia="Times New Roman" w:hAnsi="Times New Roman" w:cs="Times New Roman"/>
          <w:sz w:val="25"/>
          <w:szCs w:val="25"/>
          <w:lang w:eastAsia="ru-RU"/>
        </w:rPr>
        <w:t>ОГИБДД ОМВД России по</w:t>
      </w:r>
      <w:r w:rsidRPr="00B526CE">
        <w:rPr>
          <w:rFonts w:ascii="Times New Roman" w:eastAsia="Times New Roman" w:hAnsi="Times New Roman" w:cs="Times New Roman"/>
          <w:sz w:val="25"/>
          <w:szCs w:val="25"/>
          <w:lang w:eastAsia="ru-RU"/>
        </w:rPr>
        <w:t xml:space="preserve"> </w:t>
      </w:r>
      <w:r w:rsidRPr="00B526CE">
        <w:rPr>
          <w:rFonts w:ascii="Times New Roman" w:eastAsia="Times New Roman" w:hAnsi="Times New Roman" w:cs="Times New Roman"/>
          <w:sz w:val="25"/>
          <w:szCs w:val="25"/>
          <w:lang w:eastAsia="ru-RU"/>
        </w:rPr>
        <w:t>Белогорскому району, удостоверение тракториста-машиниста (тракториста), при его наличии, – в инспекцию Гостехнадзора Республики Крым), а в случае утраты указанных документов заявить об этом в указанные органы в тот же срок.</w:t>
      </w:r>
    </w:p>
    <w:p w:rsidR="00B526CE" w:rsidRPr="00B526CE" w:rsidP="00B526CE">
      <w:pPr>
        <w:autoSpaceDE w:val="0"/>
        <w:autoSpaceDN w:val="0"/>
        <w:adjustRightInd w:val="0"/>
        <w:spacing w:after="0" w:line="240" w:lineRule="auto"/>
        <w:ind w:right="-2" w:firstLine="567"/>
        <w:jc w:val="both"/>
        <w:rPr>
          <w:rFonts w:ascii="Times New Roman" w:eastAsia="Calibri" w:hAnsi="Times New Roman" w:cs="Times New Roman"/>
          <w:sz w:val="25"/>
          <w:szCs w:val="25"/>
          <w:lang w:eastAsia="ru-RU"/>
        </w:rPr>
      </w:pPr>
      <w:r w:rsidRPr="00B526CE">
        <w:rPr>
          <w:rFonts w:ascii="Times New Roman" w:eastAsia="Calibri" w:hAnsi="Times New Roman" w:cs="Times New Roman"/>
          <w:sz w:val="25"/>
          <w:szCs w:val="25"/>
          <w:lang w:eastAsia="ru-RU"/>
        </w:rPr>
        <w:t xml:space="preserve">В силу </w:t>
      </w:r>
      <w:hyperlink r:id="rId20" w:history="1">
        <w:r w:rsidRPr="00B526CE">
          <w:rPr>
            <w:rFonts w:ascii="Times New Roman" w:eastAsia="Calibri" w:hAnsi="Times New Roman" w:cs="Times New Roman"/>
            <w:sz w:val="25"/>
            <w:szCs w:val="25"/>
            <w:lang w:eastAsia="ru-RU"/>
          </w:rPr>
          <w:t>ч.2 ст.32.7</w:t>
        </w:r>
      </w:hyperlink>
      <w:r w:rsidRPr="00B526CE">
        <w:rPr>
          <w:rFonts w:ascii="Times New Roman" w:eastAsia="Calibri" w:hAnsi="Times New Roman" w:cs="Times New Roman"/>
          <w:sz w:val="25"/>
          <w:szCs w:val="25"/>
          <w:lang w:eastAsia="ru-RU"/>
        </w:rPr>
        <w:t xml:space="preserve"> КоАП РФ в случае уклонения лица, лишенного права управления транспортными средствами, от сдачи соответствующего удостоверения срок лишения указанного права прерывается. </w:t>
      </w:r>
      <w:r w:rsidRPr="00B526CE">
        <w:rPr>
          <w:rFonts w:ascii="Times New Roman" w:eastAsia="Calibri" w:hAnsi="Times New Roman" w:cs="Times New Roman"/>
          <w:sz w:val="25"/>
          <w:szCs w:val="25"/>
          <w:lang w:eastAsia="ru-RU"/>
        </w:rPr>
        <w:t>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(в том числе в случае, если срок действия данного удостоверения истек), а равно со дня получения соответствующим подразделением органа, на которое возложено исполнение постановления о назначении административного наказания, заявления лица об утрате этого удостоверения.</w:t>
      </w: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color w:val="000000"/>
          <w:sz w:val="25"/>
          <w:szCs w:val="25"/>
          <w:lang w:eastAsia="ru-RU"/>
        </w:rPr>
        <w:t>П</w:t>
      </w:r>
      <w:r w:rsidRPr="00B526CE">
        <w:rPr>
          <w:rFonts w:ascii="Times New Roman" w:eastAsia="Times New Roman" w:hAnsi="Times New Roman" w:cs="Times New Roman"/>
          <w:sz w:val="25"/>
          <w:szCs w:val="25"/>
          <w:lang w:eastAsia="ru-RU"/>
        </w:rPr>
        <w:t>остановление может быть обжаловано в Белогорский районный суд Республики Крым путем подачи жалобы через мирового судью судебного участка № 31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B526CE" w:rsidRPr="00B526CE" w:rsidP="00B526CE">
      <w:pPr>
        <w:tabs>
          <w:tab w:val="left" w:pos="9637"/>
        </w:tabs>
        <w:spacing w:after="0" w:line="240" w:lineRule="auto"/>
        <w:ind w:right="-2" w:firstLine="567"/>
        <w:jc w:val="both"/>
        <w:rPr>
          <w:rFonts w:ascii="Times New Roman" w:eastAsia="Times New Roman" w:hAnsi="Times New Roman" w:cs="Times New Roman"/>
          <w:sz w:val="25"/>
          <w:szCs w:val="25"/>
          <w:lang w:eastAsia="ru-RU"/>
        </w:rPr>
      </w:pPr>
    </w:p>
    <w:p w:rsidR="00B526CE" w:rsidRPr="00B526CE" w:rsidP="00B526CE">
      <w:pPr>
        <w:tabs>
          <w:tab w:val="left" w:pos="9637"/>
        </w:tabs>
        <w:spacing w:after="0" w:line="240" w:lineRule="auto"/>
        <w:ind w:right="-2" w:firstLine="567"/>
        <w:jc w:val="both"/>
        <w:rPr>
          <w:rFonts w:ascii="Times New Roman" w:eastAsia="Times New Roman" w:hAnsi="Times New Roman" w:cs="Times New Roman"/>
          <w:sz w:val="25"/>
          <w:szCs w:val="25"/>
          <w:lang w:eastAsia="ru-RU"/>
        </w:rPr>
      </w:pPr>
      <w:r w:rsidRPr="00B526CE">
        <w:rPr>
          <w:rFonts w:ascii="Times New Roman" w:eastAsia="Times New Roman" w:hAnsi="Times New Roman" w:cs="Times New Roman"/>
          <w:sz w:val="25"/>
          <w:szCs w:val="25"/>
          <w:lang w:eastAsia="ru-RU"/>
        </w:rPr>
        <w:t xml:space="preserve">Мировой судья:  </w:t>
      </w:r>
      <w:r w:rsidR="00922F67">
        <w:rPr>
          <w:rFonts w:ascii="Times New Roman" w:eastAsia="Times New Roman" w:hAnsi="Times New Roman" w:cs="Times New Roman"/>
          <w:sz w:val="25"/>
          <w:szCs w:val="25"/>
          <w:lang w:eastAsia="ru-RU"/>
        </w:rPr>
        <w:t xml:space="preserve">                                   </w:t>
      </w:r>
      <w:r w:rsidRPr="00B526CE">
        <w:rPr>
          <w:rFonts w:ascii="Times New Roman" w:eastAsia="Times New Roman" w:hAnsi="Times New Roman" w:cs="Times New Roman"/>
          <w:sz w:val="25"/>
          <w:szCs w:val="25"/>
          <w:lang w:eastAsia="ru-RU"/>
        </w:rPr>
        <w:t xml:space="preserve"> Г.Н. Шувалова</w:t>
      </w:r>
    </w:p>
    <w:p w:rsidR="00B526CE" w:rsidRPr="00B526CE" w:rsidP="00B526CE">
      <w:pPr>
        <w:spacing w:after="0" w:line="240" w:lineRule="auto"/>
        <w:rPr>
          <w:rFonts w:ascii="Times New Roman" w:eastAsia="Times New Roman" w:hAnsi="Times New Roman" w:cs="Times New Roman"/>
          <w:vanish/>
          <w:lang w:eastAsia="ru-RU"/>
        </w:rPr>
      </w:pPr>
    </w:p>
    <w:p w:rsidR="00B526CE" w:rsidRPr="00B526CE" w:rsidP="00B526CE">
      <w:pPr>
        <w:spacing w:after="0" w:line="240" w:lineRule="auto"/>
        <w:rPr>
          <w:rFonts w:ascii="Times New Roman" w:eastAsia="Times New Roman" w:hAnsi="Times New Roman" w:cs="Times New Roman"/>
          <w:lang w:eastAsia="ru-RU"/>
        </w:rPr>
      </w:pPr>
    </w:p>
    <w:p w:rsidR="00B526CE" w:rsidRPr="00B526CE" w:rsidP="00B526CE">
      <w:pPr>
        <w:tabs>
          <w:tab w:val="left" w:pos="9637"/>
        </w:tabs>
        <w:spacing w:after="0" w:line="240" w:lineRule="auto"/>
        <w:ind w:right="-2" w:firstLine="567"/>
        <w:jc w:val="both"/>
        <w:rPr>
          <w:rFonts w:ascii="Times New Roman" w:eastAsia="Times New Roman" w:hAnsi="Times New Roman" w:cs="Times New Roman"/>
          <w:sz w:val="25"/>
          <w:szCs w:val="25"/>
          <w:lang w:eastAsia="ru-RU"/>
        </w:rPr>
      </w:pPr>
    </w:p>
    <w:p w:rsidR="00B526CE" w:rsidRPr="00B526CE" w:rsidP="00B526CE">
      <w:pPr>
        <w:spacing w:after="0" w:line="240" w:lineRule="auto"/>
        <w:ind w:right="-2" w:firstLine="567"/>
        <w:jc w:val="both"/>
        <w:rPr>
          <w:rFonts w:ascii="Times New Roman" w:eastAsia="Times New Roman" w:hAnsi="Times New Roman" w:cs="Times New Roman"/>
          <w:sz w:val="25"/>
          <w:szCs w:val="25"/>
          <w:lang w:eastAsia="ru-RU"/>
        </w:rPr>
      </w:pPr>
    </w:p>
    <w:p w:rsidR="00B526CE" w:rsidRPr="00B526CE" w:rsidP="00B526CE">
      <w:pPr>
        <w:spacing w:after="0" w:line="240" w:lineRule="auto"/>
        <w:ind w:right="-2" w:firstLine="568"/>
        <w:rPr>
          <w:rFonts w:ascii="Times New Roman" w:eastAsia="Times New Roman" w:hAnsi="Times New Roman" w:cs="Times New Roman"/>
          <w:color w:val="FFFFFF"/>
          <w:sz w:val="25"/>
          <w:szCs w:val="25"/>
          <w:lang w:eastAsia="ru-RU"/>
        </w:rPr>
      </w:pPr>
      <w:r w:rsidRPr="00B526CE">
        <w:rPr>
          <w:rFonts w:ascii="Times New Roman" w:eastAsia="Times New Roman" w:hAnsi="Times New Roman" w:cs="Times New Roman"/>
          <w:color w:val="FFFFFF"/>
          <w:sz w:val="25"/>
          <w:szCs w:val="25"/>
          <w:lang w:eastAsia="ru-RU"/>
        </w:rPr>
        <w:t>с/</w:t>
      </w:r>
    </w:p>
    <w:p w:rsidR="008730F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8D"/>
    <w:rsid w:val="0001308D"/>
    <w:rsid w:val="002F1390"/>
    <w:rsid w:val="008730F0"/>
    <w:rsid w:val="00922F67"/>
    <w:rsid w:val="00B526CE"/>
    <w:rsid w:val="00DF24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C584091D2890F277F021CE5EC25955FA9C492DA3BB45942FFDFC570218F1C8E521DF8A9CBD14854017F2B852FD9E1A0A006CBFE72DEA8890kCK4M" TargetMode="External" /><Relationship Id="rId11" Type="http://schemas.openxmlformats.org/officeDocument/2006/relationships/hyperlink" Target="consultantplus://offline/ref=958CA8BDE5C647AC58A0C41B4D2195064D37A3770A98CD23697A2A1348D3C0CF2907D08E732F71E037C33D05DD4DDB458BB770E8B84F87DCNAB6H" TargetMode="External" /><Relationship Id="rId12" Type="http://schemas.openxmlformats.org/officeDocument/2006/relationships/hyperlink" Target="consultantplus://offline/ref=958CA8BDE5C647AC58A0C41B4D2195064D35A6770E9ECD23697A2A1348D3C0CF2907D08B702977E861992D01941AD6598BAC6EEFA64CN8BEH" TargetMode="External" /><Relationship Id="rId13" Type="http://schemas.openxmlformats.org/officeDocument/2006/relationships/hyperlink" Target="consultantplus://offline/ref=AFC4FF7EA52E22718E2126E2DC21C974FAF144FF6851BD9F9A7CE0FB315998890BD954182EF1001CCDD4D8F3547808611397358FE75F329Au6SCO" TargetMode="External" /><Relationship Id="rId14" Type="http://schemas.openxmlformats.org/officeDocument/2006/relationships/hyperlink" Target="consultantplus://offline/ref=54C611B4B9F7BC3935E3608FBB0C5BE43BF8F10B0DC53D08D53BE42F91C5E38B0544C1A79CAA04C5FFE40A4111B30A73C4AC387CEC03K3u2G" TargetMode="External" /><Relationship Id="rId15" Type="http://schemas.openxmlformats.org/officeDocument/2006/relationships/hyperlink" Target="consultantplus://offline/ref=54C611B4B9F7BC3935E3608FBB0C5BE43BF8F10B0DC53D08D53BE42F91C5E38B0544C1A49BA10DC5FFE40A4111B30A73C4AC387CEC03K3u2G" TargetMode="External" /><Relationship Id="rId16" Type="http://schemas.openxmlformats.org/officeDocument/2006/relationships/hyperlink" Target="consultantplus://offline/ref=54C611B4B9F7BC3935E3608FBB0C5BE43BF8F10B0DC53D08D53BE42F91C5E38B0544C1AB94A203C5FFE40A4111B30A73C4AC387CEC03K3u2G" TargetMode="External" /><Relationship Id="rId17" Type="http://schemas.openxmlformats.org/officeDocument/2006/relationships/hyperlink" Target="consultantplus://offline/ref=54C611B4B9F7BC3935E3608FBB0C5BE43BF8F10B0DC53D08D53BE42F91C5E38B0544C1AA9FA307C5FFE40A4111B30A73C4AC387CEC03K3u2G" TargetMode="External" /><Relationship Id="rId18" Type="http://schemas.openxmlformats.org/officeDocument/2006/relationships/hyperlink" Target="consultantplus://offline/ref=54C611B4B9F7BC3935E3608FBB0C5BE43BF8F10B0DC53D08D53BE42F91C5E38B0544C1A39CA00CCEAFBE1A4558E4036FC0B1267DF203309CK4u5G" TargetMode="External" /><Relationship Id="rId19" Type="http://schemas.openxmlformats.org/officeDocument/2006/relationships/hyperlink" Target="consultantplus://offline/ref=3C2733D36883DB5AC9F553AE5F4E59159C33000DF870F31C5393541FD7002F35FADAD3CA7703F872C9A441CF7A01C6D498A49EEA685FE213h3W9M" TargetMode="External" /><Relationship Id="rId2" Type="http://schemas.openxmlformats.org/officeDocument/2006/relationships/webSettings" Target="webSettings.xml" /><Relationship Id="rId20" Type="http://schemas.openxmlformats.org/officeDocument/2006/relationships/hyperlink" Target="consultantplus://offline/ref=ECA41F9D3DE25B35A825D883F9F87521A71F49942C75AC49C41CF34C2203BF6099DBF58D598DE91A9D9062079A2FEFDDDF5B2A19E0FFv1Z4M"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BCD9A02E6B3E54AB19CF745A2D622F10BF4C3A096B12B284E570D6F7750073F640A4D7B30ACE9A5BB90362F5A03C7802EDD0050BA509F077Q7BEH" TargetMode="External" /><Relationship Id="rId5" Type="http://schemas.openxmlformats.org/officeDocument/2006/relationships/hyperlink" Target="consultantplus://offline/ref=BCD9A02E6B3E54AB19CF745A2D622F10B84539066115B284E570D6F7750073F640A4D7B30ACC9E5EBB0362F5A03C7802EDD0050BA509F077Q7BEH" TargetMode="External" /><Relationship Id="rId6" Type="http://schemas.openxmlformats.org/officeDocument/2006/relationships/hyperlink" Target="consultantplus://offline/ref=EFDCF664AE87721EB8A81B69AF3E9DB5B0A780B8BB016B157A2B96984933C811C8DCD8CB65C29212826A4FB90D23781FD68A17B94F679321h6CDH" TargetMode="External" /><Relationship Id="rId7" Type="http://schemas.openxmlformats.org/officeDocument/2006/relationships/hyperlink" Target="consultantplus://offline/ref=EFDCF664AE87721EB8A81B69AF3E9DB5B2A283B8BD0B6B157A2B96984933C811C8DCD8CB65C29210886A4FB90D23781FD68A17B94F679321h6CDH" TargetMode="External" /><Relationship Id="rId8" Type="http://schemas.openxmlformats.org/officeDocument/2006/relationships/hyperlink" Target="consultantplus://offline/ref=C584091D2890F277F021CE5EC25955FA9A4828A5B041942FFDFC570218F1C8E521DF8A9CBD1680441CF2B852FD9E1A0A006CBFE72DEA8890kCK4M" TargetMode="External" /><Relationship Id="rId9" Type="http://schemas.openxmlformats.org/officeDocument/2006/relationships/hyperlink" Target="consultantplus://offline/ref=C584091D2890F277F021CE5EC25955FA9C492DA3BB45942FFDFC570218F1C8E521DF8A98BD168B1145BDB90EBBCA0908026CBDE431kEK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