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9457B7">
        <w:rPr>
          <w:rFonts w:ascii="Times New Roman" w:hAnsi="Times New Roman" w:cs="Times New Roman"/>
          <w:sz w:val="28"/>
          <w:szCs w:val="28"/>
        </w:rPr>
        <w:t>17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1E253A">
        <w:rPr>
          <w:rFonts w:ascii="Times New Roman" w:hAnsi="Times New Roman" w:cs="Times New Roman"/>
          <w:sz w:val="28"/>
          <w:szCs w:val="28"/>
        </w:rPr>
        <w:t>4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9457B7" w:rsidR="009457B7">
        <w:rPr>
          <w:rFonts w:ascii="Times New Roman" w:hAnsi="Times New Roman" w:cs="Times New Roman"/>
          <w:sz w:val="28"/>
          <w:szCs w:val="28"/>
        </w:rPr>
        <w:t>Чакова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9457B7" w:rsidR="009457B7">
        <w:rPr>
          <w:rFonts w:ascii="Times New Roman" w:hAnsi="Times New Roman" w:cs="Times New Roman"/>
          <w:sz w:val="28"/>
          <w:szCs w:val="28"/>
        </w:rPr>
        <w:t>Владимир</w:t>
      </w:r>
      <w:r w:rsidR="009457B7">
        <w:rPr>
          <w:rFonts w:ascii="Times New Roman" w:hAnsi="Times New Roman" w:cs="Times New Roman"/>
          <w:sz w:val="28"/>
          <w:szCs w:val="28"/>
        </w:rPr>
        <w:t>овича</w:t>
      </w:r>
      <w:r w:rsidRPr="00BD2F4C" w:rsidR="00BD2F4C">
        <w:rPr>
          <w:rFonts w:ascii="Times New Roman" w:hAnsi="Times New Roman" w:cs="Times New Roman"/>
          <w:sz w:val="28"/>
          <w:szCs w:val="28"/>
        </w:rPr>
        <w:t xml:space="preserve">,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="001E253A">
        <w:rPr>
          <w:rFonts w:ascii="Times New Roman" w:hAnsi="Times New Roman" w:cs="Times New Roman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7B7">
        <w:rPr>
          <w:rFonts w:ascii="Times New Roman" w:hAnsi="Times New Roman" w:cs="Times New Roman"/>
          <w:sz w:val="28"/>
          <w:szCs w:val="28"/>
        </w:rPr>
        <w:t xml:space="preserve">Чаков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9457B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FA54FA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F5598" w:rsidRPr="007E1152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Чаков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>.</w:t>
      </w:r>
      <w:r w:rsidR="001E253A">
        <w:rPr>
          <w:rFonts w:ascii="Times New Roman" w:hAnsi="Times New Roman" w:cs="Times New Roman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явился, о дате, времени и месте судебного заседания извещен надлежащим образом телефоно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граммой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0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рассмотреть дело в его отсутствие,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ходатайствами в суд не обращался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вышеизложенное,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принимая во внимание наличие </w:t>
      </w:r>
      <w:r w:rsidRPr="001E253A"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совокупных условий для рассмотрения дела по существу в отсутствие привлекаемого к административной ответственности, лица, указанных в 4 вопросе Обзора судебной практики Верховного Суда Российской Федерации № 4 (2016), утвержденном Президиумом Верховного Суда РФ 20.12.2016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E2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мировой судья считает возможным рассмотреть дело в отсутствии </w:t>
      </w:r>
      <w:r w:rsidRPr="009457B7" w:rsidR="009457B7">
        <w:rPr>
          <w:rFonts w:ascii="Times New Roman" w:hAnsi="Times New Roman" w:cs="Times New Roman"/>
          <w:sz w:val="28"/>
          <w:szCs w:val="28"/>
        </w:rPr>
        <w:t>Чаков</w:t>
      </w:r>
      <w:r w:rsidR="009457B7">
        <w:rPr>
          <w:rFonts w:ascii="Times New Roman" w:hAnsi="Times New Roman" w:cs="Times New Roman"/>
          <w:sz w:val="28"/>
          <w:szCs w:val="28"/>
        </w:rPr>
        <w:t>а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>.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Исследовав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доказательства, имеющиеся в деле об административном правонарушении, мировой судья приходит к выводу, что 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Чаков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предусмотренное ч.1 ст.20.25 КоАП РФ, а именно: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E1152" w:rsidR="00D43DD9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Чаков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твенности по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Pr="009457B7" w:rsidR="009457B7">
        <w:rPr>
          <w:rFonts w:ascii="Times New Roman" w:hAnsi="Times New Roman" w:cs="Times New Roman"/>
          <w:sz w:val="28"/>
          <w:szCs w:val="28"/>
        </w:rPr>
        <w:t>Чаков</w:t>
      </w:r>
      <w:r w:rsidR="009457B7">
        <w:rPr>
          <w:rFonts w:ascii="Times New Roman" w:hAnsi="Times New Roman" w:cs="Times New Roman"/>
          <w:sz w:val="28"/>
          <w:szCs w:val="28"/>
        </w:rPr>
        <w:t>а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 xml:space="preserve">. </w:t>
      </w:r>
      <w:r w:rsidR="001E253A">
        <w:rPr>
          <w:rFonts w:ascii="Times New Roman" w:hAnsi="Times New Roman" w:cs="Times New Roman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Pr="009457B7" w:rsidR="009457B7">
        <w:rPr>
          <w:rFonts w:ascii="Times New Roman" w:hAnsi="Times New Roman" w:cs="Times New Roman"/>
          <w:sz w:val="28"/>
          <w:szCs w:val="28"/>
        </w:rPr>
        <w:t>Чаков</w:t>
      </w:r>
      <w:r w:rsidR="009457B7">
        <w:rPr>
          <w:rFonts w:ascii="Times New Roman" w:hAnsi="Times New Roman" w:cs="Times New Roman"/>
          <w:sz w:val="28"/>
          <w:szCs w:val="28"/>
        </w:rPr>
        <w:t>а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образуют объективную сторону состава админ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Pr="009457B7" w:rsidR="009457B7">
        <w:rPr>
          <w:rFonts w:ascii="Times New Roman" w:hAnsi="Times New Roman" w:cs="Times New Roman"/>
          <w:sz w:val="28"/>
          <w:szCs w:val="28"/>
        </w:rPr>
        <w:t>Чаков</w:t>
      </w:r>
      <w:r w:rsidR="009457B7">
        <w:rPr>
          <w:rFonts w:ascii="Times New Roman" w:hAnsi="Times New Roman" w:cs="Times New Roman"/>
          <w:sz w:val="28"/>
          <w:szCs w:val="28"/>
        </w:rPr>
        <w:t>а</w:t>
      </w:r>
      <w:r w:rsidRPr="009457B7" w:rsidR="009457B7">
        <w:rPr>
          <w:rFonts w:ascii="Times New Roman" w:hAnsi="Times New Roman" w:cs="Times New Roman"/>
          <w:sz w:val="28"/>
          <w:szCs w:val="28"/>
        </w:rPr>
        <w:t xml:space="preserve"> </w:t>
      </w:r>
      <w:r w:rsidR="009457B7">
        <w:rPr>
          <w:rFonts w:ascii="Times New Roman" w:hAnsi="Times New Roman" w:cs="Times New Roman"/>
          <w:sz w:val="28"/>
          <w:szCs w:val="28"/>
        </w:rPr>
        <w:t>С.</w:t>
      </w:r>
      <w:r w:rsidRPr="009457B7" w:rsidR="009457B7">
        <w:rPr>
          <w:rFonts w:ascii="Times New Roman" w:hAnsi="Times New Roman" w:cs="Times New Roman"/>
          <w:sz w:val="28"/>
          <w:szCs w:val="28"/>
        </w:rPr>
        <w:t>В</w:t>
      </w:r>
      <w:r w:rsidR="009457B7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E0670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E06705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7E1152" w:rsidR="00945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</w:t>
      </w:r>
      <w:r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 МВ о неоплате административного штрафа с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E0A14">
        <w:rPr>
          <w:rFonts w:ascii="Times New Roman" w:hAnsi="Times New Roman" w:cs="Times New Roman"/>
          <w:sz w:val="28"/>
          <w:szCs w:val="28"/>
        </w:rPr>
        <w:t>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Pr="009457B7" w:rsidR="001D3546">
        <w:rPr>
          <w:rFonts w:ascii="Times New Roman" w:hAnsi="Times New Roman" w:cs="Times New Roman"/>
          <w:sz w:val="28"/>
          <w:szCs w:val="28"/>
        </w:rPr>
        <w:t>Чаков</w:t>
      </w:r>
      <w:r w:rsidR="001D3546">
        <w:rPr>
          <w:rFonts w:ascii="Times New Roman" w:hAnsi="Times New Roman" w:cs="Times New Roman"/>
          <w:sz w:val="28"/>
          <w:szCs w:val="28"/>
        </w:rPr>
        <w:t>ым</w:t>
      </w:r>
      <w:r w:rsidRPr="009457B7" w:rsidR="001D3546">
        <w:rPr>
          <w:rFonts w:ascii="Times New Roman" w:hAnsi="Times New Roman" w:cs="Times New Roman"/>
          <w:sz w:val="28"/>
          <w:szCs w:val="28"/>
        </w:rPr>
        <w:t xml:space="preserve"> </w:t>
      </w:r>
      <w:r w:rsidR="001D3546">
        <w:rPr>
          <w:rFonts w:ascii="Times New Roman" w:hAnsi="Times New Roman" w:cs="Times New Roman"/>
          <w:sz w:val="28"/>
          <w:szCs w:val="28"/>
        </w:rPr>
        <w:t>С.</w:t>
      </w:r>
      <w:r w:rsidRPr="009457B7" w:rsidR="001D3546">
        <w:rPr>
          <w:rFonts w:ascii="Times New Roman" w:hAnsi="Times New Roman" w:cs="Times New Roman"/>
          <w:sz w:val="28"/>
          <w:szCs w:val="28"/>
        </w:rPr>
        <w:t>В</w:t>
      </w:r>
      <w:r w:rsidR="001D354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Pr="009457B7" w:rsidR="001D3546">
        <w:rPr>
          <w:rFonts w:ascii="Times New Roman" w:hAnsi="Times New Roman" w:cs="Times New Roman"/>
          <w:sz w:val="28"/>
          <w:szCs w:val="28"/>
        </w:rPr>
        <w:t>Чаков</w:t>
      </w:r>
      <w:r w:rsidR="001D3546">
        <w:rPr>
          <w:rFonts w:ascii="Times New Roman" w:hAnsi="Times New Roman" w:cs="Times New Roman"/>
          <w:sz w:val="28"/>
          <w:szCs w:val="28"/>
        </w:rPr>
        <w:t>а</w:t>
      </w:r>
      <w:r w:rsidRPr="009457B7" w:rsidR="001D3546">
        <w:rPr>
          <w:rFonts w:ascii="Times New Roman" w:hAnsi="Times New Roman" w:cs="Times New Roman"/>
          <w:sz w:val="28"/>
          <w:szCs w:val="28"/>
        </w:rPr>
        <w:t xml:space="preserve"> </w:t>
      </w:r>
      <w:r w:rsidR="001D3546">
        <w:rPr>
          <w:rFonts w:ascii="Times New Roman" w:hAnsi="Times New Roman" w:cs="Times New Roman"/>
          <w:sz w:val="28"/>
          <w:szCs w:val="28"/>
        </w:rPr>
        <w:t>С.</w:t>
      </w:r>
      <w:r w:rsidRPr="009457B7" w:rsidR="001D3546">
        <w:rPr>
          <w:rFonts w:ascii="Times New Roman" w:hAnsi="Times New Roman" w:cs="Times New Roman"/>
          <w:sz w:val="28"/>
          <w:szCs w:val="28"/>
        </w:rPr>
        <w:t>В</w:t>
      </w:r>
      <w:r w:rsidR="001D3546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Pr="009457B7" w:rsidR="001D3546">
        <w:rPr>
          <w:rFonts w:ascii="Times New Roman" w:hAnsi="Times New Roman" w:cs="Times New Roman"/>
          <w:sz w:val="28"/>
          <w:szCs w:val="28"/>
        </w:rPr>
        <w:t>Чаков</w:t>
      </w:r>
      <w:r w:rsidR="001D3546">
        <w:rPr>
          <w:rFonts w:ascii="Times New Roman" w:hAnsi="Times New Roman" w:cs="Times New Roman"/>
          <w:sz w:val="28"/>
          <w:szCs w:val="28"/>
        </w:rPr>
        <w:t>у</w:t>
      </w:r>
      <w:r w:rsidRPr="009457B7" w:rsidR="001D3546">
        <w:rPr>
          <w:rFonts w:ascii="Times New Roman" w:hAnsi="Times New Roman" w:cs="Times New Roman"/>
          <w:sz w:val="28"/>
          <w:szCs w:val="28"/>
        </w:rPr>
        <w:t xml:space="preserve"> </w:t>
      </w:r>
      <w:r w:rsidR="001D3546">
        <w:rPr>
          <w:rFonts w:ascii="Times New Roman" w:hAnsi="Times New Roman" w:cs="Times New Roman"/>
          <w:sz w:val="28"/>
          <w:szCs w:val="28"/>
        </w:rPr>
        <w:t>С.</w:t>
      </w:r>
      <w:r w:rsidRPr="009457B7" w:rsidR="001D3546">
        <w:rPr>
          <w:rFonts w:ascii="Times New Roman" w:hAnsi="Times New Roman" w:cs="Times New Roman"/>
          <w:sz w:val="28"/>
          <w:szCs w:val="28"/>
        </w:rPr>
        <w:t>В</w:t>
      </w:r>
      <w:r w:rsidR="001D354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Pr="009457B7" w:rsidR="001D3546">
        <w:rPr>
          <w:rFonts w:ascii="Times New Roman" w:hAnsi="Times New Roman" w:cs="Times New Roman"/>
          <w:sz w:val="28"/>
          <w:szCs w:val="28"/>
        </w:rPr>
        <w:t>Чаков</w:t>
      </w:r>
      <w:r w:rsidR="001D3546">
        <w:rPr>
          <w:rFonts w:ascii="Times New Roman" w:hAnsi="Times New Roman" w:cs="Times New Roman"/>
          <w:sz w:val="28"/>
          <w:szCs w:val="28"/>
        </w:rPr>
        <w:t>у</w:t>
      </w:r>
      <w:r w:rsidRPr="009457B7" w:rsidR="001D3546">
        <w:rPr>
          <w:rFonts w:ascii="Times New Roman" w:hAnsi="Times New Roman" w:cs="Times New Roman"/>
          <w:sz w:val="28"/>
          <w:szCs w:val="28"/>
        </w:rPr>
        <w:t xml:space="preserve"> </w:t>
      </w:r>
      <w:r w:rsidR="001D3546">
        <w:rPr>
          <w:rFonts w:ascii="Times New Roman" w:hAnsi="Times New Roman" w:cs="Times New Roman"/>
          <w:sz w:val="28"/>
          <w:szCs w:val="28"/>
        </w:rPr>
        <w:t>С.</w:t>
      </w:r>
      <w:r w:rsidRPr="009457B7" w:rsidR="001D3546">
        <w:rPr>
          <w:rFonts w:ascii="Times New Roman" w:hAnsi="Times New Roman" w:cs="Times New Roman"/>
          <w:sz w:val="28"/>
          <w:szCs w:val="28"/>
        </w:rPr>
        <w:t>В</w:t>
      </w:r>
      <w:r w:rsidR="001D3546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9457B7" w:rsidR="001D3546">
        <w:rPr>
          <w:rFonts w:ascii="Times New Roman" w:hAnsi="Times New Roman" w:cs="Times New Roman"/>
          <w:sz w:val="28"/>
          <w:szCs w:val="28"/>
        </w:rPr>
        <w:t xml:space="preserve">Чакова </w:t>
      </w:r>
      <w:r w:rsidR="001D3546"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9457B7" w:rsidR="001D3546">
        <w:rPr>
          <w:rFonts w:ascii="Times New Roman" w:hAnsi="Times New Roman" w:cs="Times New Roman"/>
          <w:sz w:val="28"/>
          <w:szCs w:val="28"/>
        </w:rPr>
        <w:t>Владимир</w:t>
      </w:r>
      <w:r w:rsidR="001D3546">
        <w:rPr>
          <w:rFonts w:ascii="Times New Roman" w:hAnsi="Times New Roman" w:cs="Times New Roman"/>
          <w:sz w:val="28"/>
          <w:szCs w:val="28"/>
        </w:rPr>
        <w:t>овича</w:t>
      </w:r>
      <w:r w:rsidRPr="00AD0CF3" w:rsidR="001D3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E067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="00E06705">
        <w:rPr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1A180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1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E0670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1A1808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E0670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670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E0670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670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E0670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670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E06705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E06705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E06705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067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1A1808" w:rsidP="004901C7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2C5A43" w:rsidRPr="001A1808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705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184E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03CD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A1808"/>
    <w:rsid w:val="001A3520"/>
    <w:rsid w:val="001B2E8D"/>
    <w:rsid w:val="001B45ED"/>
    <w:rsid w:val="001C0A86"/>
    <w:rsid w:val="001C0EEB"/>
    <w:rsid w:val="001C21E9"/>
    <w:rsid w:val="001D3546"/>
    <w:rsid w:val="001E253A"/>
    <w:rsid w:val="001E3631"/>
    <w:rsid w:val="001F295D"/>
    <w:rsid w:val="001F4A06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44E3"/>
    <w:rsid w:val="0028777E"/>
    <w:rsid w:val="002A0564"/>
    <w:rsid w:val="002A1C65"/>
    <w:rsid w:val="002B1FD7"/>
    <w:rsid w:val="002C5A43"/>
    <w:rsid w:val="002C6AF8"/>
    <w:rsid w:val="002C7242"/>
    <w:rsid w:val="002D14F2"/>
    <w:rsid w:val="002D7D06"/>
    <w:rsid w:val="002E2F5E"/>
    <w:rsid w:val="002F2044"/>
    <w:rsid w:val="00304531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22B60"/>
    <w:rsid w:val="00434813"/>
    <w:rsid w:val="00440FAD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A2E66"/>
    <w:rsid w:val="004A5041"/>
    <w:rsid w:val="004B2F1D"/>
    <w:rsid w:val="004C344F"/>
    <w:rsid w:val="004C4B6F"/>
    <w:rsid w:val="004C5D58"/>
    <w:rsid w:val="004C60A5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8670A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5C91"/>
    <w:rsid w:val="006214E5"/>
    <w:rsid w:val="006215BA"/>
    <w:rsid w:val="00625975"/>
    <w:rsid w:val="00626E22"/>
    <w:rsid w:val="00630D8A"/>
    <w:rsid w:val="00631540"/>
    <w:rsid w:val="00642D5E"/>
    <w:rsid w:val="006432AE"/>
    <w:rsid w:val="00653018"/>
    <w:rsid w:val="00661106"/>
    <w:rsid w:val="00671D8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30446"/>
    <w:rsid w:val="00735534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47438"/>
    <w:rsid w:val="00852126"/>
    <w:rsid w:val="0085342F"/>
    <w:rsid w:val="00856D41"/>
    <w:rsid w:val="00881F79"/>
    <w:rsid w:val="00884327"/>
    <w:rsid w:val="00884963"/>
    <w:rsid w:val="00891BFE"/>
    <w:rsid w:val="00892BA6"/>
    <w:rsid w:val="00896A40"/>
    <w:rsid w:val="0089711F"/>
    <w:rsid w:val="008A2EF9"/>
    <w:rsid w:val="008B2D6E"/>
    <w:rsid w:val="008B353F"/>
    <w:rsid w:val="008C0B9B"/>
    <w:rsid w:val="008C0FCA"/>
    <w:rsid w:val="008C2DA9"/>
    <w:rsid w:val="008C4426"/>
    <w:rsid w:val="008C589C"/>
    <w:rsid w:val="008D7330"/>
    <w:rsid w:val="008E0A14"/>
    <w:rsid w:val="008E16B4"/>
    <w:rsid w:val="008F0B0B"/>
    <w:rsid w:val="00902D26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457B7"/>
    <w:rsid w:val="00956DBC"/>
    <w:rsid w:val="009643C9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67CC2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C59F4"/>
    <w:rsid w:val="00AD0CF3"/>
    <w:rsid w:val="00AD1986"/>
    <w:rsid w:val="00AD6A78"/>
    <w:rsid w:val="00AE466A"/>
    <w:rsid w:val="00AF0E24"/>
    <w:rsid w:val="00AF1E0E"/>
    <w:rsid w:val="00AF271C"/>
    <w:rsid w:val="00AF45DE"/>
    <w:rsid w:val="00B00095"/>
    <w:rsid w:val="00B04EB5"/>
    <w:rsid w:val="00B0755C"/>
    <w:rsid w:val="00B153CA"/>
    <w:rsid w:val="00B155D9"/>
    <w:rsid w:val="00B156A8"/>
    <w:rsid w:val="00B175D1"/>
    <w:rsid w:val="00B22F51"/>
    <w:rsid w:val="00B237E5"/>
    <w:rsid w:val="00B24733"/>
    <w:rsid w:val="00B319F5"/>
    <w:rsid w:val="00B35BD3"/>
    <w:rsid w:val="00B614C7"/>
    <w:rsid w:val="00B819B8"/>
    <w:rsid w:val="00B82963"/>
    <w:rsid w:val="00B862BF"/>
    <w:rsid w:val="00BA2A90"/>
    <w:rsid w:val="00BA49E7"/>
    <w:rsid w:val="00BA6654"/>
    <w:rsid w:val="00BA7A9F"/>
    <w:rsid w:val="00BA7CF8"/>
    <w:rsid w:val="00BB1AB4"/>
    <w:rsid w:val="00BB5FC8"/>
    <w:rsid w:val="00BD2F4C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404A"/>
    <w:rsid w:val="00C67ECE"/>
    <w:rsid w:val="00C739BE"/>
    <w:rsid w:val="00C80A9F"/>
    <w:rsid w:val="00C820D7"/>
    <w:rsid w:val="00C8493F"/>
    <w:rsid w:val="00C927AA"/>
    <w:rsid w:val="00C92B84"/>
    <w:rsid w:val="00CA766A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6AA"/>
    <w:rsid w:val="00D23F13"/>
    <w:rsid w:val="00D278AC"/>
    <w:rsid w:val="00D366F3"/>
    <w:rsid w:val="00D41A0E"/>
    <w:rsid w:val="00D43DD9"/>
    <w:rsid w:val="00D46AC9"/>
    <w:rsid w:val="00D559A4"/>
    <w:rsid w:val="00D6332A"/>
    <w:rsid w:val="00D64202"/>
    <w:rsid w:val="00D646A0"/>
    <w:rsid w:val="00D73DD7"/>
    <w:rsid w:val="00D740BE"/>
    <w:rsid w:val="00D80C99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06705"/>
    <w:rsid w:val="00E1516D"/>
    <w:rsid w:val="00E167D3"/>
    <w:rsid w:val="00E21FF7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2919"/>
    <w:rsid w:val="00E73375"/>
    <w:rsid w:val="00E777F7"/>
    <w:rsid w:val="00E83EBB"/>
    <w:rsid w:val="00E8463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28F9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1FD5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427D-1F6A-491E-8E05-6E311F6A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