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5DD" w:rsidRPr="00FF5CF6" w:rsidP="00031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ПОСТАНОВЛЕНИЕ</w:t>
      </w:r>
    </w:p>
    <w:p w:rsidR="000315DD" w:rsidRPr="00FF5CF6" w:rsidP="000315DD">
      <w:pPr>
        <w:spacing w:before="160" w:after="0" w:line="240" w:lineRule="auto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18 февраля 2020 года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F5CF6">
        <w:rPr>
          <w:rFonts w:ascii="Times New Roman" w:hAnsi="Times New Roman"/>
          <w:sz w:val="26"/>
          <w:szCs w:val="26"/>
        </w:rPr>
        <w:t xml:space="preserve">                           г. Белогорск</w:t>
      </w:r>
    </w:p>
    <w:p w:rsidR="000315DD" w:rsidP="000315DD">
      <w:pPr>
        <w:spacing w:before="16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Мещанов С.В., рассмотрев в открытом судебном заседании в г. Белогорске дело об административном правонарушении в отношении должностного лица – директора Общества с ограниченной ответственностью «Фабрикант» Лукьянова Михаила Александровича, </w:t>
      </w:r>
      <w:r w:rsidR="00F24DBA">
        <w:rPr>
          <w:rFonts w:ascii="Times New Roman" w:hAnsi="Times New Roman"/>
          <w:sz w:val="26"/>
          <w:szCs w:val="26"/>
        </w:rPr>
        <w:t>персональные данные</w:t>
      </w:r>
      <w:r w:rsidRPr="00FF5CF6">
        <w:rPr>
          <w:rFonts w:ascii="Times New Roman" w:hAnsi="Times New Roman"/>
          <w:sz w:val="26"/>
          <w:szCs w:val="26"/>
        </w:rPr>
        <w:t xml:space="preserve">, 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15.</w:t>
        </w:r>
      </w:hyperlink>
      <w:r w:rsidRPr="00FF5CF6">
        <w:rPr>
          <w:rFonts w:ascii="Times New Roman" w:hAnsi="Times New Roman"/>
          <w:sz w:val="26"/>
          <w:szCs w:val="26"/>
        </w:rPr>
        <w:t>5 КоАП РФ,</w:t>
      </w:r>
    </w:p>
    <w:p w:rsidR="000315DD" w:rsidRPr="00FF5CF6" w:rsidP="000315DD">
      <w:pPr>
        <w:spacing w:before="160" w:after="16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установил: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Лукьянов М.А., являясь директором Общества с ограниченной ответственностью «Фабрикант» (далее – ООО «Фабрикант») то есть должностным лицом, ответственным за представление в установленные законодательством Российской Федерации о налогах и сборах сроки Налоговой декларации по налогу на добавленную стоимость за</w:t>
      </w:r>
      <w:r w:rsidR="00F24DBA">
        <w:rPr>
          <w:rFonts w:ascii="Times New Roman" w:hAnsi="Times New Roman"/>
          <w:sz w:val="26"/>
          <w:szCs w:val="26"/>
        </w:rPr>
        <w:t xml:space="preserve"> </w:t>
      </w:r>
      <w:r w:rsidRPr="00F24DBA" w:rsidR="00F24DBA">
        <w:rPr>
          <w:rFonts w:ascii="Times New Roman" w:hAnsi="Times New Roman"/>
          <w:sz w:val="26"/>
          <w:szCs w:val="26"/>
        </w:rPr>
        <w:t>&lt;</w:t>
      </w:r>
      <w:r w:rsidR="00F24DBA">
        <w:rPr>
          <w:rFonts w:ascii="Times New Roman" w:hAnsi="Times New Roman"/>
          <w:sz w:val="26"/>
          <w:szCs w:val="26"/>
        </w:rPr>
        <w:t>период</w:t>
      </w:r>
      <w:r w:rsidRPr="00F24DBA" w:rsidR="00F24DBA">
        <w:rPr>
          <w:rFonts w:ascii="Times New Roman" w:hAnsi="Times New Roman"/>
          <w:sz w:val="26"/>
          <w:szCs w:val="26"/>
        </w:rPr>
        <w:t>&gt;</w:t>
      </w:r>
      <w:r w:rsidRPr="00FF5CF6">
        <w:rPr>
          <w:rFonts w:ascii="Times New Roman" w:hAnsi="Times New Roman"/>
          <w:sz w:val="26"/>
          <w:szCs w:val="26"/>
        </w:rPr>
        <w:t xml:space="preserve">, не обеспечил контроль за представлением в срок не позднее </w:t>
      </w:r>
      <w:r w:rsidRPr="00F24DBA" w:rsidR="00F24DBA">
        <w:rPr>
          <w:rFonts w:ascii="Times New Roman" w:hAnsi="Times New Roman"/>
          <w:sz w:val="26"/>
          <w:szCs w:val="26"/>
        </w:rPr>
        <w:t>&lt;</w:t>
      </w:r>
      <w:r w:rsidR="00F24DBA">
        <w:rPr>
          <w:rFonts w:ascii="Times New Roman" w:hAnsi="Times New Roman"/>
          <w:sz w:val="26"/>
          <w:szCs w:val="26"/>
        </w:rPr>
        <w:t>дата</w:t>
      </w:r>
      <w:r w:rsidRPr="00F24DBA" w:rsidR="00F24DBA">
        <w:rPr>
          <w:rFonts w:ascii="Times New Roman" w:hAnsi="Times New Roman"/>
          <w:sz w:val="26"/>
          <w:szCs w:val="26"/>
        </w:rPr>
        <w:t>&gt;</w:t>
      </w:r>
      <w:r w:rsidR="00F24DBA">
        <w:rPr>
          <w:rFonts w:ascii="Times New Roman" w:hAnsi="Times New Roman"/>
          <w:sz w:val="26"/>
          <w:szCs w:val="26"/>
        </w:rPr>
        <w:t xml:space="preserve"> </w:t>
      </w:r>
      <w:r w:rsidRPr="00FF5CF6">
        <w:rPr>
          <w:rFonts w:ascii="Times New Roman" w:hAnsi="Times New Roman"/>
          <w:sz w:val="26"/>
          <w:szCs w:val="26"/>
        </w:rPr>
        <w:t>указанной декларации в Межрайонную Инспекцию ФНС России № 5 по Республике Крым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В судебное заседание должностное лицо Лукьянов М.</w:t>
      </w:r>
      <w:r w:rsidRPr="00FF5CF6">
        <w:rPr>
          <w:rFonts w:ascii="Times New Roman" w:hAnsi="Times New Roman"/>
          <w:sz w:val="26"/>
          <w:szCs w:val="26"/>
        </w:rPr>
        <w:t>А.</w:t>
      </w:r>
      <w:r w:rsidRPr="00FF5CF6">
        <w:rPr>
          <w:rFonts w:ascii="Times New Roman" w:hAnsi="Times New Roman"/>
          <w:sz w:val="26"/>
          <w:szCs w:val="26"/>
        </w:rPr>
        <w:t xml:space="preserve"> будучи надлежащим образом извещенный о дате, месте и времени рассмотрения дела не явился, сведений об уважительности причин неявки не представил, ходатайство об отложении рассмотрения дела не представил. </w:t>
      </w:r>
    </w:p>
    <w:p w:rsidR="000315DD" w:rsidRPr="00E54454" w:rsidP="000315D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4454">
        <w:rPr>
          <w:rFonts w:ascii="Times New Roman" w:hAnsi="Times New Roman"/>
          <w:sz w:val="26"/>
          <w:szCs w:val="26"/>
        </w:rPr>
        <w:t xml:space="preserve">Поскольку </w:t>
      </w:r>
      <w:r w:rsidRPr="00FF5CF6">
        <w:rPr>
          <w:rFonts w:ascii="Times New Roman" w:hAnsi="Times New Roman"/>
          <w:sz w:val="26"/>
          <w:szCs w:val="26"/>
        </w:rPr>
        <w:t xml:space="preserve">Лукьянов М.А. </w:t>
      </w:r>
      <w:r w:rsidRPr="00E54454">
        <w:rPr>
          <w:rFonts w:ascii="Times New Roman" w:hAnsi="Times New Roman"/>
          <w:sz w:val="26"/>
          <w:szCs w:val="26"/>
        </w:rPr>
        <w:t>как лично, так и посредством своего представителя не воспользовалс</w:t>
      </w:r>
      <w:r w:rsidRPr="00FF5CF6">
        <w:rPr>
          <w:rFonts w:ascii="Times New Roman" w:hAnsi="Times New Roman"/>
          <w:sz w:val="26"/>
          <w:szCs w:val="26"/>
        </w:rPr>
        <w:t>я</w:t>
      </w:r>
      <w:r w:rsidRPr="00E54454">
        <w:rPr>
          <w:rFonts w:ascii="Times New Roman" w:hAnsi="Times New Roman"/>
          <w:sz w:val="26"/>
          <w:szCs w:val="26"/>
        </w:rPr>
        <w:t xml:space="preserve"> правом на участие в судебном заседании, мировой судья, на основании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54454">
          <w:rPr>
            <w:rFonts w:ascii="Times New Roman" w:hAnsi="Times New Roman"/>
            <w:sz w:val="26"/>
            <w:szCs w:val="26"/>
          </w:rPr>
          <w:t>25.1 КоАП</w:t>
        </w:r>
      </w:hyperlink>
      <w:r w:rsidRPr="00E54454">
        <w:rPr>
          <w:rFonts w:ascii="Times New Roman" w:hAnsi="Times New Roman"/>
          <w:sz w:val="26"/>
          <w:szCs w:val="26"/>
        </w:rPr>
        <w:t xml:space="preserve"> РФ, определил рассмотреть дело об административном правонарушении в е</w:t>
      </w:r>
      <w:r w:rsidRPr="00FF5CF6">
        <w:rPr>
          <w:rFonts w:ascii="Times New Roman" w:hAnsi="Times New Roman"/>
          <w:sz w:val="26"/>
          <w:szCs w:val="26"/>
        </w:rPr>
        <w:t>го</w:t>
      </w:r>
      <w:r w:rsidRPr="00E54454">
        <w:rPr>
          <w:rFonts w:ascii="Times New Roman" w:hAnsi="Times New Roman"/>
          <w:sz w:val="26"/>
          <w:szCs w:val="26"/>
        </w:rPr>
        <w:t xml:space="preserve"> отсутствие.</w:t>
      </w:r>
    </w:p>
    <w:p w:rsidR="000315DD" w:rsidRPr="00FF5CF6" w:rsidP="000315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Лукьяновы М.А. административного правонарушения, предусмотренного ст. 15.5 КоАП РФ, по следующим основаниям.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F5CF6">
        <w:rPr>
          <w:rFonts w:ascii="Times New Roman" w:hAnsi="Times New Roman"/>
          <w:sz w:val="26"/>
          <w:szCs w:val="26"/>
        </w:rPr>
        <w:t>Согласно диспозиции</w:t>
      </w:r>
      <w:hyperlink r:id="rId6" w:anchor="S1OvS9cpGRQJ" w:tgtFrame="_blank" w:tooltip="Статья 14.1. Осуществление предпринимательской деятельности без государственной регистрации или без специального разрешения (лицензии)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ст. 15.5 </w:t>
        </w:r>
      </w:hyperlink>
      <w:r w:rsidRPr="00FF5CF6">
        <w:rPr>
          <w:rFonts w:ascii="Times New Roman" w:hAnsi="Times New Roman"/>
          <w:sz w:val="26"/>
          <w:szCs w:val="26"/>
        </w:rPr>
        <w:t>КоАП РФ административным правонарушением признается н</w:t>
      </w:r>
      <w:r w:rsidRPr="00FF5CF6">
        <w:rPr>
          <w:rFonts w:ascii="Times New Roman" w:hAnsi="Times New Roman"/>
          <w:sz w:val="26"/>
          <w:szCs w:val="26"/>
          <w:lang w:eastAsia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Субъективная сторона правонарушения, предусмотренного ст. </w:t>
      </w:r>
      <w:hyperlink r:id="rId7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&lt;span class=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15.5 КоАП </w:t>
        </w:r>
      </w:hyperlink>
      <w:r w:rsidRPr="00FF5CF6">
        <w:rPr>
          <w:rFonts w:ascii="Times New Roman" w:hAnsi="Times New Roman"/>
          <w:sz w:val="26"/>
          <w:szCs w:val="26"/>
        </w:rPr>
        <w:t>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0315DD" w:rsidRPr="00FF5CF6" w:rsidP="00031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В соответствии с п. 5 ст. 174 Налогового кодекса РФ</w:t>
      </w:r>
      <w:r w:rsidRPr="00FF5CF6">
        <w:rPr>
          <w:rFonts w:ascii="Times New Roman" w:hAnsi="Times New Roman" w:eastAsiaTheme="minorHAnsi"/>
          <w:sz w:val="26"/>
          <w:szCs w:val="26"/>
        </w:rPr>
        <w:t xml:space="preserve"> налогоплательщики налога на добавленную стоимость (в том числе являющиеся налоговыми агентами) обязаны представить в налоговые органы по месту своего учета соответствующую налоговую </w:t>
      </w:r>
      <w:r w:rsidRPr="00FF5CF6">
        <w:rPr>
          <w:rFonts w:ascii="Times New Roman" w:hAnsi="Times New Roman" w:eastAsiaTheme="minorHAnsi"/>
          <w:sz w:val="26"/>
          <w:szCs w:val="26"/>
        </w:rPr>
        <w:t>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Факт совершения должностным лицом Лукьяновым М.А. административного правонарушения, предусмотренного ст. 15.5 КоАП РФ, подтверждается совокупностью представленных в материалах дела и исследованных в ходе его рассмотрения доказательств: </w:t>
      </w:r>
      <w:r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F24DBA" w:rsidR="00F24DBA">
        <w:rPr>
          <w:rFonts w:ascii="Times New Roman" w:hAnsi="Times New Roman"/>
          <w:sz w:val="26"/>
          <w:szCs w:val="26"/>
        </w:rPr>
        <w:t>&lt;</w:t>
      </w:r>
      <w:r w:rsidR="00F24DBA">
        <w:rPr>
          <w:rFonts w:ascii="Times New Roman" w:hAnsi="Times New Roman"/>
          <w:sz w:val="26"/>
          <w:szCs w:val="26"/>
        </w:rPr>
        <w:t>номер</w:t>
      </w:r>
      <w:r w:rsidRPr="00F24DBA" w:rsidR="00F24DBA">
        <w:rPr>
          <w:rFonts w:ascii="Times New Roman" w:hAnsi="Times New Roman"/>
          <w:sz w:val="26"/>
          <w:szCs w:val="26"/>
        </w:rPr>
        <w:t>&gt;</w:t>
      </w:r>
      <w:r w:rsidR="00F24D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F24DBA" w:rsidR="00F24DBA">
        <w:rPr>
          <w:rFonts w:ascii="Times New Roman" w:hAnsi="Times New Roman"/>
          <w:sz w:val="26"/>
          <w:szCs w:val="26"/>
        </w:rPr>
        <w:t>&lt;</w:t>
      </w:r>
      <w:r w:rsidR="00F24DBA">
        <w:rPr>
          <w:rFonts w:ascii="Times New Roman" w:hAnsi="Times New Roman"/>
          <w:sz w:val="26"/>
          <w:szCs w:val="26"/>
        </w:rPr>
        <w:t>дата</w:t>
      </w:r>
      <w:r w:rsidRPr="00F24DBA" w:rsidR="00F24DBA">
        <w:rPr>
          <w:rFonts w:ascii="Times New Roman" w:hAnsi="Times New Roman"/>
          <w:sz w:val="26"/>
          <w:szCs w:val="26"/>
        </w:rPr>
        <w:t>&gt;</w:t>
      </w:r>
      <w:r w:rsidR="00F24D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1-2); актом налоговой проверки № </w:t>
      </w:r>
      <w:r w:rsidRPr="00F24DBA" w:rsidR="00F24DBA">
        <w:rPr>
          <w:rFonts w:ascii="Times New Roman" w:hAnsi="Times New Roman"/>
          <w:sz w:val="26"/>
          <w:szCs w:val="26"/>
        </w:rPr>
        <w:t>&lt;</w:t>
      </w:r>
      <w:r w:rsidR="00F24DBA">
        <w:rPr>
          <w:rFonts w:ascii="Times New Roman" w:hAnsi="Times New Roman"/>
          <w:sz w:val="26"/>
          <w:szCs w:val="26"/>
        </w:rPr>
        <w:t>номер</w:t>
      </w:r>
      <w:r w:rsidRPr="00F24DBA" w:rsidR="00F24DBA">
        <w:rPr>
          <w:rFonts w:ascii="Times New Roman" w:hAnsi="Times New Roman"/>
          <w:sz w:val="26"/>
          <w:szCs w:val="26"/>
        </w:rPr>
        <w:t>&gt;</w:t>
      </w:r>
      <w:r w:rsidR="00F24D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 обнаружении фактов, свидетельствующих о предусмотренных Налоговым кодексом РФ налоговых правонарушениях от </w:t>
      </w:r>
      <w:r w:rsidRPr="00F24DBA" w:rsidR="00F24DBA">
        <w:rPr>
          <w:rFonts w:ascii="Times New Roman" w:hAnsi="Times New Roman"/>
          <w:sz w:val="26"/>
          <w:szCs w:val="26"/>
        </w:rPr>
        <w:t>&lt;</w:t>
      </w:r>
      <w:r w:rsidR="00F24DBA">
        <w:rPr>
          <w:rFonts w:ascii="Times New Roman" w:hAnsi="Times New Roman"/>
          <w:sz w:val="26"/>
          <w:szCs w:val="26"/>
        </w:rPr>
        <w:t>дата</w:t>
      </w:r>
      <w:r w:rsidRPr="00F24DBA" w:rsidR="00F24DBA">
        <w:rPr>
          <w:rFonts w:ascii="Times New Roman" w:hAnsi="Times New Roman"/>
          <w:sz w:val="26"/>
          <w:szCs w:val="26"/>
        </w:rPr>
        <w:t>&gt;</w:t>
      </w:r>
      <w:r w:rsidR="00F24D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6-7);</w:t>
      </w:r>
      <w:r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юридических лиц, согласно которой директором ООО «Фабрикант» значится Лукьянов М.А.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11-12)</w:t>
      </w:r>
      <w:r w:rsidRPr="00FF5CF6">
        <w:rPr>
          <w:rFonts w:ascii="Times New Roman" w:hAnsi="Times New Roman"/>
          <w:sz w:val="26"/>
          <w:szCs w:val="26"/>
        </w:rPr>
        <w:t>.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</w:t>
      </w:r>
      <w:r w:rsidRPr="00FF5CF6">
        <w:rPr>
          <w:rFonts w:ascii="Times New Roman" w:hAnsi="Times New Roman"/>
          <w:sz w:val="26"/>
          <w:szCs w:val="26"/>
        </w:rPr>
        <w:t>связи</w:t>
      </w:r>
      <w:r w:rsidRPr="00FF5CF6">
        <w:rPr>
          <w:rFonts w:ascii="Times New Roman" w:hAnsi="Times New Roman"/>
          <w:sz w:val="26"/>
          <w:szCs w:val="26"/>
        </w:rPr>
        <w:t xml:space="preserve"> с чем квалифицирует содеянное должностным лицом Лукьяновым М.А. по ст. </w:t>
      </w:r>
      <w:hyperlink r:id="rId6" w:anchor="CIepca5IUYHt" w:tgtFrame="_blank" w:tooltip="Статья 14.16. Нарушение правил продажи этилового спирта, алкогольной и спиртосодержащей продукции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15.5 </w:t>
        </w:r>
      </w:hyperlink>
      <w:r w:rsidRPr="00FF5CF6">
        <w:rPr>
          <w:rFonts w:ascii="Times New Roman" w:hAnsi="Times New Roman"/>
          <w:sz w:val="26"/>
          <w:szCs w:val="26"/>
        </w:rPr>
        <w:t>КоАП РФ, –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должностного лица Лукьянова М.А. к административной ответственности, предусмотренный ст. 4.5 КоАП РФ, не истек.</w:t>
      </w:r>
    </w:p>
    <w:p w:rsidR="000315DD" w:rsidRPr="00FF5CF6" w:rsidP="000315D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Обстоятельств, смягчающих и отягчающих административную ответственность должностного лица Лукьянова М.А., в ходе рассмотрения дела не установлено. 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color w:val="000000"/>
          <w:sz w:val="26"/>
          <w:szCs w:val="26"/>
        </w:rPr>
        <w:t xml:space="preserve">При назначении административного наказания должностному лицу </w:t>
      </w:r>
      <w:r w:rsidRPr="00FF5CF6">
        <w:rPr>
          <w:rFonts w:ascii="Times New Roman" w:hAnsi="Times New Roman"/>
          <w:sz w:val="26"/>
          <w:szCs w:val="26"/>
        </w:rPr>
        <w:t>Лукьянову М.А.</w:t>
      </w:r>
      <w:r w:rsidRPr="00FF5CF6">
        <w:rPr>
          <w:rFonts w:ascii="Times New Roman" w:hAnsi="Times New Roman"/>
          <w:color w:val="000000"/>
          <w:sz w:val="26"/>
          <w:szCs w:val="26"/>
        </w:rPr>
        <w:t xml:space="preserve"> мировой судья </w:t>
      </w:r>
      <w:r w:rsidRPr="00FF5CF6">
        <w:rPr>
          <w:rFonts w:ascii="Times New Roman" w:hAnsi="Times New Roman"/>
          <w:sz w:val="26"/>
          <w:szCs w:val="26"/>
        </w:rPr>
        <w:t>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</w:t>
      </w:r>
      <w:r w:rsidRPr="00FF5CF6">
        <w:rPr>
          <w:rFonts w:ascii="Times New Roman" w:hAnsi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</w:t>
      </w:r>
      <w:r w:rsidRPr="00FF5CF6">
        <w:rPr>
          <w:rFonts w:ascii="Times New Roman" w:hAnsi="Times New Roman"/>
          <w:color w:val="000000"/>
          <w:sz w:val="26"/>
          <w:szCs w:val="26"/>
        </w:rPr>
        <w:t xml:space="preserve"> санкции статьи, предусмотренной за данное правонарушение</w:t>
      </w:r>
      <w:r w:rsidRPr="00FF5CF6">
        <w:rPr>
          <w:rFonts w:ascii="Times New Roman" w:hAnsi="Times New Roman"/>
          <w:sz w:val="26"/>
          <w:szCs w:val="26"/>
        </w:rPr>
        <w:t>.</w:t>
      </w:r>
    </w:p>
    <w:p w:rsidR="000315DD" w:rsidP="000315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На основании </w:t>
      </w:r>
      <w:r w:rsidRPr="00FF5CF6">
        <w:rPr>
          <w:rFonts w:ascii="Times New Roman" w:hAnsi="Times New Roman"/>
          <w:sz w:val="26"/>
          <w:szCs w:val="26"/>
        </w:rPr>
        <w:t>изложенного</w:t>
      </w:r>
      <w:r w:rsidRPr="00FF5CF6">
        <w:rPr>
          <w:rFonts w:ascii="Times New Roman" w:hAnsi="Times New Roman"/>
          <w:sz w:val="26"/>
          <w:szCs w:val="26"/>
        </w:rPr>
        <w:t xml:space="preserve"> и руководствуясь ст. 15.5, </w:t>
      </w:r>
      <w:r w:rsidRPr="00FF5CF6">
        <w:rPr>
          <w:rFonts w:ascii="Times New Roman" w:hAnsi="Times New Roman"/>
          <w:sz w:val="26"/>
          <w:szCs w:val="26"/>
        </w:rPr>
        <w:t>ст.ст</w:t>
      </w:r>
      <w:r w:rsidRPr="00FF5CF6">
        <w:rPr>
          <w:rFonts w:ascii="Times New Roman" w:hAnsi="Times New Roman"/>
          <w:sz w:val="26"/>
          <w:szCs w:val="26"/>
        </w:rPr>
        <w:t xml:space="preserve">. 29.9, 29.10 КоАП РФ, мировой судья, </w:t>
      </w:r>
    </w:p>
    <w:p w:rsidR="000315DD" w:rsidRPr="00FF5CF6" w:rsidP="000315DD">
      <w:pPr>
        <w:spacing w:before="160" w:after="16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постановил:</w:t>
      </w:r>
    </w:p>
    <w:p w:rsidR="000315DD" w:rsidRPr="00FF5CF6" w:rsidP="00031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</w:t>
      </w:r>
      <w:r w:rsidRPr="00FF5CF6">
        <w:rPr>
          <w:rFonts w:ascii="Times New Roman" w:hAnsi="Times New Roman"/>
          <w:sz w:val="26"/>
          <w:szCs w:val="26"/>
        </w:rPr>
        <w:t xml:space="preserve">Лукьянова Михаила Александровича 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ответственность за которое предусмотрена ст. 15.5 Кодекса РФ об административных правонарушениях и назначить ему наказание в виде штрафа в размере 300 (трехсот) рублей.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штраф подлежит перечислению по следующим реквизитам: </w:t>
      </w:r>
      <w:r w:rsidRPr="00FF5CF6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F5CF6">
        <w:rPr>
          <w:rFonts w:ascii="Times New Roman" w:hAnsi="Times New Roman"/>
          <w:sz w:val="26"/>
          <w:szCs w:val="26"/>
        </w:rPr>
        <w:t>л</w:t>
      </w:r>
      <w:r w:rsidRPr="00FF5CF6">
        <w:rPr>
          <w:rFonts w:ascii="Times New Roman" w:hAnsi="Times New Roman"/>
          <w:sz w:val="26"/>
          <w:szCs w:val="26"/>
        </w:rPr>
        <w:t xml:space="preserve">/с 04752203230) ИНН: 9102013284 КПП: 910201001 Банк получателя: Отделение по Республике Крым Южного главного управления ЦБРФ БИК: 043510001 Счет: 40101810335100010001 ОКТМО: 35607000, УИН: 0, КБК: 828 1 16 01153 01 0005 140. 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Наименование платежа: оплата штрафа за административное правонарушение, предусмотренное ст. 15.5 КоАП РФ.</w:t>
      </w:r>
    </w:p>
    <w:p w:rsidR="000315DD" w:rsidRPr="00FF5CF6" w:rsidP="000315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FF5CF6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 xml:space="preserve">31.5 КоАП </w:t>
        </w:r>
      </w:hyperlink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РФ. </w:t>
      </w:r>
    </w:p>
    <w:p w:rsidR="000315DD" w:rsidRPr="00FF5CF6" w:rsidP="00031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315DD" w:rsidRPr="00FF5CF6" w:rsidP="00031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FF5CF6">
        <w:rPr>
          <w:rFonts w:ascii="Times New Roman" w:hAnsi="Times New Roman"/>
          <w:sz w:val="26"/>
          <w:szCs w:val="26"/>
        </w:rPr>
        <w:t xml:space="preserve"> Лукьянову М.А.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в случае неуплаты штрафа он может быть привлечен к административной ответственности за несвоевременную уплату штрафа по ч. 1 ст.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F5CF6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20.25 КоАП</w:t>
        </w:r>
      </w:hyperlink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 РФ.</w:t>
      </w:r>
    </w:p>
    <w:p w:rsidR="000315DD" w:rsidRPr="00FF5CF6" w:rsidP="00031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0315DD" w:rsidRPr="00FF5CF6" w:rsidP="00031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15DD" w:rsidP="00031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15DD" w:rsidRPr="00FF5CF6" w:rsidP="00F24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</w:p>
    <w:sectPr w:rsidSect="00FC14FB">
      <w:headerReference w:type="default" r:id="rId10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5DD" w:rsidP="000315DD">
    <w:pPr>
      <w:spacing w:after="0" w:line="286" w:lineRule="exact"/>
      <w:jc w:val="right"/>
      <w:rPr>
        <w:rFonts w:ascii="Times New Roman" w:hAnsi="Times New Roman"/>
      </w:rPr>
    </w:pPr>
    <w:r>
      <w:rPr>
        <w:rFonts w:ascii="Times New Roman" w:hAnsi="Times New Roman"/>
      </w:rPr>
      <w:t>Дело № 5-32-43/2020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10"/>
    <w:rsid w:val="00001442"/>
    <w:rsid w:val="00021B0A"/>
    <w:rsid w:val="000315DD"/>
    <w:rsid w:val="00105522"/>
    <w:rsid w:val="003C3E0D"/>
    <w:rsid w:val="003D73C6"/>
    <w:rsid w:val="003F3D8E"/>
    <w:rsid w:val="00731CBB"/>
    <w:rsid w:val="00776821"/>
    <w:rsid w:val="007D1780"/>
    <w:rsid w:val="007E238E"/>
    <w:rsid w:val="00A1733C"/>
    <w:rsid w:val="00A95900"/>
    <w:rsid w:val="00B13D50"/>
    <w:rsid w:val="00B21B58"/>
    <w:rsid w:val="00BC6B50"/>
    <w:rsid w:val="00C93993"/>
    <w:rsid w:val="00DE192B"/>
    <w:rsid w:val="00E14534"/>
    <w:rsid w:val="00E54454"/>
    <w:rsid w:val="00EF1B10"/>
    <w:rsid w:val="00F24DBA"/>
    <w:rsid w:val="00FC14FB"/>
    <w:rsid w:val="00FD58E5"/>
    <w:rsid w:val="00FF5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CB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3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315DD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03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15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doc/JBT8gaqgg7VQ/002/010/?marker=fdoctlaw" TargetMode="External" /><Relationship Id="rId7" Type="http://schemas.openxmlformats.org/officeDocument/2006/relationships/hyperlink" Target="http://sudact.ru/law/koap/razdel-ii/glava-17/statia-17.17/?marker=fdoctlaw" TargetMode="External" /><Relationship Id="rId8" Type="http://schemas.openxmlformats.org/officeDocument/2006/relationships/hyperlink" Target="http://sudact.ru/law/koap/razdel-v/glava-31/statia-31.5/?marker=fdoctlaw" TargetMode="External" /><Relationship Id="rId9" Type="http://schemas.openxmlformats.org/officeDocument/2006/relationships/hyperlink" Target="http://sudact.ru/law/koap/razdel-ii/glava-20/statia-20.25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