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A974D8">
        <w:rPr>
          <w:color w:val="000000" w:themeColor="text1"/>
          <w:sz w:val="28"/>
          <w:szCs w:val="28"/>
          <w:lang w:val="ru-RU"/>
        </w:rPr>
        <w:t>74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011A08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28 февраля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A974D8">
        <w:rPr>
          <w:color w:val="000000" w:themeColor="text1"/>
          <w:sz w:val="28"/>
          <w:szCs w:val="28"/>
          <w:lang w:val="ru-RU"/>
        </w:rPr>
        <w:t>Бейтулаева Эльдара Решатовича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</w:t>
      </w:r>
      <w:r w:rsidRPr="0074050A">
        <w:rPr>
          <w:color w:val="000000" w:themeColor="text1"/>
          <w:sz w:val="28"/>
          <w:szCs w:val="28"/>
          <w:lang w:val="ru-RU"/>
        </w:rPr>
        <w:t>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A974D8" w:rsidR="00A974D8">
        <w:rPr>
          <w:color w:val="000000" w:themeColor="text1"/>
          <w:sz w:val="28"/>
          <w:szCs w:val="28"/>
          <w:lang w:val="ru-RU"/>
        </w:rPr>
        <w:t>Бейтулаева</w:t>
      </w:r>
      <w:r w:rsidRPr="00A974D8" w:rsidR="00A974D8">
        <w:rPr>
          <w:color w:val="000000" w:themeColor="text1"/>
          <w:sz w:val="28"/>
          <w:szCs w:val="28"/>
          <w:lang w:val="ru-RU"/>
        </w:rPr>
        <w:t xml:space="preserve"> Эльдара </w:t>
      </w:r>
      <w:r w:rsidRPr="00A974D8" w:rsidR="00A974D8">
        <w:rPr>
          <w:color w:val="000000" w:themeColor="text1"/>
          <w:sz w:val="28"/>
          <w:szCs w:val="28"/>
          <w:lang w:val="ru-RU"/>
        </w:rPr>
        <w:t>Решатовича</w:t>
      </w:r>
      <w:r w:rsidR="00A974D8">
        <w:rPr>
          <w:color w:val="000000" w:themeColor="text1"/>
          <w:sz w:val="28"/>
          <w:szCs w:val="28"/>
          <w:lang w:val="ru-RU"/>
        </w:rPr>
        <w:t xml:space="preserve">, </w:t>
      </w:r>
      <w:r w:rsidR="00FB42D9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Бейтулаев</w:t>
      </w:r>
      <w:r>
        <w:rPr>
          <w:color w:val="000000" w:themeColor="text1"/>
          <w:sz w:val="28"/>
          <w:szCs w:val="28"/>
          <w:lang w:val="ru-RU"/>
        </w:rPr>
        <w:t xml:space="preserve"> Э.Р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="00FB42D9">
        <w:rPr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</w:t>
      </w:r>
      <w:r w:rsidR="00A96EF8">
        <w:rPr>
          <w:color w:val="000000" w:themeColor="text1"/>
          <w:sz w:val="28"/>
          <w:szCs w:val="28"/>
          <w:lang w:val="ru-RU"/>
        </w:rPr>
        <w:t xml:space="preserve">по адресу: </w:t>
      </w:r>
      <w:r w:rsidR="00FB42D9">
        <w:rPr>
          <w:sz w:val="28"/>
          <w:szCs w:val="28"/>
        </w:rPr>
        <w:t>&lt;данные изъяты&gt;</w:t>
      </w:r>
      <w:r w:rsidR="0036558E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FB42D9">
        <w:rPr>
          <w:sz w:val="28"/>
          <w:szCs w:val="28"/>
        </w:rPr>
        <w:t>&lt;данные изъяты&gt;</w:t>
      </w:r>
      <w:r w:rsidR="008E321B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Бейтулаева Э.Р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Бейтулаев Э.Р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</w:t>
      </w:r>
      <w:r>
        <w:rPr>
          <w:color w:val="000000" w:themeColor="text1"/>
          <w:sz w:val="28"/>
          <w:szCs w:val="28"/>
          <w:lang w:val="ru-RU"/>
        </w:rPr>
        <w:t>ом заседании свою вину в совершении инкриминируемого 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238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B45D6F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FB42D9">
        <w:rPr>
          <w:sz w:val="28"/>
          <w:szCs w:val="28"/>
        </w:rPr>
        <w:t>&lt;данные изъяты&gt;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B45D6F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 извещен надлежащим образом</w:t>
      </w:r>
      <w:r w:rsidR="00B45D6F">
        <w:rPr>
          <w:color w:val="000000" w:themeColor="text1"/>
          <w:sz w:val="28"/>
          <w:szCs w:val="28"/>
          <w:lang w:val="ru-RU"/>
        </w:rPr>
        <w:t xml:space="preserve">, </w:t>
      </w:r>
      <w:r w:rsidR="009208CC">
        <w:rPr>
          <w:color w:val="000000" w:themeColor="text1"/>
          <w:sz w:val="28"/>
          <w:szCs w:val="28"/>
          <w:lang w:val="ru-RU"/>
        </w:rPr>
        <w:t>телефонограммой, просил рассмотреть дело в е</w:t>
      </w:r>
      <w:r w:rsidR="00B45D6F">
        <w:rPr>
          <w:color w:val="000000" w:themeColor="text1"/>
          <w:sz w:val="28"/>
          <w:szCs w:val="28"/>
          <w:lang w:val="ru-RU"/>
        </w:rPr>
        <w:t>го</w:t>
      </w:r>
      <w:r w:rsidR="009208CC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Pr="00E2388A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A974D8">
        <w:rPr>
          <w:color w:val="000000" w:themeColor="text1"/>
          <w:sz w:val="28"/>
          <w:szCs w:val="28"/>
          <w:lang w:val="ru-RU"/>
        </w:rPr>
        <w:t>Бейтулаева Э.Р</w:t>
      </w:r>
      <w:r w:rsidR="00BD246C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</w:t>
      </w:r>
      <w:r w:rsidRPr="0074050A">
        <w:rPr>
          <w:color w:val="000000" w:themeColor="text1"/>
          <w:sz w:val="28"/>
          <w:szCs w:val="28"/>
          <w:lang w:val="ru-RU"/>
        </w:rPr>
        <w:t>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</w:t>
      </w:r>
      <w:r w:rsidRPr="008C0589">
        <w:rPr>
          <w:color w:val="000000" w:themeColor="text1"/>
          <w:sz w:val="28"/>
          <w:szCs w:val="28"/>
          <w:lang w:val="ru-RU"/>
        </w:rPr>
        <w:t>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</w:t>
      </w:r>
      <w:r w:rsidRPr="008C0589">
        <w:rPr>
          <w:color w:val="000000" w:themeColor="text1"/>
          <w:sz w:val="28"/>
          <w:szCs w:val="28"/>
          <w:lang w:val="ru-RU"/>
        </w:rPr>
        <w:t>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</w:t>
      </w:r>
      <w:r w:rsidRPr="008C0589">
        <w:rPr>
          <w:color w:val="000000" w:themeColor="text1"/>
          <w:sz w:val="28"/>
          <w:szCs w:val="28"/>
          <w:lang w:val="ru-RU"/>
        </w:rPr>
        <w:t>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</w:t>
      </w:r>
      <w:r w:rsidRPr="008C0589">
        <w:rPr>
          <w:color w:val="000000" w:themeColor="text1"/>
          <w:sz w:val="28"/>
          <w:szCs w:val="28"/>
          <w:lang w:val="ru-RU"/>
        </w:rPr>
        <w:t>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</w:t>
      </w:r>
      <w:r w:rsidRPr="008C0589">
        <w:rPr>
          <w:color w:val="000000" w:themeColor="text1"/>
          <w:sz w:val="28"/>
          <w:szCs w:val="28"/>
          <w:lang w:val="ru-RU"/>
        </w:rPr>
        <w:t>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</w:t>
      </w:r>
      <w:r w:rsidRPr="008C0589">
        <w:rPr>
          <w:color w:val="000000" w:themeColor="text1"/>
          <w:sz w:val="28"/>
          <w:szCs w:val="28"/>
          <w:lang w:val="ru-RU"/>
        </w:rPr>
        <w:t xml:space="preserve"> ст. 2.2 Кодекса Российской Федерации об административных правонарушениях).</w:t>
      </w:r>
    </w:p>
    <w:p w:rsidR="00F00E57" w:rsidRPr="0074050A" w:rsidP="00F00E57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A974D8">
        <w:rPr>
          <w:color w:val="000000" w:themeColor="text1"/>
          <w:sz w:val="28"/>
          <w:szCs w:val="28"/>
          <w:lang w:val="ru-RU"/>
        </w:rPr>
        <w:t>Бейтулаев</w:t>
      </w:r>
      <w:r w:rsidR="00A974D8">
        <w:rPr>
          <w:color w:val="000000" w:themeColor="text1"/>
          <w:sz w:val="28"/>
          <w:szCs w:val="28"/>
          <w:lang w:val="ru-RU"/>
        </w:rPr>
        <w:t xml:space="preserve"> Э.Р. </w:t>
      </w:r>
      <w:r w:rsidR="00FB42D9">
        <w:rPr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 xml:space="preserve"> находясь по адресу: </w:t>
      </w:r>
      <w:r w:rsidR="00FB42D9">
        <w:rPr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A974D8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A974D8">
        <w:rPr>
          <w:color w:val="000000" w:themeColor="text1"/>
          <w:sz w:val="28"/>
          <w:szCs w:val="28"/>
          <w:lang w:val="ru-RU"/>
        </w:rPr>
        <w:t xml:space="preserve"> </w:t>
      </w:r>
      <w:r w:rsidR="00FB42D9">
        <w:rPr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A974D8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A974D8"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 w:rsidR="00A974D8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A974D8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A974D8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A974D8">
        <w:rPr>
          <w:color w:val="000000" w:themeColor="text1"/>
          <w:sz w:val="28"/>
          <w:szCs w:val="28"/>
          <w:lang w:val="ru-RU"/>
        </w:rPr>
        <w:t xml:space="preserve">Бейтулаева Э.Р. </w:t>
      </w:r>
      <w:r w:rsidRPr="00393317" w:rsidR="00A974D8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потерпевший от прохождения СМЭ отказался.</w:t>
      </w:r>
    </w:p>
    <w:p w:rsidR="004654B1" w:rsidRPr="0074050A" w:rsidP="006E69E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A974D8">
        <w:rPr>
          <w:color w:val="000000" w:themeColor="text1"/>
          <w:sz w:val="28"/>
          <w:szCs w:val="28"/>
          <w:lang w:val="ru-RU"/>
        </w:rPr>
        <w:t>Бейтулаева</w:t>
      </w:r>
      <w:r w:rsidR="00A974D8">
        <w:rPr>
          <w:color w:val="000000" w:themeColor="text1"/>
          <w:sz w:val="28"/>
          <w:szCs w:val="28"/>
          <w:lang w:val="ru-RU"/>
        </w:rPr>
        <w:t xml:space="preserve">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</w:t>
      </w:r>
      <w:r w:rsidRPr="0074050A">
        <w:rPr>
          <w:color w:val="000000" w:themeColor="text1"/>
          <w:sz w:val="28"/>
          <w:szCs w:val="28"/>
          <w:lang w:val="ru-RU"/>
        </w:rPr>
        <w:t>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FB42D9">
        <w:rPr>
          <w:sz w:val="28"/>
          <w:szCs w:val="28"/>
        </w:rPr>
        <w:t>&lt;данные изъяты&gt;</w:t>
      </w:r>
      <w:r w:rsidR="0042237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FB42D9">
        <w:rPr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974D8">
        <w:rPr>
          <w:color w:val="000000" w:themeColor="text1"/>
          <w:sz w:val="28"/>
          <w:szCs w:val="28"/>
          <w:lang w:val="ru-RU"/>
        </w:rPr>
        <w:t xml:space="preserve"> постановлением об отказе в возбуждении уголовного дела от </w:t>
      </w:r>
      <w:r w:rsidR="00FB42D9">
        <w:rPr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 xml:space="preserve">.; постановлением о передаче сообщения о преступлении по подследственности от </w:t>
      </w:r>
      <w:r w:rsidR="00FB42D9">
        <w:rPr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 xml:space="preserve">.; рапортом начальника смены дежурной части МВД по РК от </w:t>
      </w:r>
      <w:r w:rsidR="00FB42D9">
        <w:rPr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>.;</w:t>
      </w:r>
      <w:r w:rsidR="00011A08">
        <w:rPr>
          <w:color w:val="000000" w:themeColor="text1"/>
          <w:sz w:val="28"/>
          <w:szCs w:val="28"/>
          <w:lang w:val="ru-RU"/>
        </w:rPr>
        <w:t xml:space="preserve"> заявлением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011A08">
        <w:rPr>
          <w:color w:val="000000" w:themeColor="text1"/>
          <w:sz w:val="28"/>
          <w:szCs w:val="28"/>
          <w:lang w:val="ru-RU"/>
        </w:rPr>
        <w:t>Бейтулаева</w:t>
      </w:r>
      <w:r w:rsidR="00011A08">
        <w:rPr>
          <w:color w:val="000000" w:themeColor="text1"/>
          <w:sz w:val="28"/>
          <w:szCs w:val="28"/>
          <w:lang w:val="ru-RU"/>
        </w:rPr>
        <w:t xml:space="preserve"> Э.Р. от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; письменным объяснением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011A08">
        <w:rPr>
          <w:color w:val="000000" w:themeColor="text1"/>
          <w:sz w:val="28"/>
          <w:szCs w:val="28"/>
          <w:lang w:val="ru-RU"/>
        </w:rPr>
        <w:t>Бейтулаева</w:t>
      </w:r>
      <w:r w:rsidR="00011A08">
        <w:rPr>
          <w:color w:val="000000" w:themeColor="text1"/>
          <w:sz w:val="28"/>
          <w:szCs w:val="28"/>
          <w:lang w:val="ru-RU"/>
        </w:rPr>
        <w:t xml:space="preserve"> Э.Р. от </w:t>
      </w:r>
      <w:r w:rsidR="00FB42D9">
        <w:rPr>
          <w:sz w:val="28"/>
          <w:szCs w:val="28"/>
        </w:rPr>
        <w:t>&lt;данные изъяты&gt;</w:t>
      </w:r>
      <w:r w:rsidR="00011A08">
        <w:rPr>
          <w:color w:val="000000" w:themeColor="text1"/>
          <w:sz w:val="28"/>
          <w:szCs w:val="28"/>
          <w:lang w:val="ru-RU"/>
        </w:rPr>
        <w:t xml:space="preserve">.; справкой ст. инспектора ГИАЗ ОМВД России по Белогорскому р-ну, справкой на физическое лицо Бейтулаева Э.Р., рапортом ст. УУП </w:t>
      </w:r>
      <w:r w:rsidR="00011A08">
        <w:rPr>
          <w:color w:val="000000" w:themeColor="text1"/>
          <w:sz w:val="28"/>
          <w:szCs w:val="28"/>
          <w:lang w:val="ru-RU"/>
        </w:rPr>
        <w:t>ОУУПиПДН</w:t>
      </w:r>
      <w:r w:rsidR="00011A08">
        <w:rPr>
          <w:color w:val="000000" w:themeColor="text1"/>
          <w:sz w:val="28"/>
          <w:szCs w:val="28"/>
          <w:lang w:val="ru-RU"/>
        </w:rPr>
        <w:t xml:space="preserve"> ОМВД России по Белогорскому р-ну от </w:t>
      </w:r>
      <w:r w:rsidR="00FB42D9">
        <w:rPr>
          <w:sz w:val="28"/>
          <w:szCs w:val="28"/>
        </w:rPr>
        <w:t>&lt;данные изъяты&gt;</w:t>
      </w:r>
      <w:r w:rsidR="006E69E1">
        <w:rPr>
          <w:color w:val="000000" w:themeColor="text1"/>
          <w:sz w:val="28"/>
          <w:szCs w:val="28"/>
          <w:lang w:val="ru-RU"/>
        </w:rPr>
        <w:t>., 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011A08">
        <w:rPr>
          <w:color w:val="000000" w:themeColor="text1"/>
          <w:sz w:val="28"/>
          <w:szCs w:val="28"/>
          <w:lang w:val="ru-RU"/>
        </w:rPr>
        <w:t>Бейтулаевым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</w:t>
      </w:r>
      <w:r w:rsidRPr="0074050A">
        <w:rPr>
          <w:color w:val="000000" w:themeColor="text1"/>
          <w:sz w:val="28"/>
          <w:szCs w:val="28"/>
          <w:lang w:val="ru-RU"/>
        </w:rPr>
        <w:t>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74050A">
        <w:rPr>
          <w:color w:val="000000" w:themeColor="text1"/>
          <w:sz w:val="28"/>
          <w:szCs w:val="28"/>
          <w:lang w:val="ru-RU"/>
        </w:rPr>
        <w:t xml:space="preserve">совокупности являются достаточными для вывода о виновности </w:t>
      </w:r>
      <w:r w:rsidR="00011A08">
        <w:rPr>
          <w:color w:val="000000" w:themeColor="text1"/>
          <w:sz w:val="28"/>
          <w:szCs w:val="28"/>
          <w:lang w:val="ru-RU"/>
        </w:rPr>
        <w:t>Бейтулаева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</w:t>
      </w:r>
      <w:r w:rsidRPr="0074050A">
        <w:rPr>
          <w:color w:val="000000" w:themeColor="text1"/>
          <w:sz w:val="28"/>
          <w:szCs w:val="28"/>
          <w:lang w:val="ru-RU"/>
        </w:rPr>
        <w:t xml:space="preserve">и достоверности, а в совокупности – достаточности для разрешения дела, прихожу к выводу о виновности </w:t>
      </w:r>
      <w:r w:rsidR="00011A08">
        <w:rPr>
          <w:color w:val="000000" w:themeColor="text1"/>
          <w:sz w:val="28"/>
          <w:szCs w:val="28"/>
          <w:lang w:val="ru-RU"/>
        </w:rPr>
        <w:t>Бейтулаева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</w:t>
      </w:r>
      <w:r w:rsidRPr="0074050A" w:rsidR="00D36D0B">
        <w:rPr>
          <w:color w:val="000000" w:themeColor="text1"/>
          <w:sz w:val="28"/>
          <w:szCs w:val="28"/>
          <w:lang w:val="ru-RU"/>
        </w:rPr>
        <w:t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="00011A08">
        <w:rPr>
          <w:color w:val="000000" w:themeColor="text1"/>
          <w:sz w:val="28"/>
          <w:szCs w:val="28"/>
          <w:lang w:val="ru-RU"/>
        </w:rPr>
        <w:t>Бейтулаева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</w:t>
      </w:r>
      <w:r w:rsidRPr="0074050A">
        <w:rPr>
          <w:color w:val="000000" w:themeColor="text1"/>
          <w:sz w:val="28"/>
          <w:szCs w:val="28"/>
          <w:lang w:val="ru-RU"/>
        </w:rPr>
        <w:t>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</w:t>
      </w:r>
      <w:r w:rsidRPr="0074050A">
        <w:rPr>
          <w:color w:val="000000" w:themeColor="text1"/>
          <w:sz w:val="28"/>
          <w:szCs w:val="28"/>
          <w:lang w:val="ru-RU"/>
        </w:rPr>
        <w:t>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</w:t>
      </w:r>
      <w:r w:rsidRPr="0074050A">
        <w:rPr>
          <w:color w:val="000000" w:themeColor="text1"/>
          <w:sz w:val="28"/>
          <w:szCs w:val="28"/>
          <w:lang w:val="ru-RU"/>
        </w:rPr>
        <w:t xml:space="preserve">иях обстоятельств, отягчающих административную ответственность </w:t>
      </w:r>
      <w:r w:rsidR="00011A08">
        <w:rPr>
          <w:color w:val="000000" w:themeColor="text1"/>
          <w:sz w:val="28"/>
          <w:szCs w:val="28"/>
          <w:lang w:val="ru-RU"/>
        </w:rPr>
        <w:t>Бейтулаева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</w:t>
      </w:r>
      <w:r w:rsidRPr="0074050A">
        <w:rPr>
          <w:color w:val="000000" w:themeColor="text1"/>
          <w:sz w:val="28"/>
          <w:szCs w:val="28"/>
          <w:lang w:val="ru-RU"/>
        </w:rP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</w:t>
      </w:r>
      <w:r w:rsidRPr="00CE2589">
        <w:rPr>
          <w:color w:val="000000" w:themeColor="text1"/>
          <w:sz w:val="28"/>
          <w:szCs w:val="28"/>
          <w:lang w:val="ru-RU"/>
        </w:rPr>
        <w:t xml:space="preserve">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</w:t>
      </w:r>
      <w:r w:rsidRPr="00CE2589">
        <w:rPr>
          <w:color w:val="000000" w:themeColor="text1"/>
          <w:sz w:val="28"/>
          <w:szCs w:val="28"/>
          <w:lang w:val="ru-RU"/>
        </w:rPr>
        <w:t>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</w:t>
      </w:r>
      <w:r w:rsidRPr="00CE2589">
        <w:rPr>
          <w:color w:val="000000" w:themeColor="text1"/>
          <w:sz w:val="28"/>
          <w:szCs w:val="28"/>
          <w:lang w:val="ru-RU"/>
        </w:rPr>
        <w:t xml:space="preserve">стративных правонарушениях, прихожу к выводу, что </w:t>
      </w:r>
      <w:r w:rsidR="00011A08">
        <w:rPr>
          <w:color w:val="000000" w:themeColor="text1"/>
          <w:sz w:val="28"/>
          <w:szCs w:val="28"/>
          <w:lang w:val="ru-RU"/>
        </w:rPr>
        <w:t>Бейтулаева Э.Р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</w:t>
      </w:r>
      <w:r w:rsidRPr="0074050A">
        <w:rPr>
          <w:color w:val="000000" w:themeColor="text1"/>
          <w:sz w:val="28"/>
          <w:szCs w:val="28"/>
          <w:lang w:val="ru-RU"/>
        </w:rPr>
        <w:t xml:space="preserve">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011A08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011A08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Pr="00A974D8" w:rsidR="00011A08">
        <w:rPr>
          <w:color w:val="000000" w:themeColor="text1"/>
          <w:sz w:val="28"/>
          <w:szCs w:val="28"/>
        </w:rPr>
        <w:t>Бейтулаева Эльдара Решатовича</w:t>
      </w:r>
      <w:r w:rsidR="00011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</w:t>
      </w:r>
      <w:r w:rsidR="00242076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</w:t>
      </w:r>
      <w:r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242076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FB42D9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="00FB42D9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</w:t>
      </w:r>
      <w:r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</w:t>
      </w:r>
      <w:r>
        <w:rPr>
          <w:color w:val="000000" w:themeColor="text1"/>
          <w:sz w:val="28"/>
          <w:szCs w:val="28"/>
          <w:lang w:val="ru-RU"/>
        </w:rPr>
        <w:t>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</w:t>
      </w:r>
      <w:r>
        <w:rPr>
          <w:color w:val="000000" w:themeColor="text1"/>
          <w:sz w:val="28"/>
          <w:szCs w:val="28"/>
          <w:lang w:val="ru-RU"/>
        </w:rPr>
        <w:t>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F00E57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F00E57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D4100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F00E57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D4100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D4100A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D4100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D4100A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D4100A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D4100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D4100A">
        <w:rPr>
          <w:color w:val="FFFFFF" w:themeColor="background1"/>
          <w:sz w:val="28"/>
          <w:szCs w:val="28"/>
          <w:lang w:val="ru-RU"/>
        </w:rPr>
        <w:t xml:space="preserve">  </w:t>
      </w:r>
      <w:r w:rsidRPr="00D4100A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D4100A">
      <w:footerReference w:type="even" r:id="rId5"/>
      <w:footerReference w:type="default" r:id="rId6"/>
      <w:pgSz w:w="11906" w:h="16838"/>
      <w:pgMar w:top="709" w:right="56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2D9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1A08"/>
    <w:rsid w:val="00020FF3"/>
    <w:rsid w:val="0003683A"/>
    <w:rsid w:val="00041331"/>
    <w:rsid w:val="0005479F"/>
    <w:rsid w:val="00057A34"/>
    <w:rsid w:val="00065E7C"/>
    <w:rsid w:val="00077CDE"/>
    <w:rsid w:val="000811CC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662B3"/>
    <w:rsid w:val="001713C7"/>
    <w:rsid w:val="0018523C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6C4D"/>
    <w:rsid w:val="002B7069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C606A"/>
    <w:rsid w:val="003E7C21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6A21"/>
    <w:rsid w:val="00596D0B"/>
    <w:rsid w:val="005B416B"/>
    <w:rsid w:val="005C75F8"/>
    <w:rsid w:val="005D53DA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90B4A"/>
    <w:rsid w:val="006A0861"/>
    <w:rsid w:val="006B726F"/>
    <w:rsid w:val="006C3644"/>
    <w:rsid w:val="006D3A04"/>
    <w:rsid w:val="006D6F5A"/>
    <w:rsid w:val="006E69E1"/>
    <w:rsid w:val="00704506"/>
    <w:rsid w:val="007403DC"/>
    <w:rsid w:val="0074050A"/>
    <w:rsid w:val="007415DC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A26C6"/>
    <w:rsid w:val="009B0740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96EF8"/>
    <w:rsid w:val="00A974D8"/>
    <w:rsid w:val="00AA238E"/>
    <w:rsid w:val="00AD4A91"/>
    <w:rsid w:val="00AE0ED9"/>
    <w:rsid w:val="00AE70A5"/>
    <w:rsid w:val="00AF1AC0"/>
    <w:rsid w:val="00B17363"/>
    <w:rsid w:val="00B41828"/>
    <w:rsid w:val="00B45D6F"/>
    <w:rsid w:val="00B55A60"/>
    <w:rsid w:val="00B77CEA"/>
    <w:rsid w:val="00B953CD"/>
    <w:rsid w:val="00BA07B8"/>
    <w:rsid w:val="00BB04D1"/>
    <w:rsid w:val="00BC092E"/>
    <w:rsid w:val="00BC6DDF"/>
    <w:rsid w:val="00BD246C"/>
    <w:rsid w:val="00BD3F93"/>
    <w:rsid w:val="00BF6C95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56AF"/>
    <w:rsid w:val="00D257FF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B7652"/>
    <w:rsid w:val="00ED0839"/>
    <w:rsid w:val="00ED22CD"/>
    <w:rsid w:val="00EF3B99"/>
    <w:rsid w:val="00F00E57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B42D9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32AA-E57F-4F24-9861-3217FB16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