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6E44" w:rsidRPr="00FD3C08" w:rsidP="00FD3C08">
      <w:pPr>
        <w:spacing w:after="0" w:line="240" w:lineRule="auto"/>
        <w:ind w:right="19"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Дело № </w:t>
      </w:r>
      <w:r w:rsid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5-32-</w:t>
      </w:r>
      <w:r w:rsidR="00A205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78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</w:t>
      </w:r>
      <w:r w:rsidRPr="00FD3C08" w:rsidR="0010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F134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</w:p>
    <w:p w:rsidR="0077020D" w:rsidRPr="00FD3C08" w:rsidP="00FD3C08">
      <w:pPr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77020D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07</w:t>
      </w:r>
      <w:r w:rsidRPr="00FD3C08" w:rsidR="0010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марта </w:t>
      </w:r>
      <w:r w:rsidRPr="00FD3C08" w:rsidR="001037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</w:t>
      </w:r>
      <w:r w:rsid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FD3C08" w:rsidR="00CE68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Pr="00FD3C08" w:rsidR="00F32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 w:rsidR="00457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FD3C08" w:rsidR="003D2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FD3C08" w:rsidR="00457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 w:rsidR="00F32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 w:rsid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FD3C08" w:rsidR="002F1C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Белогорск</w:t>
      </w:r>
    </w:p>
    <w:p w:rsidR="0077020D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№32 Белогорского судебного района (Белогорский муниципальный район) Республики Крым Новиков С.Р.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FD3C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Белогорского судебного района Республики Крым, по адресу: </w:t>
      </w:r>
      <w:r w:rsidRPr="00FD3C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 Белогорск, ул. Чобан-Заде, 26</w:t>
      </w:r>
      <w:r w:rsidRPr="00FD3C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</w:t>
      </w:r>
      <w:r w:rsidR="00F134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31FD">
        <w:rPr>
          <w:sz w:val="28"/>
          <w:szCs w:val="28"/>
        </w:rPr>
        <w:t>&lt;данные изъяты&gt;</w:t>
      </w:r>
      <w:r w:rsidR="00F1349A">
        <w:rPr>
          <w:rFonts w:ascii="Times New Roman" w:hAnsi="Times New Roman" w:cs="Times New Roman"/>
          <w:color w:val="000000" w:themeColor="text1"/>
          <w:sz w:val="28"/>
          <w:szCs w:val="28"/>
        </w:rPr>
        <w:t>Попчук</w:t>
      </w:r>
      <w:r w:rsidR="00F13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Андрея Николаевича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631FD">
        <w:rPr>
          <w:sz w:val="28"/>
          <w:szCs w:val="28"/>
        </w:rPr>
        <w:t>&lt;данные изъяты&gt;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ст.15.</w:t>
      </w:r>
      <w:r w:rsidRPr="00FD3C08" w:rsidR="003D1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FD3C08" w:rsidR="001B03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КоАП РФ,</w:t>
      </w:r>
    </w:p>
    <w:p w:rsidR="0077020D" w:rsidRPr="00FD3C08" w:rsidP="00FD3C08">
      <w:pPr>
        <w:tabs>
          <w:tab w:val="left" w:pos="4111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D3C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77020D" w:rsidRPr="00FD3C08" w:rsidP="00FD3C08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Попчук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А.Н.</w:t>
      </w:r>
      <w:r w:rsidRPr="00FD3C08" w:rsidR="00E730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31FD">
        <w:rPr>
          <w:sz w:val="28"/>
          <w:szCs w:val="28"/>
        </w:rPr>
        <w:t>&lt;данные изъяты&gt;</w:t>
      </w:r>
      <w:r w:rsidRPr="00FD3C08" w:rsidR="002F1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расположенного по адресу: </w:t>
      </w:r>
      <w:r w:rsidR="008631FD">
        <w:rPr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D3C08" w:rsidR="002F1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нарушив требования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пп.4 п.1 ст.23, </w:t>
      </w:r>
      <w:r w:rsidRPr="00FD3C08" w:rsidR="006826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</w:t>
      </w:r>
      <w:r w:rsidRPr="00FD3C08" w:rsidR="00CD61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ст.</w:t>
      </w:r>
      <w:r w:rsidRPr="00FD3C08" w:rsidR="00CD61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431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Налогового Кодекса РФ, не представил в </w:t>
      </w:r>
      <w:r w:rsidRPr="00FD3C08" w:rsidR="002F1C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Межрайонную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ИФНС России </w:t>
      </w:r>
      <w:r w:rsidRPr="00FD3C08" w:rsidR="002F1C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№5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FD3C08" w:rsidR="002F1C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Республике Крым</w:t>
      </w:r>
      <w:r w:rsidRPr="00FD3C08" w:rsidR="001615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установленный законодательством о налогах и сборах срок</w:t>
      </w:r>
      <w:r w:rsidRPr="00FD3C08" w:rsidR="001615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FD3C08" w:rsidR="00CD61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расчет по страховым взносам за </w:t>
      </w:r>
      <w:r w:rsidRPr="00FD3C08" w:rsidR="002F1C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первый </w:t>
      </w:r>
      <w:r w:rsidR="008631FD">
        <w:rPr>
          <w:sz w:val="28"/>
          <w:szCs w:val="28"/>
        </w:rPr>
        <w:t>&lt;данные изъяты&gt;</w:t>
      </w:r>
      <w:r w:rsidRPr="00FD3C08" w:rsidR="00CD61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FD3C08" w:rsidR="00891B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</w:t>
      </w:r>
      <w:r w:rsidRPr="00FD3C08" w:rsidR="00874E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FD3C08" w:rsidR="002F1C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1349A" w:rsidRPr="00F1349A" w:rsidP="00F1349A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</w:t>
      </w:r>
      <w:r w:rsidRPr="00F13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</w:t>
      </w:r>
      <w:r w:rsidRPr="00F1349A">
        <w:rPr>
          <w:rFonts w:ascii="Times New Roman" w:hAnsi="Times New Roman" w:cs="Times New Roman"/>
          <w:color w:val="000000" w:themeColor="text1"/>
          <w:sz w:val="28"/>
          <w:szCs w:val="28"/>
        </w:rPr>
        <w:t>деле</w:t>
      </w:r>
      <w:r w:rsidRPr="00F13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 о времени и месте судебного рассмотрения. </w:t>
      </w:r>
      <w:r w:rsidRPr="00F1349A">
        <w:rPr>
          <w:rFonts w:ascii="Times New Roman" w:hAnsi="Times New Roman" w:cs="Times New Roman"/>
          <w:color w:val="000000" w:themeColor="text1"/>
          <w:sz w:val="28"/>
          <w:szCs w:val="28"/>
        </w:rPr>
        <w:t>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</w:t>
      </w:r>
      <w:r w:rsidRPr="00F1349A">
        <w:rPr>
          <w:rFonts w:ascii="Times New Roman" w:hAnsi="Times New Roman" w:cs="Times New Roman"/>
          <w:color w:val="000000" w:themeColor="text1"/>
          <w:sz w:val="28"/>
          <w:szCs w:val="28"/>
        </w:rPr>
        <w:t>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</w:t>
      </w:r>
      <w:r w:rsidRPr="00F1349A">
        <w:rPr>
          <w:rFonts w:ascii="Times New Roman" w:hAnsi="Times New Roman" w:cs="Times New Roman"/>
          <w:color w:val="000000" w:themeColor="text1"/>
          <w:sz w:val="28"/>
          <w:szCs w:val="28"/>
        </w:rPr>
        <w:t>сия лица на уведомление таким способом и при</w:t>
      </w:r>
      <w:r w:rsidRPr="00F13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фиксации факта отправки и доставки СМС-извещения адресату).</w:t>
      </w:r>
    </w:p>
    <w:p w:rsidR="00F1349A" w:rsidRPr="00F1349A" w:rsidP="00F1349A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Попчук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А.Н. </w:t>
      </w:r>
      <w:r w:rsidRPr="00F13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явился, о дате, времени и месте судебного заседания </w:t>
      </w:r>
      <w:r w:rsidRPr="00F1349A">
        <w:rPr>
          <w:rFonts w:ascii="Times New Roman" w:hAnsi="Times New Roman" w:cs="Times New Roman"/>
          <w:color w:val="000000" w:themeColor="text1"/>
          <w:sz w:val="28"/>
          <w:szCs w:val="28"/>
        </w:rPr>
        <w:t>извещен</w:t>
      </w:r>
      <w:r w:rsidRPr="00F13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надлежащим образом посредством телефонограммы, просил р</w:t>
      </w:r>
      <w:r w:rsidRPr="00F13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ассмотреть дело в его отсутствие. </w:t>
      </w:r>
    </w:p>
    <w:p w:rsidR="00F1349A" w:rsidRPr="00F1349A" w:rsidP="00F1349A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Попчук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А.Н.</w:t>
      </w:r>
      <w:r w:rsidRPr="00F13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поскольку его присутствие не является обязательным. </w:t>
      </w:r>
    </w:p>
    <w:p w:rsidR="00293C03" w:rsidRPr="00FD3C08" w:rsidP="00F1349A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49A">
        <w:rPr>
          <w:rFonts w:ascii="Times New Roman" w:hAnsi="Times New Roman" w:cs="Times New Roman"/>
          <w:color w:val="000000" w:themeColor="text1"/>
          <w:sz w:val="28"/>
          <w:szCs w:val="28"/>
        </w:rPr>
        <w:t>Вышеобозначенное</w:t>
      </w:r>
      <w:r w:rsidRPr="00F13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правовой позицией, изложенной в Постановл</w:t>
      </w:r>
      <w:r w:rsidRPr="00F1349A">
        <w:rPr>
          <w:rFonts w:ascii="Times New Roman" w:hAnsi="Times New Roman" w:cs="Times New Roman"/>
          <w:color w:val="000000" w:themeColor="text1"/>
          <w:sz w:val="28"/>
          <w:szCs w:val="28"/>
        </w:rPr>
        <w:t>ении Четвертого кассационного суда общей юрисдикции от 02.04.2021 по делу № 16-1543/2021.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93C03" w:rsidRPr="00FD3C08" w:rsidP="00FD3C08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B27EE" w:rsidRPr="00FD3C08" w:rsidP="00FD3C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налогоплательщики  представлять в установленном порядке в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налоговый орган по месту учета налоговые декларации (расчеты), если такая обязанность предусмотрена законодательством о нало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гах и сбора.</w:t>
      </w:r>
    </w:p>
    <w:p w:rsidR="007B27EE" w:rsidRPr="00FD3C08" w:rsidP="00FD3C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FD3C0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Согласно </w:t>
      </w:r>
      <w:hyperlink r:id="rId5" w:history="1">
        <w:r w:rsidRPr="00FD3C08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 xml:space="preserve">п. </w:t>
        </w:r>
        <w:r w:rsidRPr="00FD3C08" w:rsidR="00CD61D2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7</w:t>
        </w:r>
        <w:r w:rsidRPr="00FD3C08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 xml:space="preserve"> ст. </w:t>
        </w:r>
        <w:r w:rsidRPr="00FD3C08" w:rsidR="00CD61D2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431</w:t>
        </w:r>
      </w:hyperlink>
      <w:r w:rsidRPr="00FD3C0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НК РФ </w:t>
      </w:r>
      <w:r w:rsidRPr="00FD3C08" w:rsidR="00CD61D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FD3C0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При этом в силу </w:t>
      </w:r>
      <w:hyperlink r:id="rId6" w:history="1">
        <w:r w:rsidRPr="00FD3C08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п</w:t>
        </w:r>
        <w:r w:rsidRPr="00FD3C08" w:rsidR="00242594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.п.1,2</w:t>
        </w:r>
        <w:r w:rsidRPr="00FD3C08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 xml:space="preserve"> ст. </w:t>
        </w:r>
        <w:r w:rsidRPr="00FD3C08" w:rsidR="00242594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423</w:t>
        </w:r>
      </w:hyperlink>
      <w:r w:rsidRPr="00FD3C0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НК РФ </w:t>
      </w:r>
      <w:r w:rsidRPr="00FD3C08" w:rsidR="0024259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расчетным периодом признается календарный год</w:t>
      </w:r>
      <w:r w:rsidRPr="00FD3C08" w:rsidR="0051703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;</w:t>
      </w:r>
      <w:r w:rsidRPr="00FD3C08" w:rsidR="0024259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отчетными периодами признаются первый квартал, полугодие, девять месяцев календарного года</w:t>
      </w:r>
      <w:r w:rsidRPr="00FD3C0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7B27EE" w:rsidRPr="00FD3C08" w:rsidP="00FD3C08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B27EE" w:rsidRPr="00FD3C08" w:rsidP="00FD3C08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Судом установлено, что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расчет по страховым взносам за </w:t>
      </w:r>
      <w:r w:rsidR="008631FD">
        <w:rPr>
          <w:sz w:val="28"/>
          <w:szCs w:val="28"/>
        </w:rPr>
        <w:t>&lt;данные изъяты&gt;</w:t>
      </w:r>
      <w:r w:rsidRPr="00FD3C08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FD3C08" w:rsidR="00891B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</w:t>
      </w:r>
      <w:r w:rsidRPr="00FD3C08" w:rsidR="00874E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теле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коммуникационным каналам связям с ЭЦП</w:t>
      </w:r>
      <w:r w:rsidRPr="00FD3C08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подан </w:t>
      </w:r>
      <w:r w:rsidR="008631FD">
        <w:rPr>
          <w:sz w:val="28"/>
          <w:szCs w:val="28"/>
        </w:rPr>
        <w:t>&lt;данные изъяты&gt;</w:t>
      </w:r>
      <w:r w:rsidRPr="00FD3C08" w:rsidR="00BC26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FD3C08" w:rsidR="001B5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Межрайонную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ИФНС России </w:t>
      </w:r>
      <w:r w:rsidRPr="00FD3C08" w:rsidR="001B59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 5 по Республике Крым</w:t>
      </w:r>
      <w:r w:rsidRPr="00FD3C08" w:rsidR="00874E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8631FD">
        <w:rPr>
          <w:sz w:val="28"/>
          <w:szCs w:val="28"/>
        </w:rPr>
        <w:t>&lt;данные изъяты&gt;</w:t>
      </w:r>
      <w:r w:rsidRPr="00FD3C08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предельный срок предоставления </w:t>
      </w:r>
      <w:r w:rsidRPr="00FD3C08" w:rsidR="007A5F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расчета по страховым взносам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8631FD">
        <w:rPr>
          <w:sz w:val="28"/>
          <w:szCs w:val="28"/>
        </w:rPr>
        <w:t>&lt;данные изъяты&gt;</w:t>
      </w:r>
      <w:r w:rsidRPr="00FD3C08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т.е. документ был представлен</w:t>
      </w:r>
      <w:r w:rsidRPr="00FD3C08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нарушением срока, установленного п. 7 ст. 431 Налогового кодекса Российской Федерации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72E2B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сроков представления налоговой декларации (расчета по страховым взносам) в налоговый орган по месту учета.</w:t>
      </w:r>
    </w:p>
    <w:p w:rsidR="009147C5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Субъектами правонарушения, предусмотренного ст. 15.5 Кодекса Российской Федерации об административных правонарушениях  являются граждане и должностн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ые лица (главный бухгалтер (бухгалтер) организации, а при их отсутствии в штате - руководитель, если обязанность по представлению сведений в налоговые органы не возложена на иных работников, которым поручены организационно-распорядительные и административн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о-хозяйственные функции в организации (финансового директора, налогового менеджера, налогового контролера и т.п.)).</w:t>
      </w:r>
    </w:p>
    <w:p w:rsidR="007B27EE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с </w:t>
      </w:r>
      <w:r w:rsidR="008631FD">
        <w:rPr>
          <w:sz w:val="28"/>
          <w:szCs w:val="28"/>
        </w:rPr>
        <w:t>&lt;данные изъяты&gt;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руководителем названного юридического лица в должности </w:t>
      </w:r>
      <w:r w:rsidR="00F134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управляющего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="00F1349A">
        <w:rPr>
          <w:rFonts w:ascii="Times New Roman" w:hAnsi="Times New Roman" w:cs="Times New Roman"/>
          <w:color w:val="000000" w:themeColor="text1"/>
          <w:sz w:val="28"/>
          <w:szCs w:val="28"/>
        </w:rPr>
        <w:t>Попчук</w:t>
      </w:r>
      <w:r w:rsidR="00F13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А.Н.</w:t>
      </w:r>
      <w:r w:rsidRPr="00FD3C08" w:rsidR="00C64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 юридического лица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считаются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достоверными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  </w:t>
      </w:r>
    </w:p>
    <w:p w:rsidR="007B27EE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с учетом имеющихся в материалах дела документов, в данном случае с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убъектом правонарушения, предусмотренного ст. 15.</w:t>
      </w:r>
      <w:r w:rsidRPr="00FD3C08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="00F1349A">
        <w:rPr>
          <w:rFonts w:ascii="Times New Roman" w:hAnsi="Times New Roman" w:cs="Times New Roman"/>
          <w:color w:val="000000" w:themeColor="text1"/>
          <w:sz w:val="28"/>
          <w:szCs w:val="28"/>
        </w:rPr>
        <w:t>Попчук</w:t>
      </w:r>
      <w:r w:rsidR="00F13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А.Н.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7B27EE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Оценив доказательства, име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ющиеся в деле об административном правонарушении, мировой судья приходит к выводу, что</w:t>
      </w:r>
      <w:r w:rsidR="00F134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управляющий  </w:t>
      </w:r>
      <w:r w:rsidRPr="00FD3C08" w:rsidR="00CD1A5B">
        <w:rPr>
          <w:rFonts w:ascii="Times New Roman" w:hAnsi="Times New Roman" w:cs="Times New Roman"/>
          <w:color w:val="000000" w:themeColor="text1"/>
          <w:sz w:val="28"/>
          <w:szCs w:val="28"/>
        </w:rPr>
        <w:t>ООО «</w:t>
      </w:r>
      <w:r w:rsidR="00F1349A">
        <w:rPr>
          <w:rFonts w:ascii="Times New Roman" w:hAnsi="Times New Roman" w:cs="Times New Roman"/>
          <w:color w:val="000000" w:themeColor="text1"/>
          <w:sz w:val="28"/>
          <w:szCs w:val="28"/>
        </w:rPr>
        <w:t>Луч</w:t>
      </w:r>
      <w:r w:rsidRPr="00FD3C08" w:rsidR="00CD1A5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D3C08" w:rsidR="00FF4D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349A">
        <w:rPr>
          <w:rFonts w:ascii="Times New Roman" w:hAnsi="Times New Roman" w:cs="Times New Roman"/>
          <w:color w:val="000000" w:themeColor="text1"/>
          <w:sz w:val="28"/>
          <w:szCs w:val="28"/>
        </w:rPr>
        <w:t>Попчук</w:t>
      </w:r>
      <w:r w:rsidR="00F13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А.Н.</w:t>
      </w:r>
      <w:r w:rsidRPr="00FD3C08" w:rsidR="00C64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ст.15.</w:t>
      </w:r>
      <w:r w:rsidRPr="00FD3C08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КоАП РФ, а именно:</w:t>
      </w:r>
      <w:r w:rsidRPr="00FD3C08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нарушение установленных законодательством о налогах и сборах сроков предоставления налоговой декларации</w:t>
      </w:r>
      <w:r w:rsidRPr="00FD3C08" w:rsidR="00A100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(расчета по страховым взносам)</w:t>
      </w:r>
      <w:r w:rsidRPr="00FD3C08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налоговый орган по месту учёта</w:t>
      </w:r>
    </w:p>
    <w:p w:rsidR="00BA6EF2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F1349A">
        <w:rPr>
          <w:rFonts w:ascii="Times New Roman" w:hAnsi="Times New Roman" w:cs="Times New Roman"/>
          <w:color w:val="000000" w:themeColor="text1"/>
          <w:sz w:val="28"/>
          <w:szCs w:val="28"/>
        </w:rPr>
        <w:t>Попчук</w:t>
      </w:r>
      <w:r w:rsidR="00F13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А.Н.</w:t>
      </w:r>
      <w:r w:rsidRPr="00FD3C08" w:rsidR="00C64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совершении инкриминированного правонарушения подтверждается исследо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ванными в судебном заседании документами, а именно: протоколом</w:t>
      </w:r>
      <w:r w:rsidRPr="00FD3C08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8631FD">
        <w:rPr>
          <w:sz w:val="28"/>
          <w:szCs w:val="28"/>
        </w:rPr>
        <w:t>&lt;данные изъяты&gt;</w:t>
      </w:r>
      <w:r w:rsidRPr="00FD3C08" w:rsidR="006147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8631FD">
        <w:rPr>
          <w:sz w:val="28"/>
          <w:szCs w:val="28"/>
        </w:rPr>
        <w:t>&lt;данные изъяты&gt;</w:t>
      </w:r>
      <w:r w:rsidRPr="00FD3C08" w:rsidR="007A5F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FD3C08" w:rsidR="00CD1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34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решением №</w:t>
      </w:r>
      <w:r w:rsidR="008631FD">
        <w:rPr>
          <w:sz w:val="28"/>
          <w:szCs w:val="28"/>
        </w:rPr>
        <w:t>&lt;данные изъяты&gt;</w:t>
      </w:r>
      <w:r w:rsidR="00F134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привлечении к ответственности за совершение налогового правонарушения от </w:t>
      </w:r>
      <w:r w:rsidR="008631FD">
        <w:rPr>
          <w:sz w:val="28"/>
          <w:szCs w:val="28"/>
        </w:rPr>
        <w:t>&lt;данные изъяты&gt;</w:t>
      </w:r>
      <w:r w:rsidR="00F134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г.;</w:t>
      </w:r>
      <w:r w:rsidR="00A205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 w:rsidR="00792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актом налоговой проверки №</w:t>
      </w:r>
      <w:r w:rsidR="008631FD">
        <w:rPr>
          <w:sz w:val="28"/>
          <w:szCs w:val="28"/>
        </w:rPr>
        <w:t>&lt;данные изъяты&gt;</w:t>
      </w:r>
      <w:r w:rsidRPr="00FD3C08" w:rsidR="00792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="00A205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квитанцией о приеме налоговой декларации (расчета) в электронной форме;</w:t>
      </w:r>
      <w:r w:rsidR="00A205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 w:rsidR="00A205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выпиской из ЕГРЮЛ</w:t>
      </w:r>
      <w:r w:rsidRPr="00FD3C08" w:rsidR="007920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B27EE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27EE" w:rsidRPr="00FD3C08" w:rsidP="00FD3C08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="00A205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управляющег</w:t>
      </w:r>
      <w:r w:rsidR="00A205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 </w:t>
      </w:r>
      <w:r w:rsidRPr="00FD3C08" w:rsidR="00A205D7">
        <w:rPr>
          <w:rFonts w:ascii="Times New Roman" w:hAnsi="Times New Roman" w:cs="Times New Roman"/>
          <w:color w:val="000000" w:themeColor="text1"/>
          <w:sz w:val="28"/>
          <w:szCs w:val="28"/>
        </w:rPr>
        <w:t>ООО</w:t>
      </w:r>
      <w:r w:rsidRPr="00FD3C08" w:rsidR="00A20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A205D7">
        <w:rPr>
          <w:rFonts w:ascii="Times New Roman" w:hAnsi="Times New Roman" w:cs="Times New Roman"/>
          <w:color w:val="000000" w:themeColor="text1"/>
          <w:sz w:val="28"/>
          <w:szCs w:val="28"/>
        </w:rPr>
        <w:t>Луч</w:t>
      </w:r>
      <w:r w:rsidRPr="00FD3C08" w:rsidR="00A20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A205D7">
        <w:rPr>
          <w:rFonts w:ascii="Times New Roman" w:hAnsi="Times New Roman" w:cs="Times New Roman"/>
          <w:color w:val="000000" w:themeColor="text1"/>
          <w:sz w:val="28"/>
          <w:szCs w:val="28"/>
        </w:rPr>
        <w:t>Попчук</w:t>
      </w:r>
      <w:r w:rsidR="00A20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А.Н.</w:t>
      </w:r>
      <w:r w:rsidRPr="00FD3C08" w:rsidR="00C64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7B27EE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назначении меры адми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ва, смягчающие или отягчающие административную ответственность.</w:t>
      </w:r>
    </w:p>
    <w:p w:rsidR="00EC7702" w:rsidRPr="00FD3C08" w:rsidP="00FD3C08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D3C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Обстоятельств, смягчающих и отягчающих ответственность правонарушителя, – судом не усматривается.</w:t>
      </w:r>
    </w:p>
    <w:p w:rsidR="003E6AEE" w:rsidRPr="00FD3C08" w:rsidP="00FD3C08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D3C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</w:t>
      </w:r>
      <w:r w:rsidRPr="00FD3C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привлечении к административной ответственности за аналогичное правонарушение ранее, мировой судья </w:t>
      </w:r>
      <w:r w:rsidRPr="00FD3C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считает </w:t>
      </w:r>
      <w:r w:rsidRPr="00FD3C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необходимым назначить </w:t>
      </w:r>
      <w:r w:rsidR="008631FD">
        <w:rPr>
          <w:sz w:val="28"/>
          <w:szCs w:val="28"/>
        </w:rPr>
        <w:t>&lt;данные изъяты&gt;</w:t>
      </w:r>
      <w:r w:rsidRPr="00FD3C08" w:rsidR="00A20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05D7">
        <w:rPr>
          <w:rFonts w:ascii="Times New Roman" w:hAnsi="Times New Roman" w:cs="Times New Roman"/>
          <w:color w:val="000000" w:themeColor="text1"/>
          <w:sz w:val="28"/>
          <w:szCs w:val="28"/>
        </w:rPr>
        <w:t>Попчук</w:t>
      </w:r>
      <w:r w:rsidR="00A20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А.Н. </w:t>
      </w:r>
      <w:r w:rsidRPr="00FD3C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административное наказание в виде предупреждения.</w:t>
      </w:r>
    </w:p>
    <w:p w:rsidR="007B27EE" w:rsidRPr="00FD3C08" w:rsidP="00FD3C08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изложенного, руководствуясь </w:t>
      </w:r>
      <w:r w:rsidRPr="00FD3C08" w:rsidR="003E6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15.5,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ст.ст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29.9-29.11 Кодекса Российской Федерации об административных правонарушениях, мировой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судья,-</w:t>
      </w:r>
    </w:p>
    <w:p w:rsidR="007B27EE" w:rsidRPr="00FD3C08" w:rsidP="00FD3C08">
      <w:pPr>
        <w:spacing w:after="0" w:line="240" w:lineRule="auto"/>
        <w:ind w:right="19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3C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3E6AEE" w:rsidRPr="00C749C4" w:rsidP="00FD3C08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Признать</w:t>
      </w:r>
      <w:r w:rsidRPr="00FD3C08" w:rsidR="007530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31FD">
        <w:rPr>
          <w:sz w:val="28"/>
          <w:szCs w:val="28"/>
        </w:rPr>
        <w:t>&lt;данные изъяты&gt;</w:t>
      </w:r>
      <w:r w:rsidR="00A205D7">
        <w:rPr>
          <w:rFonts w:ascii="Times New Roman" w:hAnsi="Times New Roman" w:cs="Times New Roman"/>
          <w:color w:val="000000" w:themeColor="text1"/>
          <w:sz w:val="28"/>
          <w:szCs w:val="28"/>
        </w:rPr>
        <w:t>Попчук Андрея Николаевича</w:t>
      </w:r>
      <w:r w:rsidRPr="00FD3C08" w:rsidR="00A20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 w:rsidRPr="00FD3C08" w:rsidR="0079209A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C74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совершении административного правонарушения, предусмотренного ст. 15.5 Кодекса Российской Федерации об административных </w:t>
      </w:r>
      <w:r w:rsidRPr="00C749C4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правонарушениях и назначить е</w:t>
      </w:r>
      <w:r w:rsidRPr="00C749C4" w:rsidR="0079209A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C749C4" w:rsidR="00C64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49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C749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B27EE" w:rsidRPr="00C749C4" w:rsidP="00FD3C08">
      <w:pPr>
        <w:pStyle w:val="NoSpacing"/>
        <w:ind w:right="19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49C4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C749C4" w:rsidR="0079209A">
        <w:rPr>
          <w:rFonts w:ascii="Times New Roman" w:hAnsi="Times New Roman"/>
          <w:color w:val="000000" w:themeColor="text1"/>
          <w:sz w:val="28"/>
          <w:szCs w:val="28"/>
        </w:rPr>
        <w:t>Белогорски</w:t>
      </w:r>
      <w:r w:rsidRPr="00C749C4">
        <w:rPr>
          <w:rFonts w:ascii="Times New Roman" w:hAnsi="Times New Roman"/>
          <w:color w:val="000000" w:themeColor="text1"/>
          <w:sz w:val="28"/>
          <w:szCs w:val="28"/>
        </w:rPr>
        <w:t xml:space="preserve">й районный суд </w:t>
      </w:r>
      <w:r w:rsidRPr="00C749C4" w:rsidR="0079209A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C749C4">
        <w:rPr>
          <w:rFonts w:ascii="Times New Roman" w:hAnsi="Times New Roman"/>
          <w:color w:val="000000" w:themeColor="text1"/>
          <w:sz w:val="28"/>
          <w:szCs w:val="28"/>
        </w:rPr>
        <w:t xml:space="preserve"> через мирового судью судебного участка №</w:t>
      </w:r>
      <w:r w:rsidRPr="00C749C4" w:rsidR="0079209A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C749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749C4" w:rsidR="0079209A">
        <w:rPr>
          <w:rFonts w:ascii="Times New Roman" w:hAnsi="Times New Roman"/>
          <w:color w:val="000000" w:themeColor="text1"/>
          <w:sz w:val="28"/>
          <w:szCs w:val="28"/>
        </w:rPr>
        <w:t>Белогорск</w:t>
      </w:r>
      <w:r w:rsidRPr="00C749C4">
        <w:rPr>
          <w:rFonts w:ascii="Times New Roman" w:hAnsi="Times New Roman"/>
          <w:color w:val="000000" w:themeColor="text1"/>
          <w:sz w:val="28"/>
          <w:szCs w:val="28"/>
        </w:rPr>
        <w:t>ого судебного района (</w:t>
      </w:r>
      <w:r w:rsidRPr="00C749C4" w:rsidR="0079209A">
        <w:rPr>
          <w:rFonts w:ascii="Times New Roman" w:hAnsi="Times New Roman"/>
          <w:color w:val="000000" w:themeColor="text1"/>
          <w:sz w:val="28"/>
          <w:szCs w:val="28"/>
        </w:rPr>
        <w:t>Белогорский муниципальный район</w:t>
      </w:r>
      <w:r w:rsidRPr="00C749C4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C749C4" w:rsidR="0079209A">
        <w:rPr>
          <w:rFonts w:ascii="Times New Roman" w:hAnsi="Times New Roman"/>
          <w:color w:val="000000" w:themeColor="text1"/>
          <w:sz w:val="28"/>
          <w:szCs w:val="28"/>
        </w:rPr>
        <w:t xml:space="preserve">Республики Крым </w:t>
      </w:r>
      <w:r w:rsidRPr="00C749C4">
        <w:rPr>
          <w:rFonts w:ascii="Times New Roman" w:hAnsi="Times New Roman"/>
          <w:color w:val="000000" w:themeColor="text1"/>
          <w:sz w:val="28"/>
          <w:szCs w:val="28"/>
        </w:rPr>
        <w:t>в течение 10 суток со дня вручения или получения копии постановления.</w:t>
      </w:r>
    </w:p>
    <w:p w:rsidR="007B27EE" w:rsidRPr="00C749C4" w:rsidP="00FD3C08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93C03" w:rsidRPr="00C749C4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749C4" w:rsidRPr="00C749C4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4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A205D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C749C4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C749C4" w:rsidRPr="00A205D7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749C4" w:rsidRPr="00A205D7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205D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</w:t>
      </w:r>
      <w:r w:rsidRPr="00A205D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секретарь с/з:    </w:t>
      </w:r>
    </w:p>
    <w:p w:rsidR="00C749C4" w:rsidRPr="00A205D7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749C4" w:rsidRPr="00A205D7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205D7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C749C4" w:rsidRPr="00A205D7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749C4" w:rsidRPr="00A205D7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205D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C749C4" w:rsidRPr="00A205D7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749C4" w:rsidRPr="00A205D7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749C4" w:rsidRPr="00A205D7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56E44" w:rsidRPr="00A205D7" w:rsidP="0042221B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6"/>
          <w:szCs w:val="26"/>
        </w:rPr>
      </w:pPr>
    </w:p>
    <w:p w:rsidR="00356E44" w:rsidRPr="00A205D7" w:rsidP="0042221B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6"/>
          <w:szCs w:val="26"/>
        </w:rPr>
      </w:pPr>
    </w:p>
    <w:p w:rsidR="00293C03" w:rsidRPr="00356E44" w:rsidP="00356E4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FD3C08">
      <w:headerReference w:type="default" r:id="rId7"/>
      <w:pgSz w:w="11906" w:h="16838"/>
      <w:pgMar w:top="992" w:right="709" w:bottom="851" w:left="1701" w:header="561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47619745"/>
      <w:docPartObj>
        <w:docPartGallery w:val="Page Numbers (Top of Page)"/>
        <w:docPartUnique/>
      </w:docPartObj>
    </w:sdtPr>
    <w:sdtContent>
      <w:p w:rsidR="00F37AF0" w:rsidP="004F4C58">
        <w:pPr>
          <w:pStyle w:val="Header"/>
          <w:tabs>
            <w:tab w:val="left" w:pos="1605"/>
            <w:tab w:val="right" w:pos="9685"/>
          </w:tabs>
        </w:pPr>
        <w:r>
          <w:tab/>
        </w:r>
        <w:r>
          <w:tab/>
        </w:r>
        <w:r>
          <w:tab/>
        </w:r>
        <w:r>
          <w:tab/>
        </w:r>
        <w:r w:rsidR="00DC21AB">
          <w:fldChar w:fldCharType="begin"/>
        </w:r>
        <w:r>
          <w:instrText>PAGE   \* MERGEFORMAT</w:instrText>
        </w:r>
        <w:r w:rsidR="00DC21AB">
          <w:fldChar w:fldCharType="separate"/>
        </w:r>
        <w:r w:rsidR="008631FD">
          <w:rPr>
            <w:noProof/>
          </w:rPr>
          <w:t>4</w:t>
        </w:r>
        <w:r w:rsidR="00DC21AB"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42900"/>
    <w:rsid w:val="00070E5E"/>
    <w:rsid w:val="000842E8"/>
    <w:rsid w:val="000E212D"/>
    <w:rsid w:val="000F6D86"/>
    <w:rsid w:val="00100AB7"/>
    <w:rsid w:val="0010377C"/>
    <w:rsid w:val="001615EE"/>
    <w:rsid w:val="001904B4"/>
    <w:rsid w:val="001B030D"/>
    <w:rsid w:val="001B596F"/>
    <w:rsid w:val="002020B8"/>
    <w:rsid w:val="0021662A"/>
    <w:rsid w:val="00242594"/>
    <w:rsid w:val="00273C65"/>
    <w:rsid w:val="00293C03"/>
    <w:rsid w:val="002F1C97"/>
    <w:rsid w:val="002F2537"/>
    <w:rsid w:val="003012AD"/>
    <w:rsid w:val="003075D3"/>
    <w:rsid w:val="00324F97"/>
    <w:rsid w:val="00342013"/>
    <w:rsid w:val="00356E44"/>
    <w:rsid w:val="00361265"/>
    <w:rsid w:val="003801C4"/>
    <w:rsid w:val="0039674F"/>
    <w:rsid w:val="003977AD"/>
    <w:rsid w:val="003A7057"/>
    <w:rsid w:val="003B2FAC"/>
    <w:rsid w:val="003D1D40"/>
    <w:rsid w:val="003D2D46"/>
    <w:rsid w:val="003E6AEE"/>
    <w:rsid w:val="00414182"/>
    <w:rsid w:val="0042221B"/>
    <w:rsid w:val="00457A0B"/>
    <w:rsid w:val="004619D0"/>
    <w:rsid w:val="00476614"/>
    <w:rsid w:val="004907FF"/>
    <w:rsid w:val="004A4CB1"/>
    <w:rsid w:val="004A6A30"/>
    <w:rsid w:val="004E3BB5"/>
    <w:rsid w:val="004F0963"/>
    <w:rsid w:val="004F4C58"/>
    <w:rsid w:val="0051703D"/>
    <w:rsid w:val="00572E2B"/>
    <w:rsid w:val="00583838"/>
    <w:rsid w:val="005A6DA3"/>
    <w:rsid w:val="005B1C99"/>
    <w:rsid w:val="005B1DE9"/>
    <w:rsid w:val="005D5B7E"/>
    <w:rsid w:val="00600632"/>
    <w:rsid w:val="0061471D"/>
    <w:rsid w:val="0063353D"/>
    <w:rsid w:val="006826C0"/>
    <w:rsid w:val="006E30C6"/>
    <w:rsid w:val="006E6156"/>
    <w:rsid w:val="00700B4C"/>
    <w:rsid w:val="00702891"/>
    <w:rsid w:val="0070436E"/>
    <w:rsid w:val="00720185"/>
    <w:rsid w:val="007530F1"/>
    <w:rsid w:val="0077020D"/>
    <w:rsid w:val="0079209A"/>
    <w:rsid w:val="007A5F0B"/>
    <w:rsid w:val="007B27EE"/>
    <w:rsid w:val="007C47C9"/>
    <w:rsid w:val="007F009E"/>
    <w:rsid w:val="007F3B35"/>
    <w:rsid w:val="0080428D"/>
    <w:rsid w:val="00811EE6"/>
    <w:rsid w:val="00813603"/>
    <w:rsid w:val="00853CD2"/>
    <w:rsid w:val="008631FD"/>
    <w:rsid w:val="00871F55"/>
    <w:rsid w:val="00874E89"/>
    <w:rsid w:val="0087526D"/>
    <w:rsid w:val="00890A09"/>
    <w:rsid w:val="00891B0B"/>
    <w:rsid w:val="008D6D10"/>
    <w:rsid w:val="008E0985"/>
    <w:rsid w:val="00905C70"/>
    <w:rsid w:val="009147C5"/>
    <w:rsid w:val="00915CA0"/>
    <w:rsid w:val="009300B6"/>
    <w:rsid w:val="009374F2"/>
    <w:rsid w:val="009451A8"/>
    <w:rsid w:val="009551E0"/>
    <w:rsid w:val="00985276"/>
    <w:rsid w:val="00985A24"/>
    <w:rsid w:val="009A0A56"/>
    <w:rsid w:val="009B18F1"/>
    <w:rsid w:val="009C0E4C"/>
    <w:rsid w:val="00A100B9"/>
    <w:rsid w:val="00A11FF8"/>
    <w:rsid w:val="00A205D7"/>
    <w:rsid w:val="00A36885"/>
    <w:rsid w:val="00A901DE"/>
    <w:rsid w:val="00AA1A61"/>
    <w:rsid w:val="00AC21FC"/>
    <w:rsid w:val="00AC6A6D"/>
    <w:rsid w:val="00AD3DDA"/>
    <w:rsid w:val="00AE117C"/>
    <w:rsid w:val="00B00091"/>
    <w:rsid w:val="00B131D2"/>
    <w:rsid w:val="00B140A6"/>
    <w:rsid w:val="00B24C23"/>
    <w:rsid w:val="00B477E1"/>
    <w:rsid w:val="00BA6EF2"/>
    <w:rsid w:val="00BC261C"/>
    <w:rsid w:val="00C158B1"/>
    <w:rsid w:val="00C3273E"/>
    <w:rsid w:val="00C33423"/>
    <w:rsid w:val="00C64E53"/>
    <w:rsid w:val="00C65784"/>
    <w:rsid w:val="00C749C4"/>
    <w:rsid w:val="00C8485D"/>
    <w:rsid w:val="00C95203"/>
    <w:rsid w:val="00CD1A5B"/>
    <w:rsid w:val="00CD61D2"/>
    <w:rsid w:val="00CE6853"/>
    <w:rsid w:val="00CE7308"/>
    <w:rsid w:val="00D22DFD"/>
    <w:rsid w:val="00D77B16"/>
    <w:rsid w:val="00DB397E"/>
    <w:rsid w:val="00DC21AB"/>
    <w:rsid w:val="00DD2910"/>
    <w:rsid w:val="00DF1112"/>
    <w:rsid w:val="00E43DEB"/>
    <w:rsid w:val="00E45F00"/>
    <w:rsid w:val="00E5218A"/>
    <w:rsid w:val="00E527DC"/>
    <w:rsid w:val="00E625C1"/>
    <w:rsid w:val="00E71DBC"/>
    <w:rsid w:val="00E73093"/>
    <w:rsid w:val="00E91DBB"/>
    <w:rsid w:val="00EC7702"/>
    <w:rsid w:val="00F1349A"/>
    <w:rsid w:val="00F266E8"/>
    <w:rsid w:val="00F32046"/>
    <w:rsid w:val="00F37AF0"/>
    <w:rsid w:val="00F725BC"/>
    <w:rsid w:val="00F7374C"/>
    <w:rsid w:val="00F96FAC"/>
    <w:rsid w:val="00FD39B3"/>
    <w:rsid w:val="00FD3C08"/>
    <w:rsid w:val="00FF4DE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A3AD2C3116A2154A7E4D2D054B3BDB3E6FF2298647A45B41C2A823DD5AC516778C52EED4168OCa0R" TargetMode="External" /><Relationship Id="rId6" Type="http://schemas.openxmlformats.org/officeDocument/2006/relationships/hyperlink" Target="consultantplus://offline/ref=1A3AD2C3116A2154A7E4D2D054B3BDB3E6FF2298647A45B41C2A823DD5AC516778C52EEF416DC1BCO0a7R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4E674-19F1-45BE-826D-EDCEE3901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