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B42" w:rsidRPr="00DD421F" w:rsidP="00D069C1">
      <w:pPr>
        <w:spacing w:after="0" w:line="240" w:lineRule="auto"/>
        <w:ind w:right="43" w:firstLine="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Дело №  </w:t>
      </w:r>
      <w:r w:rsidRPr="00DD421F" w:rsidR="00182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5-32-86</w:t>
      </w: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/20</w:t>
      </w:r>
      <w:r w:rsidRPr="00DD421F" w:rsidR="00182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</w:p>
    <w:p w:rsidR="00735B42" w:rsidRPr="00DD421F" w:rsidP="00D069C1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5B42" w:rsidRPr="00DD421F" w:rsidP="00D069C1">
      <w:pPr>
        <w:spacing w:after="0" w:line="240" w:lineRule="auto"/>
        <w:ind w:right="43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42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 О С Т А Н О В Л Е Н И Е</w:t>
      </w:r>
    </w:p>
    <w:p w:rsidR="00735B42" w:rsidRPr="00DD421F" w:rsidP="00D069C1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42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15 марта 2021 года                       </w:t>
      </w:r>
      <w:r w:rsidRPr="00DD42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 </w:t>
      </w:r>
      <w:r w:rsidRPr="00DD42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D421F" w:rsidR="00CC1D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DD421F" w:rsidR="006855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DD421F" w:rsidR="00815D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Pr="00DD421F" w:rsidR="006855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DD42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гор. Белогорск</w:t>
      </w:r>
    </w:p>
    <w:p w:rsidR="00881622" w:rsidRPr="00DD421F" w:rsidP="00D069C1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судья судебного участка № 32 Белогорского судебного района Республики Крым (297600, Республика Крым, г. Белогорск, </w:t>
      </w: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Чобан-Заде, 26)  Новиков С.Р.</w:t>
      </w:r>
      <w:r w:rsidRPr="00DD421F" w:rsidR="0073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D421F" w:rsidR="00735B4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рассмотрев дело об административном правонарушении в отношении</w:t>
      </w:r>
      <w:r w:rsidRPr="00DD421F" w:rsidR="00735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35B42" w:rsidRPr="00DD421F" w:rsidP="00815DE2">
      <w:pPr>
        <w:spacing w:after="0" w:line="240" w:lineRule="auto"/>
        <w:ind w:left="2835" w:right="4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Индивидуального предпринимателя </w:t>
      </w:r>
      <w:r w:rsidRPr="00DD421F" w:rsidR="00182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Бугера Дмитрия Анатольевича</w:t>
      </w:r>
      <w:r w:rsidRPr="00DD421F" w:rsidR="006A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6A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зарегистрированно</w:t>
      </w:r>
      <w:r w:rsidRPr="00DD421F" w:rsidR="00182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DD421F" w:rsidR="006A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182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фактически проживающего по адресу: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C26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735B42" w:rsidRPr="00DD421F" w:rsidP="00D069C1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правонарушения, предусмотренного ч. </w:t>
      </w:r>
      <w:r w:rsidRPr="00DD421F"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</w:t>
      </w:r>
      <w:r w:rsidRPr="00DD421F"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DD421F" w:rsidR="0091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Pr="00DD421F" w:rsidR="009E34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DD421F" w:rsidR="006A0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 Федерации об  административных правонарушениях,</w:t>
      </w:r>
    </w:p>
    <w:p w:rsidR="00735B42" w:rsidRPr="00DD421F" w:rsidP="00D069C1">
      <w:pPr>
        <w:spacing w:after="0" w:line="240" w:lineRule="auto"/>
        <w:ind w:right="43" w:firstLine="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УСТАНОВИЛ:</w:t>
      </w:r>
    </w:p>
    <w:p w:rsidR="000A6ACF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Style w:val="FontStyle12"/>
          <w:sz w:val="28"/>
          <w:szCs w:val="28"/>
          <w:lang w:eastAsia="uk-UA"/>
        </w:rPr>
      </w:pPr>
      <w:r w:rsidRP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EC185A">
        <w:rPr>
          <w:rStyle w:val="FontStyle12"/>
          <w:sz w:val="28"/>
          <w:szCs w:val="28"/>
          <w:lang w:eastAsia="uk-UA"/>
        </w:rPr>
        <w:t xml:space="preserve">года в </w:t>
      </w:r>
      <w:r w:rsidRP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EC185A">
        <w:rPr>
          <w:rStyle w:val="FontStyle12"/>
          <w:sz w:val="28"/>
          <w:szCs w:val="28"/>
          <w:lang w:eastAsia="uk-UA"/>
        </w:rPr>
        <w:t xml:space="preserve">индивидуальный предприниматель </w:t>
      </w:r>
      <w:r w:rsidRPr="00DD421F" w:rsidR="00EC1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Бугера Д.А. </w:t>
      </w:r>
      <w:r w:rsidRPr="00DD421F" w:rsidR="00EC185A">
        <w:rPr>
          <w:rStyle w:val="FontStyle12"/>
          <w:sz w:val="28"/>
          <w:szCs w:val="28"/>
          <w:lang w:eastAsia="uk-UA"/>
        </w:rPr>
        <w:t xml:space="preserve">(далее – ИП </w:t>
      </w:r>
      <w:r w:rsidRPr="00DD421F" w:rsidR="00EC18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Бугера Д.А.</w:t>
      </w:r>
      <w:r w:rsidRPr="00DD421F" w:rsidR="00EC185A">
        <w:rPr>
          <w:rStyle w:val="FontStyle12"/>
          <w:sz w:val="28"/>
          <w:szCs w:val="28"/>
          <w:lang w:eastAsia="uk-UA"/>
        </w:rPr>
        <w:t>), в</w:t>
      </w:r>
      <w:r w:rsidRPr="00DD421F" w:rsidR="00EC185A">
        <w:rPr>
          <w:rStyle w:val="FontStyle12"/>
          <w:sz w:val="28"/>
          <w:szCs w:val="28"/>
          <w:lang w:eastAsia="uk-UA"/>
        </w:rPr>
        <w:t xml:space="preserve"> помещении магазина, расположенного по адресу: </w:t>
      </w:r>
      <w:r w:rsidRP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EC185A">
        <w:rPr>
          <w:rStyle w:val="FontStyle12"/>
          <w:sz w:val="28"/>
          <w:szCs w:val="28"/>
          <w:lang w:eastAsia="uk-UA"/>
        </w:rPr>
        <w:t xml:space="preserve">, в нарушение ст. 11 Федерального закона РФ № 52-ФЗ «О санитарно-эпидемиологическом благополучии населения» от 30 марта 1999 года, </w:t>
      </w:r>
      <w:r w:rsidRPr="00DD421F" w:rsidR="00EC185A">
        <w:rPr>
          <w:rStyle w:val="FontStyle12"/>
          <w:color w:val="000000" w:themeColor="text1"/>
          <w:sz w:val="28"/>
          <w:szCs w:val="28"/>
          <w:lang w:eastAsia="uk-UA"/>
        </w:rPr>
        <w:t xml:space="preserve">ч. 2, ч. 5 ст. </w:t>
      </w:r>
      <w:r w:rsidRPr="00DD421F" w:rsidR="00EC185A">
        <w:rPr>
          <w:rStyle w:val="FontStyle12"/>
          <w:color w:val="000000" w:themeColor="text1"/>
          <w:sz w:val="28"/>
          <w:szCs w:val="28"/>
          <w:lang w:eastAsia="uk-UA"/>
        </w:rPr>
        <w:t>4 Федерального закона от 22.12.2008 г. № 268-ФЗ «Технический регламент на табачную продукцию», раздел VII ст. 18 Технического регламента Таможенного союза «Технический регламент на табачную продукцию» ТР ТС 035/2014, принятого Решением Совета Евразийской э</w:t>
      </w:r>
      <w:r w:rsidRPr="00DD421F" w:rsidR="00EC185A">
        <w:rPr>
          <w:rStyle w:val="FontStyle12"/>
          <w:color w:val="000000" w:themeColor="text1"/>
          <w:sz w:val="28"/>
          <w:szCs w:val="28"/>
          <w:lang w:eastAsia="uk-UA"/>
        </w:rPr>
        <w:t xml:space="preserve">кономической комиссии от 12 ноября 2014 года № 107, </w:t>
      </w:r>
      <w:r w:rsidRPr="00DD421F" w:rsidR="00EC185A">
        <w:rPr>
          <w:rStyle w:val="FontStyle12"/>
          <w:sz w:val="28"/>
          <w:szCs w:val="28"/>
          <w:lang w:eastAsia="uk-UA"/>
        </w:rPr>
        <w:t xml:space="preserve">осуществил оборот  табачной продукции без соответствующей маркировки или нанесения информации, предусмотренной законодательством Российской Федерации, а именно: </w:t>
      </w:r>
      <w:r w:rsidRP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EC185A">
        <w:rPr>
          <w:rStyle w:val="FontStyle12"/>
          <w:sz w:val="28"/>
          <w:szCs w:val="28"/>
          <w:lang w:eastAsia="uk-UA"/>
        </w:rPr>
        <w:t>, чем совершил правонаруше</w:t>
      </w:r>
      <w:r w:rsidRPr="00DD421F" w:rsidR="00EC185A">
        <w:rPr>
          <w:rStyle w:val="FontStyle12"/>
          <w:sz w:val="28"/>
          <w:szCs w:val="28"/>
          <w:lang w:eastAsia="uk-UA"/>
        </w:rPr>
        <w:t>ние, ответственность за которое предусмотрена  ч. 4 ст. 15.12   КоАП Российской Федерации.</w:t>
      </w:r>
    </w:p>
    <w:p w:rsidR="00DD421F" w:rsidRPr="00DD421F" w:rsidP="00DD421F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Style w:val="FontStyle12"/>
          <w:sz w:val="28"/>
          <w:szCs w:val="28"/>
          <w:lang w:eastAsia="uk-UA"/>
        </w:rPr>
      </w:pPr>
      <w:r w:rsidRPr="00DD421F">
        <w:rPr>
          <w:rStyle w:val="FontStyle12"/>
          <w:sz w:val="28"/>
          <w:szCs w:val="28"/>
          <w:lang w:eastAsia="uk-UA"/>
        </w:rPr>
        <w:t xml:space="preserve">В судебное заседание ИП </w:t>
      </w: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Бугера Д.А. не явился</w:t>
      </w:r>
      <w:r w:rsidRPr="00DD421F">
        <w:rPr>
          <w:rStyle w:val="FontStyle12"/>
          <w:sz w:val="28"/>
          <w:szCs w:val="28"/>
          <w:lang w:eastAsia="uk-UA"/>
        </w:rPr>
        <w:t>,</w:t>
      </w:r>
      <w:r w:rsidRPr="00DD421F">
        <w:rPr>
          <w:rStyle w:val="FontStyle12"/>
          <w:sz w:val="28"/>
          <w:szCs w:val="28"/>
          <w:lang w:eastAsia="uk-UA"/>
        </w:rPr>
        <w:t xml:space="preserve"> о месте и времени слушания дела извещался надлежащим образом, посредством заказной корреспонденции по адресу регистрации и фактического проживания, однако почтовая корреспонденция выслана обратно в связи с истечением срока хранения. </w:t>
      </w:r>
    </w:p>
    <w:p w:rsidR="00DD421F" w:rsidRPr="00DD421F" w:rsidP="00DD421F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Style w:val="FontStyle12"/>
          <w:sz w:val="28"/>
          <w:szCs w:val="28"/>
          <w:lang w:eastAsia="uk-UA"/>
        </w:rPr>
      </w:pPr>
      <w:r w:rsidRPr="00DD421F">
        <w:rPr>
          <w:rStyle w:val="FontStyle12"/>
          <w:sz w:val="28"/>
          <w:szCs w:val="28"/>
          <w:lang w:eastAsia="uk-UA"/>
        </w:rPr>
        <w:t>Согласно разъяснению,</w:t>
      </w:r>
      <w:r w:rsidRPr="00DD421F">
        <w:rPr>
          <w:rStyle w:val="FontStyle12"/>
          <w:sz w:val="28"/>
          <w:szCs w:val="28"/>
          <w:lang w:eastAsia="uk-UA"/>
        </w:rPr>
        <w:t xml:space="preserve"> содержащемуся в п. 6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</w:t>
      </w:r>
      <w:r w:rsidRPr="00DD421F">
        <w:rPr>
          <w:rStyle w:val="FontStyle12"/>
          <w:sz w:val="28"/>
          <w:szCs w:val="28"/>
          <w:lang w:eastAsia="uk-UA"/>
        </w:rPr>
        <w:t xml:space="preserve">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</w:t>
      </w:r>
      <w:r w:rsidRPr="00DD421F">
        <w:rPr>
          <w:rStyle w:val="FontStyle12"/>
          <w:sz w:val="28"/>
          <w:szCs w:val="28"/>
          <w:lang w:eastAsia="uk-UA"/>
        </w:rPr>
        <w:t xml:space="preserve">либо отказалось от получения почтового отправления, а также в случае возвращения почтового отправления с отметкой об истечении срока </w:t>
      </w:r>
      <w:r w:rsidRPr="00DD421F">
        <w:rPr>
          <w:rStyle w:val="FontStyle12"/>
          <w:sz w:val="28"/>
          <w:szCs w:val="28"/>
          <w:lang w:eastAsia="uk-UA"/>
        </w:rPr>
        <w:t>хранения, если были соблюдены положения Особых условий приема, вручения, хранения и возврата почтовых отправлений разряда "</w:t>
      </w:r>
      <w:r w:rsidRPr="00DD421F">
        <w:rPr>
          <w:rStyle w:val="FontStyle12"/>
          <w:sz w:val="28"/>
          <w:szCs w:val="28"/>
          <w:lang w:eastAsia="uk-UA"/>
        </w:rPr>
        <w:t>Судебное", утвержденных приказом ФГУП "Почта России" от 31.08.2005 № 343.</w:t>
      </w:r>
    </w:p>
    <w:p w:rsidR="00DD421F" w:rsidRPr="00DD421F" w:rsidP="00DD421F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Style w:val="FontStyle12"/>
          <w:sz w:val="28"/>
          <w:szCs w:val="28"/>
          <w:lang w:eastAsia="uk-UA"/>
        </w:rPr>
      </w:pPr>
      <w:r w:rsidRPr="00DD421F">
        <w:rPr>
          <w:rStyle w:val="FontStyle12"/>
          <w:sz w:val="28"/>
          <w:szCs w:val="28"/>
          <w:lang w:eastAsia="uk-UA"/>
        </w:rPr>
        <w:t xml:space="preserve">Учитывая изложенное, следует признать, что ИП </w:t>
      </w: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Бугера Д.А. </w:t>
      </w:r>
      <w:r w:rsidRPr="00DD421F">
        <w:rPr>
          <w:rStyle w:val="FontStyle12"/>
          <w:sz w:val="28"/>
          <w:szCs w:val="28"/>
          <w:lang w:eastAsia="uk-UA"/>
        </w:rPr>
        <w:t>считается извещенным о времени и месте рассмотрения дела, в связи с чем, суд счёл возможным рассмотрение дела в отсутствие д</w:t>
      </w:r>
      <w:r w:rsidRPr="00DD421F">
        <w:rPr>
          <w:rStyle w:val="FontStyle12"/>
          <w:sz w:val="28"/>
          <w:szCs w:val="28"/>
          <w:lang w:eastAsia="uk-UA"/>
        </w:rPr>
        <w:t>анного лица.</w:t>
      </w:r>
    </w:p>
    <w:p w:rsidR="004941E4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D421F" w:rsidR="000A6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сследовав письменные материалы дела об административном правонарушении, прихожу к выводу о наличие в действиях </w:t>
      </w:r>
      <w:r w:rsidRPr="00DD421F" w:rsidR="000A6ACF">
        <w:rPr>
          <w:rStyle w:val="FontStyle12"/>
          <w:sz w:val="28"/>
          <w:szCs w:val="28"/>
          <w:lang w:eastAsia="uk-UA"/>
        </w:rPr>
        <w:t xml:space="preserve">ИП </w:t>
      </w:r>
      <w:r w:rsidRPr="00DD421F" w:rsidR="000A6A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Бугера Д.А.</w:t>
      </w:r>
      <w:r w:rsidRPr="00DD421F" w:rsidR="000A6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состава административного правонарушения, предусмотренного ч. 4 ст. 15.12 КоАП РФ, по следующим основаниям</w:t>
      </w:r>
      <w:r w:rsidRPr="00DD421F">
        <w:rPr>
          <w:rFonts w:ascii="Times New Roman" w:hAnsi="Times New Roman" w:cs="Times New Roman"/>
          <w:sz w:val="28"/>
          <w:szCs w:val="28"/>
        </w:rPr>
        <w:t>.</w:t>
      </w:r>
    </w:p>
    <w:p w:rsidR="00F243EF" w:rsidRPr="00DD421F" w:rsidP="00D069C1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частью 4 статьи 15.12 КоАП РФ,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обязательны, влечет назначение административного наказания.</w:t>
      </w:r>
    </w:p>
    <w:p w:rsidR="007235A2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</w:rPr>
        <w:t xml:space="preserve">Статья 18 Федерального закона от 23 февраля 2013 года № 15-ФЗ «Об охране здоровья граждан от воздействия окружающего табачного дыма и последствий потребления табака» определяет мероприятия по </w:t>
      </w:r>
      <w:r w:rsidRPr="00DD421F">
        <w:rPr>
          <w:rFonts w:ascii="Times New Roman" w:hAnsi="Times New Roman" w:cs="Times New Roman"/>
          <w:sz w:val="28"/>
          <w:szCs w:val="28"/>
        </w:rPr>
        <w:t>предотвращению незаконной торговли табачной продукцией и табачным изделиями, в числе которых содержится пресечение случаев незаконной торговли табачной продукцией и табачными изделиями и привлечение к ответственности, в том числе конфискацию контрафактных,</w:t>
      </w:r>
      <w:r w:rsidRPr="00DD421F">
        <w:rPr>
          <w:rFonts w:ascii="Times New Roman" w:hAnsi="Times New Roman" w:cs="Times New Roman"/>
          <w:sz w:val="28"/>
          <w:szCs w:val="28"/>
        </w:rPr>
        <w:t xml:space="preserve"> незаконно перемещенных через таможенную границу Союза или через Государственную границу Российской Федерации с государствами - членами Союза табачной продукции и табачных изделий, оборудования, на котором были произведены контрафактные табачные изделия, и</w:t>
      </w:r>
      <w:r w:rsidRPr="00DD421F">
        <w:rPr>
          <w:rFonts w:ascii="Times New Roman" w:hAnsi="Times New Roman" w:cs="Times New Roman"/>
          <w:sz w:val="28"/>
          <w:szCs w:val="28"/>
        </w:rPr>
        <w:t>х уничтожение в соответствии с законодательством Российской Федерации.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</w:t>
      </w:r>
      <w:r w:rsidRPr="00DD421F">
        <w:rPr>
          <w:rFonts w:ascii="Times New Roman" w:hAnsi="Times New Roman" w:cs="Times New Roman"/>
          <w:sz w:val="28"/>
          <w:szCs w:val="28"/>
        </w:rPr>
        <w:t xml:space="preserve">и идентификации, а также маркировке в соответствии с требованиями законодательства Российской Федерации о техническом регулировании. </w:t>
      </w:r>
    </w:p>
    <w:p w:rsidR="007235A2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</w:rPr>
        <w:t>Согласно ч. 2 и 5 ст. 4 Федерального закона от 22.12.2008 г. № 268-ФЗ «Технический регламент на табачную продукцию»</w:t>
      </w:r>
      <w:r w:rsidRPr="00DD421F" w:rsidR="007146DE">
        <w:rPr>
          <w:rFonts w:ascii="Times New Roman" w:hAnsi="Times New Roman" w:cs="Times New Roman"/>
          <w:sz w:val="28"/>
          <w:szCs w:val="28"/>
        </w:rPr>
        <w:t xml:space="preserve"> </w:t>
      </w:r>
      <w:r w:rsidRPr="00DD421F">
        <w:rPr>
          <w:rFonts w:ascii="Times New Roman" w:hAnsi="Times New Roman" w:cs="Times New Roman"/>
          <w:sz w:val="28"/>
          <w:szCs w:val="28"/>
        </w:rPr>
        <w:t xml:space="preserve"> табач</w:t>
      </w:r>
      <w:r w:rsidRPr="00DD421F">
        <w:rPr>
          <w:rFonts w:ascii="Times New Roman" w:hAnsi="Times New Roman" w:cs="Times New Roman"/>
          <w:sz w:val="28"/>
          <w:szCs w:val="28"/>
        </w:rPr>
        <w:t>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</w:t>
      </w:r>
      <w:r w:rsidRPr="00DD421F">
        <w:rPr>
          <w:rFonts w:ascii="Times New Roman" w:hAnsi="Times New Roman" w:cs="Times New Roman"/>
          <w:sz w:val="28"/>
          <w:szCs w:val="28"/>
        </w:rPr>
        <w:t>ется.</w:t>
      </w:r>
    </w:p>
    <w:p w:rsidR="005F2DBD" w:rsidRPr="00DD421F" w:rsidP="00D069C1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 ст. 2 Федерального закона от 22.12.2008 г. № 268-ФЗ "Технический регламент на табачную продукцию", вид табачного изделия - совокупность курительных и некурительных табачных изделий, сходных по потребительским свойствам и способу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потребления. К ним относятся сигареты, сигары, сигариллы (сигариты), папиросы, табак для кальяна, табак курительный тонкорезаный, табак трубочный, биди, кретек, 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 сосательный (снюс), табак жевательный, табак нюхательный, насвай и другие табачные издел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035D36" w:rsidRPr="00DD421F" w:rsidP="00D069C1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п. 19 Технического регламента на табачную продукцию ТР ТС 035/2014. информация для потребителей табачных изделий наносится на потребительскую упаковку (лист-вкладыш) должна содержать: наименование вида табачного изделия; наименование таб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ачной продукции; наименование юридического лица, зарегистрированного на территории государства-члена, уполномоченного изготовителем на принятие претензий от потребителей, его местонахождение (страна и адрес, в том числе фактический) (в случае отсутствия та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лица указывается, что претензии от потребителей принимаются изготовителем данной табачной продукции, зарегистрированным на территории государства-члена). Указанная информация может быть размещена на внешней или внутренней стороне потребительской упако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вки в месте, доступном для прочтения; наименование изготовителя, уполномоченного изготовителем лица или импортера, его местонахождение (страна и адрес, в том числе фактический) и (или) наименование контролирующей организации (при наличии), ее местонахожден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ие (страна и адрес, в том числе фактический). В случае изменения сведений изготовитель, уполномоченное изготовителем лицо или импортер должны в течение 180 календарных дней с даты таких изменений внести соответствующие изменения в информацию на потребитель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упаковке табачной продукции (листе-вкладыше). При этом изготовитель, уполномоченное изготовителем лицо или импортер в течение указанного срока имеют право выпускать в обращение табачную продукцию с прежней информацией; сведения о наличии фильтра (для 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курительных табачных изделий с фильтром); сведения о количестве штук (для штучных табачных изделий) или массе нетто (г) (для весовых табачных изделий); предупреждение о вреде потребления табачных изделий; единый знак обращения продукции на рынке государств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членов Таможенного союза; сведения о максимальной розничной цене, месяце и годе изготовления табачного изделия в порядке, установленном законодательством государств-членов. Не допускается нанесение поверх указанных сведений каких-либо элементов потребит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ельской упаковки (за исключением прозрачной оберточной пленки) или наклеивание марок; информацию о системных ядах, канцерогенных и мутагенных веществах.</w:t>
      </w:r>
    </w:p>
    <w:p w:rsidR="00035D36" w:rsidRPr="00DD421F" w:rsidP="00D069C1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11 Федерального закона от 30 марта 1999 года № 52-ФЗ (ред. от 26 июля 2019 года) «О са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слуг, а также продукции 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ке, хранении и реализации продукции; 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среды обитания; 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 создающих угрозу санитарно-эпидемиологическому благополучию населения.</w:t>
      </w:r>
    </w:p>
    <w:p w:rsidR="007235A2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>
        <w:rPr>
          <w:rFonts w:ascii="Times New Roman" w:hAnsi="Times New Roman" w:cs="Times New Roman"/>
          <w:sz w:val="28"/>
          <w:szCs w:val="28"/>
        </w:rPr>
        <w:t>года в</w:t>
      </w:r>
      <w:r w:rsidRPr="00DD421F">
        <w:rPr>
          <w:rStyle w:val="FontStyle12"/>
          <w:sz w:val="28"/>
          <w:szCs w:val="28"/>
          <w:lang w:eastAsia="uk-UA"/>
        </w:rPr>
        <w:t xml:space="preserve"> магазине</w:t>
      </w:r>
      <w:r w:rsidRPr="00DD421F" w:rsidR="00035D36">
        <w:rPr>
          <w:rStyle w:val="FontStyle12"/>
          <w:sz w:val="28"/>
          <w:szCs w:val="28"/>
          <w:lang w:eastAsia="uk-UA"/>
        </w:rPr>
        <w:t xml:space="preserve"> </w:t>
      </w:r>
      <w:r w:rsidRPr="00DD421F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</w:t>
      </w:r>
      <w:r w:rsidRPr="00DD421F" w:rsidR="00035D36">
        <w:rPr>
          <w:rStyle w:val="FontStyle12"/>
          <w:sz w:val="28"/>
          <w:szCs w:val="28"/>
          <w:lang w:eastAsia="uk-UA"/>
        </w:rPr>
        <w:t xml:space="preserve">ИП </w:t>
      </w:r>
      <w:r w:rsidRPr="00DD421F" w:rsidR="0003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Бугера Д.А.</w:t>
      </w:r>
      <w:r w:rsidRPr="00DD421F">
        <w:rPr>
          <w:rFonts w:ascii="Times New Roman" w:hAnsi="Times New Roman" w:cs="Times New Roman"/>
          <w:sz w:val="28"/>
          <w:szCs w:val="28"/>
        </w:rPr>
        <w:t xml:space="preserve">, </w:t>
      </w:r>
      <w:r w:rsidRPr="00DD421F">
        <w:rPr>
          <w:rStyle w:val="FontStyle12"/>
          <w:sz w:val="28"/>
          <w:szCs w:val="28"/>
          <w:lang w:eastAsia="uk-UA"/>
        </w:rPr>
        <w:t xml:space="preserve">расположенном по адресу: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>
        <w:rPr>
          <w:rFonts w:ascii="Times New Roman" w:hAnsi="Times New Roman" w:cs="Times New Roman"/>
          <w:sz w:val="28"/>
          <w:szCs w:val="28"/>
        </w:rPr>
        <w:t xml:space="preserve">,  </w:t>
      </w:r>
      <w:r w:rsidRPr="00DD421F" w:rsidR="00035D36">
        <w:rPr>
          <w:rStyle w:val="FontStyle12"/>
          <w:sz w:val="28"/>
          <w:szCs w:val="28"/>
          <w:lang w:eastAsia="uk-UA"/>
        </w:rPr>
        <w:t xml:space="preserve">ИП </w:t>
      </w:r>
      <w:r w:rsidRPr="00DD421F" w:rsidR="0003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Бугера Д.А.</w:t>
      </w:r>
      <w:r w:rsidRPr="00DD421F">
        <w:rPr>
          <w:rFonts w:ascii="Times New Roman" w:hAnsi="Times New Roman" w:cs="Times New Roman"/>
          <w:sz w:val="28"/>
          <w:szCs w:val="28"/>
        </w:rPr>
        <w:t xml:space="preserve">, в нарушение Федерального закона от 22.12.2008 г. N 268-ФЗ «Технический регламент на табачную продукцию» допустил </w:t>
      </w:r>
      <w:r w:rsidRPr="00DD421F" w:rsidR="00035D36">
        <w:rPr>
          <w:rFonts w:ascii="Times New Roman" w:hAnsi="Times New Roman" w:cs="Times New Roman"/>
          <w:sz w:val="28"/>
          <w:szCs w:val="28"/>
        </w:rPr>
        <w:t xml:space="preserve"> оборот (хранение) в помещении вышеуказанного магазина </w:t>
      </w:r>
      <w:r w:rsidRPr="00DD421F">
        <w:rPr>
          <w:rFonts w:ascii="Times New Roman" w:hAnsi="Times New Roman" w:cs="Times New Roman"/>
          <w:sz w:val="28"/>
          <w:szCs w:val="28"/>
        </w:rPr>
        <w:t>табачны</w:t>
      </w:r>
      <w:r w:rsidRPr="00DD421F" w:rsidR="00035D36">
        <w:rPr>
          <w:rFonts w:ascii="Times New Roman" w:hAnsi="Times New Roman" w:cs="Times New Roman"/>
          <w:sz w:val="28"/>
          <w:szCs w:val="28"/>
        </w:rPr>
        <w:t>е</w:t>
      </w:r>
      <w:r w:rsidRPr="00DD421F">
        <w:rPr>
          <w:rFonts w:ascii="Times New Roman" w:hAnsi="Times New Roman" w:cs="Times New Roman"/>
          <w:sz w:val="28"/>
          <w:szCs w:val="28"/>
        </w:rPr>
        <w:t xml:space="preserve"> издели</w:t>
      </w:r>
      <w:r w:rsidRPr="00DD421F" w:rsidR="00035D36">
        <w:rPr>
          <w:rFonts w:ascii="Times New Roman" w:hAnsi="Times New Roman" w:cs="Times New Roman"/>
          <w:sz w:val="28"/>
          <w:szCs w:val="28"/>
        </w:rPr>
        <w:t>я</w:t>
      </w:r>
      <w:r w:rsidRPr="00DD421F">
        <w:rPr>
          <w:rFonts w:ascii="Times New Roman" w:hAnsi="Times New Roman" w:cs="Times New Roman"/>
          <w:sz w:val="28"/>
          <w:szCs w:val="28"/>
        </w:rPr>
        <w:t>:</w:t>
      </w:r>
      <w:r w:rsidRPr="00DD421F" w:rsidR="0028552D">
        <w:rPr>
          <w:rFonts w:ascii="Times New Roman" w:hAnsi="Times New Roman" w:cs="Times New Roman"/>
          <w:sz w:val="28"/>
          <w:szCs w:val="28"/>
        </w:rPr>
        <w:t xml:space="preserve">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>
        <w:rPr>
          <w:rFonts w:ascii="Times New Roman" w:hAnsi="Times New Roman" w:cs="Times New Roman"/>
          <w:sz w:val="28"/>
          <w:szCs w:val="28"/>
        </w:rPr>
        <w:t>в отсутствие</w:t>
      </w:r>
      <w:r w:rsidRPr="00DD421F" w:rsidR="00035D36">
        <w:rPr>
          <w:rFonts w:ascii="Times New Roman" w:hAnsi="Times New Roman" w:cs="Times New Roman"/>
          <w:sz w:val="28"/>
          <w:szCs w:val="28"/>
        </w:rPr>
        <w:t xml:space="preserve"> соответствующей маркировки или нанесения информации, предусмотренной законодательством РФ</w:t>
      </w:r>
      <w:r w:rsidRPr="00DD421F">
        <w:rPr>
          <w:rFonts w:ascii="Times New Roman" w:hAnsi="Times New Roman" w:cs="Times New Roman"/>
          <w:sz w:val="28"/>
          <w:szCs w:val="28"/>
        </w:rPr>
        <w:t>.</w:t>
      </w:r>
    </w:p>
    <w:p w:rsidR="00EF0608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DD421F" w:rsidR="00035D36">
        <w:rPr>
          <w:rStyle w:val="FontStyle12"/>
          <w:sz w:val="28"/>
          <w:szCs w:val="28"/>
          <w:lang w:eastAsia="uk-UA"/>
        </w:rPr>
        <w:t xml:space="preserve">ИП </w:t>
      </w:r>
      <w:r w:rsidRPr="00DD421F" w:rsidR="0003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Бугера Д.А. </w:t>
      </w:r>
      <w:r w:rsidRPr="00DD421F">
        <w:rPr>
          <w:rFonts w:ascii="Times New Roman" w:hAnsi="Times New Roman" w:cs="Times New Roman"/>
          <w:sz w:val="28"/>
          <w:szCs w:val="28"/>
        </w:rPr>
        <w:t xml:space="preserve">содержат признаки состава административного правонарушения, предусмотренного </w:t>
      </w:r>
      <w:hyperlink r:id="rId4" w:history="1">
        <w:r w:rsidRPr="00DD421F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DD421F" w:rsidR="00060767">
          <w:rPr>
            <w:rFonts w:ascii="Times New Roman" w:hAnsi="Times New Roman" w:cs="Times New Roman"/>
            <w:sz w:val="28"/>
            <w:szCs w:val="28"/>
          </w:rPr>
          <w:t>4</w:t>
        </w:r>
        <w:r w:rsidRPr="00DD421F">
          <w:rPr>
            <w:rFonts w:ascii="Times New Roman" w:hAnsi="Times New Roman" w:cs="Times New Roman"/>
            <w:sz w:val="28"/>
            <w:szCs w:val="28"/>
          </w:rPr>
          <w:t xml:space="preserve"> статьи 1</w:t>
        </w:r>
        <w:r w:rsidRPr="00DD421F" w:rsidR="00060767">
          <w:rPr>
            <w:rFonts w:ascii="Times New Roman" w:hAnsi="Times New Roman" w:cs="Times New Roman"/>
            <w:sz w:val="28"/>
            <w:szCs w:val="28"/>
          </w:rPr>
          <w:t>5</w:t>
        </w:r>
        <w:r w:rsidRPr="00DD421F">
          <w:rPr>
            <w:rFonts w:ascii="Times New Roman" w:hAnsi="Times New Roman" w:cs="Times New Roman"/>
            <w:sz w:val="28"/>
            <w:szCs w:val="28"/>
          </w:rPr>
          <w:t>.</w:t>
        </w:r>
        <w:r w:rsidRPr="00DD421F" w:rsidR="00060767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D42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783F5C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</w:rPr>
        <w:t>Факт совершения административного правонар</w:t>
      </w:r>
      <w:r w:rsidRPr="00DD421F">
        <w:rPr>
          <w:rFonts w:ascii="Times New Roman" w:hAnsi="Times New Roman" w:cs="Times New Roman"/>
          <w:sz w:val="28"/>
          <w:szCs w:val="28"/>
        </w:rPr>
        <w:t xml:space="preserve">ушения и виновность </w:t>
      </w:r>
      <w:r w:rsidRPr="00DD421F" w:rsidR="00035D36">
        <w:rPr>
          <w:rStyle w:val="FontStyle12"/>
          <w:sz w:val="28"/>
          <w:szCs w:val="28"/>
          <w:lang w:eastAsia="uk-UA"/>
        </w:rPr>
        <w:t xml:space="preserve">ИП </w:t>
      </w:r>
      <w:r w:rsidRPr="00DD421F" w:rsidR="0003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Бугера Д.А. </w:t>
      </w:r>
      <w:r w:rsidRPr="00DD421F">
        <w:rPr>
          <w:rFonts w:ascii="Times New Roman" w:hAnsi="Times New Roman" w:cs="Times New Roman"/>
          <w:sz w:val="28"/>
          <w:szCs w:val="28"/>
        </w:rPr>
        <w:t>подтверждены совокупностью доказательств, допустимость и достоверность которых сомнений не вызывают</w:t>
      </w:r>
      <w:r w:rsidRPr="00DD421F" w:rsidR="00247481">
        <w:rPr>
          <w:rFonts w:ascii="Times New Roman" w:hAnsi="Times New Roman" w:cs="Times New Roman"/>
          <w:sz w:val="28"/>
          <w:szCs w:val="28"/>
        </w:rPr>
        <w:t>, в том числе:</w:t>
      </w:r>
      <w:r w:rsidRPr="00DD421F" w:rsidR="00DB222F">
        <w:rPr>
          <w:rFonts w:ascii="Times New Roman" w:hAnsi="Times New Roman" w:cs="Times New Roman"/>
          <w:sz w:val="28"/>
          <w:szCs w:val="28"/>
        </w:rPr>
        <w:t xml:space="preserve"> </w:t>
      </w:r>
      <w:r w:rsidRPr="00DD421F" w:rsidR="00D069C1">
        <w:rPr>
          <w:rFonts w:ascii="Times New Roman" w:hAnsi="Times New Roman" w:cs="Times New Roman"/>
          <w:sz w:val="28"/>
          <w:szCs w:val="28"/>
        </w:rPr>
        <w:t xml:space="preserve">определение о возбуждении дела об административном правонарушении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D069C1">
        <w:rPr>
          <w:rFonts w:ascii="Times New Roman" w:hAnsi="Times New Roman" w:cs="Times New Roman"/>
          <w:sz w:val="28"/>
          <w:szCs w:val="28"/>
        </w:rPr>
        <w:t xml:space="preserve">г.;  рапортом О/у ОЭБиПК ОМВД России по Белогорскому району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D069C1">
        <w:rPr>
          <w:rFonts w:ascii="Times New Roman" w:hAnsi="Times New Roman" w:cs="Times New Roman"/>
          <w:sz w:val="28"/>
          <w:szCs w:val="28"/>
        </w:rPr>
        <w:t xml:space="preserve">г.; рапортом о/д  ОМВД России по Белогорскому району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D069C1">
        <w:rPr>
          <w:rFonts w:ascii="Times New Roman" w:hAnsi="Times New Roman" w:cs="Times New Roman"/>
          <w:sz w:val="28"/>
          <w:szCs w:val="28"/>
        </w:rPr>
        <w:t>г.;</w:t>
      </w:r>
      <w:r w:rsidRPr="00DD421F">
        <w:rPr>
          <w:rFonts w:ascii="Times New Roman" w:hAnsi="Times New Roman" w:cs="Times New Roman"/>
          <w:sz w:val="28"/>
          <w:szCs w:val="28"/>
        </w:rPr>
        <w:t xml:space="preserve"> </w:t>
      </w:r>
      <w:r w:rsidRPr="00DD421F" w:rsidR="00124ED4">
        <w:rPr>
          <w:rFonts w:ascii="Times New Roman" w:hAnsi="Times New Roman" w:cs="Times New Roman"/>
          <w:sz w:val="28"/>
          <w:szCs w:val="28"/>
        </w:rPr>
        <w:t xml:space="preserve">протоколом осмотра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124ED4">
        <w:rPr>
          <w:rFonts w:ascii="Times New Roman" w:hAnsi="Times New Roman" w:cs="Times New Roman"/>
          <w:sz w:val="28"/>
          <w:szCs w:val="28"/>
        </w:rPr>
        <w:t>г.</w:t>
      </w:r>
      <w:r w:rsidRPr="00DD421F" w:rsidR="00D069C1">
        <w:rPr>
          <w:rFonts w:ascii="Times New Roman" w:hAnsi="Times New Roman" w:cs="Times New Roman"/>
          <w:sz w:val="28"/>
          <w:szCs w:val="28"/>
        </w:rPr>
        <w:t xml:space="preserve"> с фототаблицей</w:t>
      </w:r>
      <w:r w:rsidRPr="00DD421F" w:rsidR="00124ED4">
        <w:rPr>
          <w:rFonts w:ascii="Times New Roman" w:hAnsi="Times New Roman" w:cs="Times New Roman"/>
          <w:sz w:val="28"/>
          <w:szCs w:val="28"/>
        </w:rPr>
        <w:t xml:space="preserve">; собственноручно написанными объяснениями </w:t>
      </w:r>
      <w:r w:rsidRPr="00DD421F" w:rsidR="00D069C1">
        <w:rPr>
          <w:rStyle w:val="FontStyle12"/>
          <w:sz w:val="28"/>
          <w:szCs w:val="28"/>
          <w:lang w:eastAsia="uk-UA"/>
        </w:rPr>
        <w:t xml:space="preserve">ИП </w:t>
      </w:r>
      <w:r w:rsidRPr="00DD421F" w:rsidR="00D0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Бугера Д.А. </w:t>
      </w:r>
      <w:r w:rsidRPr="00DD421F" w:rsidR="00124ED4">
        <w:rPr>
          <w:rFonts w:ascii="Times New Roman" w:hAnsi="Times New Roman" w:cs="Times New Roman"/>
          <w:sz w:val="28"/>
          <w:szCs w:val="28"/>
        </w:rPr>
        <w:t xml:space="preserve">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124ED4">
        <w:rPr>
          <w:rFonts w:ascii="Times New Roman" w:hAnsi="Times New Roman" w:cs="Times New Roman"/>
          <w:sz w:val="28"/>
          <w:szCs w:val="28"/>
        </w:rPr>
        <w:t xml:space="preserve">г.; собственноручно написанными объяснениями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D069C1">
        <w:rPr>
          <w:rFonts w:ascii="Times New Roman" w:hAnsi="Times New Roman" w:cs="Times New Roman"/>
          <w:sz w:val="28"/>
          <w:szCs w:val="28"/>
        </w:rPr>
        <w:t>.</w:t>
      </w:r>
      <w:r w:rsidRPr="00DD421F" w:rsidR="00124E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421F" w:rsidR="00124ED4">
        <w:rPr>
          <w:rFonts w:ascii="Times New Roman" w:hAnsi="Times New Roman" w:cs="Times New Roman"/>
          <w:sz w:val="28"/>
          <w:szCs w:val="28"/>
        </w:rPr>
        <w:t xml:space="preserve">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124ED4">
        <w:rPr>
          <w:rFonts w:ascii="Times New Roman" w:hAnsi="Times New Roman" w:cs="Times New Roman"/>
          <w:sz w:val="28"/>
          <w:szCs w:val="28"/>
        </w:rPr>
        <w:t>г.;</w:t>
      </w:r>
      <w:r w:rsidRPr="00DD421F" w:rsidR="00D069C1">
        <w:rPr>
          <w:rFonts w:ascii="Times New Roman" w:hAnsi="Times New Roman" w:cs="Times New Roman"/>
          <w:sz w:val="28"/>
          <w:szCs w:val="28"/>
        </w:rPr>
        <w:t xml:space="preserve"> квитанцией (распиской) №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D069C1">
        <w:rPr>
          <w:rFonts w:ascii="Times New Roman" w:hAnsi="Times New Roman" w:cs="Times New Roman"/>
          <w:sz w:val="28"/>
          <w:szCs w:val="28"/>
        </w:rPr>
        <w:t xml:space="preserve">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D069C1">
        <w:rPr>
          <w:rFonts w:ascii="Times New Roman" w:hAnsi="Times New Roman" w:cs="Times New Roman"/>
          <w:sz w:val="28"/>
          <w:szCs w:val="28"/>
        </w:rPr>
        <w:t>г.; уведомлением о постановке на учет физического лица в налоговом органе Бугера Д.А.; договором аренды нежилого помещения №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D069C1">
        <w:rPr>
          <w:rFonts w:ascii="Times New Roman" w:hAnsi="Times New Roman" w:cs="Times New Roman"/>
          <w:sz w:val="28"/>
          <w:szCs w:val="28"/>
        </w:rPr>
        <w:t xml:space="preserve">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D069C1">
        <w:rPr>
          <w:rFonts w:ascii="Times New Roman" w:hAnsi="Times New Roman" w:cs="Times New Roman"/>
          <w:sz w:val="28"/>
          <w:szCs w:val="28"/>
        </w:rPr>
        <w:t xml:space="preserve">г.; </w:t>
      </w:r>
      <w:r w:rsidRPr="00DD421F" w:rsidR="00815DE2">
        <w:rPr>
          <w:rFonts w:ascii="Times New Roman" w:hAnsi="Times New Roman" w:cs="Times New Roman"/>
          <w:sz w:val="28"/>
          <w:szCs w:val="28"/>
        </w:rPr>
        <w:t xml:space="preserve">товарной накладной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815DE2">
        <w:rPr>
          <w:rFonts w:ascii="Times New Roman" w:hAnsi="Times New Roman" w:cs="Times New Roman"/>
          <w:sz w:val="28"/>
          <w:szCs w:val="28"/>
        </w:rPr>
        <w:t xml:space="preserve">г.; товарной накладной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815DE2">
        <w:rPr>
          <w:rFonts w:ascii="Times New Roman" w:hAnsi="Times New Roman" w:cs="Times New Roman"/>
          <w:sz w:val="28"/>
          <w:szCs w:val="28"/>
        </w:rPr>
        <w:t>г.; протоколом №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815DE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815DE2">
        <w:rPr>
          <w:rFonts w:ascii="Times New Roman" w:hAnsi="Times New Roman" w:cs="Times New Roman"/>
          <w:sz w:val="28"/>
          <w:szCs w:val="28"/>
        </w:rPr>
        <w:t xml:space="preserve">г. </w:t>
      </w:r>
      <w:r w:rsidRPr="00DD421F">
        <w:rPr>
          <w:rFonts w:ascii="Times New Roman" w:hAnsi="Times New Roman" w:cs="Times New Roman"/>
          <w:sz w:val="28"/>
          <w:szCs w:val="28"/>
        </w:rPr>
        <w:t>и иными документами.</w:t>
      </w:r>
    </w:p>
    <w:p w:rsidR="00EF0608" w:rsidRPr="00DD421F" w:rsidP="00D069C1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</w:rPr>
        <w:t xml:space="preserve"> </w:t>
      </w:r>
      <w:r w:rsidRPr="00DD421F">
        <w:rPr>
          <w:rFonts w:ascii="Times New Roman" w:hAnsi="Times New Roman" w:cs="Times New Roman"/>
          <w:sz w:val="28"/>
          <w:szCs w:val="28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DD421F" w:rsidR="00D069C1">
        <w:rPr>
          <w:rStyle w:val="FontStyle12"/>
          <w:sz w:val="28"/>
          <w:szCs w:val="28"/>
          <w:lang w:eastAsia="uk-UA"/>
        </w:rPr>
        <w:t xml:space="preserve">ИП </w:t>
      </w:r>
      <w:r w:rsidRPr="00DD421F" w:rsidR="00D06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Бугера Д.А.  </w:t>
      </w:r>
      <w:r w:rsidRPr="00DD421F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hyperlink r:id="rId5" w:history="1">
        <w:r w:rsidRPr="00DD421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частью </w:t>
        </w:r>
        <w:r w:rsidRPr="00DD421F" w:rsidR="00591E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  <w:r w:rsidRPr="00DD421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</w:t>
        </w:r>
        <w:r w:rsidRPr="00DD421F" w:rsidR="00591EB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Pr="00DD421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.1</w:t>
        </w:r>
      </w:hyperlink>
      <w:r w:rsidRPr="00DD421F" w:rsidR="00591EB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Pr="00DD42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F10FD" w:rsidRPr="00DD421F" w:rsidP="00D069C1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п.1 п.4.5 КоАП РФ срок привлечения в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F10FD" w:rsidRPr="00DD421F" w:rsidP="00D069C1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назначении меры административного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за административное правонарушение, мировой судья, в соответствии с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ст.4.1 КоАП РФ, учитывает характер совершённого административного правонарушения, личность виновно</w:t>
      </w:r>
      <w:r w:rsidRPr="00DD421F" w:rsidR="003A48E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421F" w:rsidR="003A48EB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</w:t>
      </w:r>
      <w:r w:rsidRPr="00DD421F">
        <w:rPr>
          <w:rFonts w:ascii="Times New Roman" w:hAnsi="Times New Roman" w:eastAsiaTheme="minorEastAsia" w:cs="Times New Roman"/>
          <w:sz w:val="28"/>
          <w:szCs w:val="28"/>
          <w:lang w:eastAsia="ru-RU"/>
        </w:rPr>
        <w:t>а также обстоятельства, смягчающие или отягчающие административную ответственность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608" w:rsidRPr="00DD421F" w:rsidP="00D069C1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DD421F" w:rsidR="00035D36">
        <w:rPr>
          <w:rStyle w:val="FontStyle12"/>
          <w:sz w:val="28"/>
          <w:szCs w:val="28"/>
          <w:lang w:eastAsia="uk-UA"/>
        </w:rPr>
        <w:t xml:space="preserve">ИП </w:t>
      </w:r>
      <w:r w:rsidRPr="00DD421F" w:rsidR="0003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Бугера Д.А. </w:t>
      </w:r>
      <w:r w:rsidRPr="00DD421F" w:rsidR="0032113A">
        <w:rPr>
          <w:rFonts w:ascii="Times New Roman" w:hAnsi="Times New Roman" w:cs="Times New Roman"/>
          <w:sz w:val="28"/>
          <w:szCs w:val="28"/>
        </w:rPr>
        <w:t>является признание вины</w:t>
      </w:r>
      <w:r w:rsidRPr="00DD421F">
        <w:rPr>
          <w:rFonts w:ascii="Times New Roman" w:hAnsi="Times New Roman" w:cs="Times New Roman"/>
          <w:sz w:val="28"/>
          <w:szCs w:val="28"/>
        </w:rPr>
        <w:t>.</w:t>
      </w:r>
    </w:p>
    <w:p w:rsidR="00EF0608" w:rsidRPr="00DD421F" w:rsidP="00D069C1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</w:t>
      </w:r>
      <w:r w:rsidRPr="00DD421F">
        <w:rPr>
          <w:rFonts w:ascii="Times New Roman" w:hAnsi="Times New Roman" w:cs="Times New Roman"/>
          <w:sz w:val="28"/>
          <w:szCs w:val="28"/>
        </w:rPr>
        <w:t xml:space="preserve"> делу не установлено.</w:t>
      </w:r>
    </w:p>
    <w:p w:rsidR="005F2DBD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</w:rPr>
        <w:t>Санкция части 4 статьи 15.12 КоАП РФ предусматривает в качестве дополнительного наказания конфискацию предметов административного правонарушения</w:t>
      </w:r>
      <w:r w:rsidRPr="00DD421F" w:rsidR="00B82294">
        <w:rPr>
          <w:rFonts w:ascii="Times New Roman" w:hAnsi="Times New Roman" w:cs="Times New Roman"/>
          <w:sz w:val="28"/>
          <w:szCs w:val="28"/>
        </w:rPr>
        <w:t>.</w:t>
      </w:r>
    </w:p>
    <w:p w:rsidR="005F2DBD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Style w:val="cnsl"/>
          <w:rFonts w:ascii="Times New Roman" w:hAnsi="Times New Roman" w:cs="Times New Roman"/>
          <w:sz w:val="28"/>
          <w:szCs w:val="28"/>
        </w:rPr>
      </w:pPr>
      <w:r w:rsidRPr="00DD421F">
        <w:rPr>
          <w:rStyle w:val="cnsl"/>
          <w:rFonts w:ascii="Times New Roman" w:hAnsi="Times New Roman" w:cs="Times New Roman"/>
          <w:sz w:val="28"/>
          <w:szCs w:val="28"/>
        </w:rPr>
        <w:t xml:space="preserve">При этом в соответствии с частью 3 статьи 3.7 КоАП РФ </w:t>
      </w:r>
      <w:r w:rsidRPr="00DD421F">
        <w:rPr>
          <w:rFonts w:ascii="Times New Roman" w:hAnsi="Times New Roman" w:cs="Times New Roman"/>
          <w:sz w:val="28"/>
          <w:szCs w:val="28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6" w:history="1">
        <w:r w:rsidRPr="00DD421F">
          <w:rPr>
            <w:rFonts w:ascii="Times New Roman" w:hAnsi="Times New Roman" w:cs="Times New Roman"/>
            <w:sz w:val="28"/>
            <w:szCs w:val="28"/>
          </w:rPr>
          <w:t>изъятых из оборота</w:t>
        </w:r>
      </w:hyperlink>
      <w:r w:rsidRPr="00DD421F">
        <w:rPr>
          <w:rFonts w:ascii="Times New Roman" w:hAnsi="Times New Roman" w:cs="Times New Roman"/>
          <w:sz w:val="28"/>
          <w:szCs w:val="28"/>
        </w:rPr>
        <w:t xml:space="preserve">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</w:t>
      </w:r>
      <w:r w:rsidRPr="00DD421F">
        <w:rPr>
          <w:rFonts w:ascii="Times New Roman" w:hAnsi="Times New Roman" w:cs="Times New Roman"/>
          <w:sz w:val="28"/>
          <w:szCs w:val="28"/>
        </w:rPr>
        <w:t>собственность государства или уничтожению</w:t>
      </w:r>
      <w:r w:rsidRPr="00DD421F">
        <w:rPr>
          <w:rStyle w:val="cnsl"/>
          <w:rFonts w:ascii="Times New Roman" w:hAnsi="Times New Roman" w:cs="Times New Roman"/>
          <w:sz w:val="28"/>
          <w:szCs w:val="28"/>
        </w:rPr>
        <w:t>.</w:t>
      </w:r>
    </w:p>
    <w:p w:rsidR="00B82294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7" w:history="1">
        <w:r w:rsidRPr="00DD421F">
          <w:rPr>
            <w:rFonts w:ascii="Times New Roman" w:hAnsi="Times New Roman" w:cs="Times New Roman"/>
            <w:sz w:val="28"/>
            <w:szCs w:val="28"/>
          </w:rPr>
          <w:t>пункта 2 части 3 статьи 29.10</w:t>
        </w:r>
      </w:hyperlink>
      <w:r w:rsidRPr="00DD421F">
        <w:rPr>
          <w:rFonts w:ascii="Times New Roman" w:hAnsi="Times New Roman" w:cs="Times New Roman"/>
          <w:sz w:val="28"/>
          <w:szCs w:val="28"/>
        </w:rPr>
        <w:t xml:space="preserve"> Кодекса Росси</w:t>
      </w:r>
      <w:r w:rsidRPr="00DD421F">
        <w:rPr>
          <w:rFonts w:ascii="Times New Roman" w:hAnsi="Times New Roman" w:cs="Times New Roman"/>
          <w:sz w:val="28"/>
          <w:szCs w:val="28"/>
        </w:rPr>
        <w:t>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</w:t>
      </w:r>
      <w:r w:rsidRPr="00DD421F">
        <w:rPr>
          <w:rFonts w:ascii="Times New Roman" w:hAnsi="Times New Roman" w:cs="Times New Roman"/>
          <w:sz w:val="28"/>
          <w:szCs w:val="28"/>
        </w:rPr>
        <w:t>рименено административное наказание в виде конфискации, а также о внесенном залоге за арестованное судно. При этом вещи, изъятые из оборота, подлежат передаче в соответствующие организации или уничтожению.</w:t>
      </w:r>
    </w:p>
    <w:p w:rsidR="00B82294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21F">
        <w:rPr>
          <w:rStyle w:val="FontStyle12"/>
          <w:sz w:val="28"/>
          <w:szCs w:val="28"/>
          <w:lang w:eastAsia="uk-UA"/>
        </w:rPr>
        <w:t xml:space="preserve">ИП </w:t>
      </w:r>
      <w:r w:rsidRPr="00DD42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Бугера Д.А. </w:t>
      </w:r>
      <w:r w:rsidRPr="00DD421F">
        <w:rPr>
          <w:rFonts w:ascii="Times New Roman" w:hAnsi="Times New Roman" w:cs="Times New Roman"/>
          <w:sz w:val="28"/>
          <w:szCs w:val="28"/>
        </w:rPr>
        <w:t>осуществил оборот табачной продукци</w:t>
      </w:r>
      <w:r w:rsidRPr="00DD421F">
        <w:rPr>
          <w:rFonts w:ascii="Times New Roman" w:hAnsi="Times New Roman" w:cs="Times New Roman"/>
          <w:sz w:val="28"/>
          <w:szCs w:val="28"/>
        </w:rPr>
        <w:t xml:space="preserve">и, в отсутствие без маркировки специальными акцизными марками, поэтому такая продукция находится в незаконном обороте и в силу </w:t>
      </w:r>
      <w:hyperlink r:id="rId8" w:history="1">
        <w:r w:rsidRPr="00DD421F">
          <w:rPr>
            <w:rFonts w:ascii="Times New Roman" w:hAnsi="Times New Roman" w:cs="Times New Roman"/>
            <w:sz w:val="28"/>
            <w:szCs w:val="28"/>
          </w:rPr>
          <w:t>части 3 статьи 3.7</w:t>
        </w:r>
      </w:hyperlink>
      <w:r w:rsidRPr="00DD42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подлежит изъятию.</w:t>
      </w:r>
    </w:p>
    <w:p w:rsidR="00735B42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D42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основании изложенного, руководствуясь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DD421F" w:rsidR="00B51978">
        <w:rPr>
          <w:rFonts w:ascii="Times New Roman" w:hAnsi="Times New Roman" w:cs="Times New Roman"/>
          <w:iCs/>
          <w:sz w:val="28"/>
          <w:szCs w:val="28"/>
        </w:rPr>
        <w:t xml:space="preserve">3.7, 4.1 - 4.3, </w:t>
      </w:r>
      <w:r w:rsidRPr="00DD421F" w:rsidR="008B4E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ч. </w:t>
      </w:r>
      <w:r w:rsidRPr="00DD421F" w:rsidR="00B82294"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DD421F" w:rsidR="008B4E2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ст. </w:t>
      </w:r>
      <w:r w:rsidRPr="00DD421F" w:rsidR="00A10C62">
        <w:rPr>
          <w:rFonts w:ascii="Times New Roman" w:eastAsia="Times New Roman" w:hAnsi="Times New Roman" w:cs="Times New Roman"/>
          <w:sz w:val="28"/>
          <w:szCs w:val="28"/>
          <w:lang w:eastAsia="x-none"/>
        </w:rPr>
        <w:t>15.12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ст. </w:t>
      </w:r>
      <w:r w:rsidRPr="00DD42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ст. </w:t>
      </w:r>
      <w:r w:rsidRPr="00DD42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DD42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Кодекса Российской </w:t>
      </w:r>
      <w:r w:rsidRPr="00DD421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Федерации об административных правонарушениях,</w:t>
      </w:r>
      <w:r w:rsidRPr="00DD421F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</w:p>
    <w:p w:rsidR="00735B42" w:rsidRPr="00DD421F" w:rsidP="00D069C1">
      <w:pPr>
        <w:spacing w:after="0" w:line="240" w:lineRule="auto"/>
        <w:ind w:right="4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421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ПОСТАНОВИЛ:</w:t>
      </w:r>
    </w:p>
    <w:p w:rsidR="007B5657" w:rsidP="007B5657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2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</w:t>
      </w:r>
      <w:r w:rsidRPr="00DD421F" w:rsidR="00035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Индивидуального предпринимателя Бугера Дмитрия Анатольевича</w:t>
      </w:r>
      <w:r w:rsidRPr="00DD421F" w:rsidR="00443BE5">
        <w:rPr>
          <w:rFonts w:ascii="Times New Roman" w:hAnsi="Times New Roman" w:cs="Times New Roman"/>
          <w:sz w:val="28"/>
          <w:szCs w:val="28"/>
        </w:rPr>
        <w:t xml:space="preserve"> </w:t>
      </w:r>
      <w:r w:rsidRPr="00DD421F">
        <w:rPr>
          <w:rFonts w:ascii="Times New Roman" w:hAnsi="Times New Roman" w:cs="Times New Roman"/>
          <w:sz w:val="28"/>
          <w:szCs w:val="28"/>
        </w:rPr>
        <w:t>виновн</w:t>
      </w:r>
      <w:r w:rsidRPr="00DD421F" w:rsidR="00035D36">
        <w:rPr>
          <w:rFonts w:ascii="Times New Roman" w:hAnsi="Times New Roman" w:cs="Times New Roman"/>
          <w:sz w:val="28"/>
          <w:szCs w:val="28"/>
        </w:rPr>
        <w:t>ым</w:t>
      </w:r>
      <w:r w:rsidRPr="00DD421F">
        <w:rPr>
          <w:rFonts w:ascii="Times New Roman" w:hAnsi="Times New Roman" w:cs="Times New Roman"/>
          <w:sz w:val="28"/>
          <w:szCs w:val="28"/>
        </w:rPr>
        <w:t xml:space="preserve"> в</w:t>
      </w:r>
      <w:r w:rsidRPr="00DD4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</w:t>
      </w:r>
      <w:r w:rsidRPr="00DD421F" w:rsidR="008B4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ч. </w:t>
      </w:r>
      <w:r w:rsidRPr="00DD421F" w:rsidR="00443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DD421F" w:rsidR="008B4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ст. 1</w:t>
      </w:r>
      <w:r w:rsidRPr="00DD421F" w:rsidR="00443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DD421F" w:rsidR="008B4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.1</w:t>
      </w:r>
      <w:r w:rsidRPr="00DD421F" w:rsidR="00443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Pr="00DD421F" w:rsidR="008B4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4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 и назначить е</w:t>
      </w:r>
      <w:r w:rsidR="00DD4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</w:t>
      </w:r>
      <w:r w:rsidRPr="00DD4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наказание в виде штрафа в размере </w:t>
      </w:r>
      <w:r w:rsidRPr="00DD421F" w:rsidR="00CA3E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DD421F" w:rsidR="00443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Pr="00DD4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 (</w:t>
      </w:r>
      <w:r w:rsidRPr="00DD421F" w:rsidR="00443B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десять </w:t>
      </w:r>
      <w:r w:rsidRPr="00DD42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тысяч) рублей</w:t>
      </w:r>
      <w:r w:rsidRPr="00DD421F" w:rsidR="00652D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421F" w:rsidR="00035D3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конфискацией предметов административного правонарушения: </w:t>
      </w:r>
      <w:r w:rsidRP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</w:p>
    <w:p w:rsidR="00A10C62" w:rsidRPr="00DD421F" w:rsidP="007B5657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Изъять из незаконного оборота табачную продукцию</w:t>
      </w:r>
      <w:r w:rsidRPr="00DD421F" w:rsidR="003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вещественные доказательства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>
        <w:rPr>
          <w:rFonts w:ascii="Times New Roman" w:hAnsi="Times New Roman" w:cs="Times New Roman"/>
          <w:sz w:val="28"/>
          <w:szCs w:val="28"/>
        </w:rPr>
        <w:t xml:space="preserve">, </w:t>
      </w:r>
      <w:r w:rsidRPr="00DD421F">
        <w:rPr>
          <w:rStyle w:val="cnsl"/>
          <w:rFonts w:ascii="Times New Roman" w:hAnsi="Times New Roman" w:cs="Times New Roman"/>
          <w:sz w:val="28"/>
          <w:szCs w:val="28"/>
        </w:rPr>
        <w:t>изъяту</w:t>
      </w:r>
      <w:r w:rsidRPr="00DD421F" w:rsidR="003D2E83">
        <w:rPr>
          <w:rStyle w:val="cnsl"/>
          <w:rFonts w:ascii="Times New Roman" w:hAnsi="Times New Roman" w:cs="Times New Roman"/>
          <w:sz w:val="28"/>
          <w:szCs w:val="28"/>
        </w:rPr>
        <w:t xml:space="preserve">ю </w:t>
      </w:r>
      <w:r w:rsidRPr="00DD421F">
        <w:rPr>
          <w:rStyle w:val="cnsl"/>
          <w:rFonts w:ascii="Times New Roman" w:hAnsi="Times New Roman" w:cs="Times New Roman"/>
          <w:sz w:val="28"/>
          <w:szCs w:val="28"/>
        </w:rPr>
        <w:t xml:space="preserve"> у </w:t>
      </w:r>
      <w:r w:rsidRPr="00DD421F" w:rsidR="003D2E83">
        <w:rPr>
          <w:rStyle w:val="FontStyle12"/>
          <w:sz w:val="28"/>
          <w:szCs w:val="28"/>
          <w:lang w:eastAsia="uk-UA"/>
        </w:rPr>
        <w:t xml:space="preserve">ИП </w:t>
      </w:r>
      <w:r w:rsidRPr="00DD421F" w:rsidR="003D2E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Бугера Д.А. </w:t>
      </w:r>
      <w:r w:rsidRPr="00DD421F">
        <w:rPr>
          <w:rStyle w:val="cnsl"/>
          <w:rFonts w:ascii="Times New Roman" w:hAnsi="Times New Roman" w:cs="Times New Roman"/>
          <w:sz w:val="28"/>
          <w:szCs w:val="28"/>
        </w:rPr>
        <w:t>в ходе осмотра</w:t>
      </w:r>
      <w:r w:rsidRPr="00DD421F" w:rsidR="003D2E83">
        <w:rPr>
          <w:rStyle w:val="cnsl"/>
          <w:rFonts w:ascii="Times New Roman" w:hAnsi="Times New Roman" w:cs="Times New Roman"/>
          <w:sz w:val="28"/>
          <w:szCs w:val="28"/>
        </w:rPr>
        <w:t xml:space="preserve">, согласно протоколу осмотра помещений, территорий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3D2E83">
        <w:rPr>
          <w:rStyle w:val="cnsl"/>
          <w:rFonts w:ascii="Times New Roman" w:hAnsi="Times New Roman" w:cs="Times New Roman"/>
          <w:sz w:val="28"/>
          <w:szCs w:val="28"/>
        </w:rPr>
        <w:t>г.</w:t>
      </w:r>
      <w:r w:rsidRPr="00DD421F">
        <w:rPr>
          <w:rStyle w:val="cnsl"/>
          <w:rFonts w:ascii="Times New Roman" w:hAnsi="Times New Roman" w:cs="Times New Roman"/>
          <w:sz w:val="28"/>
          <w:szCs w:val="28"/>
        </w:rPr>
        <w:t xml:space="preserve"> магазина</w:t>
      </w:r>
      <w:r w:rsidRPr="00DD421F" w:rsidR="003D2E83">
        <w:rPr>
          <w:rStyle w:val="cnsl"/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3D2E83">
        <w:rPr>
          <w:rStyle w:val="cnsl"/>
          <w:rFonts w:ascii="Times New Roman" w:hAnsi="Times New Roman" w:cs="Times New Roman"/>
          <w:sz w:val="28"/>
          <w:szCs w:val="28"/>
        </w:rPr>
        <w:t>.</w:t>
      </w:r>
      <w:r w:rsidRPr="00DD421F">
        <w:rPr>
          <w:rStyle w:val="cnsl"/>
          <w:rFonts w:ascii="Times New Roman" w:hAnsi="Times New Roman" w:cs="Times New Roman"/>
          <w:sz w:val="28"/>
          <w:szCs w:val="28"/>
        </w:rPr>
        <w:t xml:space="preserve">, 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хранящуюся в</w:t>
      </w:r>
      <w:r w:rsidRPr="00DD421F" w:rsidR="003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камере хранения 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21F" w:rsidR="003D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 Рос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по</w:t>
      </w:r>
      <w:r w:rsidRPr="00DD421F" w:rsidR="003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Белогорскому району (квитанция (расписка) №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3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&lt;</w:t>
      </w:r>
      <w:r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данные изъяты</w:t>
      </w:r>
      <w:r w:rsidRPr="007B5657" w:rsidR="007B56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&gt;</w:t>
      </w:r>
      <w:r w:rsidRPr="00DD421F" w:rsidR="003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г.) 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её последующим уничтожением в установленном </w:t>
      </w:r>
      <w:r w:rsidRPr="00DD421F" w:rsidR="003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DD421F" w:rsidR="003D2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вступления постановления в законную силу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C62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уничтожения изъятой продукции представить мировому судье в </w:t>
      </w:r>
      <w:r w:rsidRPr="00DD42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сроки.</w:t>
      </w:r>
    </w:p>
    <w:p w:rsidR="00815DE2" w:rsidRPr="00DD421F" w:rsidP="00D069C1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Уплата  штрафа  производится  по следующим реквизитам: </w:t>
      </w:r>
      <w:r w:rsidRPr="00DD4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</w:t>
      </w:r>
      <w:r w:rsidRPr="00DD421F">
        <w:rPr>
          <w:rFonts w:ascii="Times New Roman" w:hAnsi="Times New Roman" w:cs="Times New Roman"/>
          <w:color w:val="000000" w:themeColor="text1"/>
          <w:sz w:val="28"/>
          <w:szCs w:val="28"/>
        </w:rPr>
        <w:t>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 ИНН 910</w:t>
      </w:r>
      <w:r w:rsidRPr="00DD421F">
        <w:rPr>
          <w:rFonts w:ascii="Times New Roman" w:hAnsi="Times New Roman" w:cs="Times New Roman"/>
          <w:color w:val="000000" w:themeColor="text1"/>
          <w:sz w:val="28"/>
          <w:szCs w:val="28"/>
        </w:rPr>
        <w:t>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0; КБК 828 1 16 01153 0</w:t>
      </w:r>
      <w:r w:rsidRPr="00DD421F">
        <w:rPr>
          <w:rFonts w:ascii="Times New Roman" w:hAnsi="Times New Roman" w:cs="Times New Roman"/>
          <w:color w:val="000000" w:themeColor="text1"/>
          <w:sz w:val="28"/>
          <w:szCs w:val="28"/>
        </w:rPr>
        <w:t>1 0012 140.</w:t>
      </w:r>
    </w:p>
    <w:p w:rsidR="00735B42" w:rsidRPr="00DD421F" w:rsidP="00D069C1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</w:t>
      </w:r>
      <w:r w:rsidRPr="00DD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смотренных статьей 31.5 Кодекса Российской Федерации об административных правонарушениях.</w:t>
      </w:r>
    </w:p>
    <w:p w:rsidR="006D7194" w:rsidRPr="00DD421F" w:rsidP="00D069C1">
      <w:pPr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D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Документ, свидетельствующий об уплате административного штрафа, необходимо направить </w:t>
      </w:r>
      <w:r w:rsidRPr="00DD421F" w:rsidR="00D06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(предоставить) в </w:t>
      </w:r>
      <w:r w:rsidRPr="00DD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</w:t>
      </w:r>
      <w:r w:rsidRPr="00DD421F" w:rsidR="00D06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DD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</w:t>
      </w:r>
      <w:r w:rsidRPr="00DD421F" w:rsidR="00D06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DD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DD421F" w:rsidR="00D069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№32 Белогорского судебного района Республики  Крым</w:t>
      </w:r>
      <w:r w:rsidRPr="00DD42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35B42" w:rsidRPr="00DD421F" w:rsidP="00D069C1">
      <w:pPr>
        <w:widowControl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21F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 w:rsidRPr="00DD421F">
        <w:rPr>
          <w:rFonts w:ascii="Times New Roman" w:eastAsia="Times New Roman" w:hAnsi="Times New Roman" w:cs="Times New Roman"/>
          <w:sz w:val="28"/>
          <w:szCs w:val="28"/>
        </w:rPr>
        <w:t>тнадцати суток, либо обязательные работы на срок до пятидесяти часов.</w:t>
      </w:r>
    </w:p>
    <w:p w:rsidR="00D069C1" w:rsidRPr="00DD421F" w:rsidP="00D069C1">
      <w:pPr>
        <w:pStyle w:val="NoSpacing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DD421F">
        <w:rPr>
          <w:rFonts w:ascii="Times New Roman" w:hAnsi="Times New Roman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</w:t>
      </w:r>
      <w:r w:rsidRPr="00DD421F">
        <w:rPr>
          <w:rFonts w:ascii="Times New Roman" w:hAnsi="Times New Roman"/>
          <w:sz w:val="28"/>
          <w:szCs w:val="28"/>
        </w:rPr>
        <w:t>ым в течение десяти суток со дня вручения или получения его копии.</w:t>
      </w:r>
    </w:p>
    <w:p w:rsidR="00D069C1" w:rsidRPr="00DD421F" w:rsidP="00D069C1">
      <w:pPr>
        <w:pStyle w:val="NoSpacing"/>
        <w:ind w:right="43" w:firstLine="567"/>
        <w:jc w:val="both"/>
        <w:rPr>
          <w:rFonts w:ascii="Times New Roman" w:hAnsi="Times New Roman"/>
          <w:sz w:val="28"/>
          <w:szCs w:val="28"/>
        </w:rPr>
      </w:pPr>
    </w:p>
    <w:p w:rsidR="00D069C1" w:rsidRPr="00DD421F" w:rsidP="00D069C1">
      <w:pPr>
        <w:pStyle w:val="NoSpacing"/>
        <w:ind w:right="43" w:firstLine="567"/>
        <w:jc w:val="both"/>
        <w:rPr>
          <w:rFonts w:ascii="Times New Roman" w:hAnsi="Times New Roman"/>
          <w:sz w:val="28"/>
          <w:szCs w:val="28"/>
        </w:rPr>
      </w:pPr>
    </w:p>
    <w:p w:rsidR="00D069C1" w:rsidRPr="00DD421F" w:rsidP="00D069C1">
      <w:pPr>
        <w:pStyle w:val="NoSpacing"/>
        <w:ind w:right="43" w:firstLine="567"/>
        <w:jc w:val="both"/>
        <w:rPr>
          <w:rFonts w:ascii="Times New Roman" w:hAnsi="Times New Roman"/>
          <w:sz w:val="28"/>
          <w:szCs w:val="28"/>
        </w:rPr>
      </w:pPr>
      <w:r w:rsidRPr="00DD421F">
        <w:rPr>
          <w:rFonts w:ascii="Times New Roman" w:hAnsi="Times New Roman"/>
          <w:sz w:val="28"/>
          <w:szCs w:val="28"/>
        </w:rPr>
        <w:t xml:space="preserve">Мировой судья: </w:t>
      </w:r>
      <w:r w:rsidRPr="00DD421F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DD421F">
        <w:rPr>
          <w:rFonts w:ascii="Times New Roman" w:hAnsi="Times New Roman"/>
          <w:sz w:val="28"/>
          <w:szCs w:val="28"/>
        </w:rPr>
        <w:t>С.Р. Новиков</w:t>
      </w:r>
    </w:p>
    <w:p w:rsidR="00D069C1" w:rsidRPr="00DD421F" w:rsidP="00D069C1">
      <w:pPr>
        <w:pStyle w:val="NoSpacing"/>
        <w:ind w:right="43" w:firstLine="567"/>
        <w:jc w:val="both"/>
        <w:rPr>
          <w:rFonts w:ascii="Times New Roman" w:hAnsi="Times New Roman"/>
          <w:sz w:val="28"/>
          <w:szCs w:val="28"/>
        </w:rPr>
      </w:pPr>
    </w:p>
    <w:p w:rsidR="00D069C1" w:rsidRPr="00DD421F" w:rsidP="00D069C1">
      <w:pPr>
        <w:pStyle w:val="NoSpacing"/>
        <w:ind w:right="43"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D421F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секретарь с/з:    </w:t>
      </w:r>
    </w:p>
    <w:p w:rsidR="00D069C1" w:rsidRPr="00DD421F" w:rsidP="00D069C1">
      <w:pPr>
        <w:pStyle w:val="NoSpacing"/>
        <w:ind w:right="43"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069C1" w:rsidRPr="00DD421F" w:rsidP="00D069C1">
      <w:pPr>
        <w:pStyle w:val="NoSpacing"/>
        <w:ind w:right="43"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D421F">
        <w:rPr>
          <w:rFonts w:ascii="Times New Roman" w:hAnsi="Times New Roman"/>
          <w:color w:val="FFFFFF" w:themeColor="background1"/>
          <w:sz w:val="28"/>
          <w:szCs w:val="28"/>
        </w:rPr>
        <w:t xml:space="preserve">Постановление </w:t>
      </w:r>
      <w:r w:rsidRPr="00DD421F">
        <w:rPr>
          <w:rFonts w:ascii="Times New Roman" w:hAnsi="Times New Roman"/>
          <w:color w:val="FFFFFF" w:themeColor="background1"/>
          <w:sz w:val="28"/>
          <w:szCs w:val="28"/>
        </w:rPr>
        <w:t>не вступило в законную силу.</w:t>
      </w:r>
    </w:p>
    <w:p w:rsidR="00D069C1" w:rsidRPr="00DD421F" w:rsidP="00D069C1">
      <w:pPr>
        <w:pStyle w:val="NoSpacing"/>
        <w:ind w:right="43"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35B42" w:rsidRPr="00DD421F" w:rsidP="00D069C1">
      <w:pPr>
        <w:pStyle w:val="NoSpacing"/>
        <w:ind w:right="43" w:firstLine="567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DD421F">
        <w:rPr>
          <w:rFonts w:ascii="Times New Roman" w:hAnsi="Times New Roman"/>
          <w:color w:val="FFFFFF" w:themeColor="background1"/>
          <w:sz w:val="28"/>
          <w:szCs w:val="28"/>
        </w:rPr>
        <w:t>Мировой судья:                                                                 секретарь с/з:</w:t>
      </w:r>
      <w:r w:rsidRPr="00DD421F">
        <w:rPr>
          <w:rFonts w:ascii="Times New Roman" w:eastAsia="Times New Roman" w:hAnsi="Times New Roman"/>
          <w:color w:val="FFFFFF" w:themeColor="background1"/>
          <w:sz w:val="28"/>
          <w:szCs w:val="28"/>
        </w:rPr>
        <w:t xml:space="preserve"> </w:t>
      </w:r>
    </w:p>
    <w:p w:rsidR="00B51978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51978" w:rsidRPr="00DD421F" w:rsidP="00D069C1">
      <w:pPr>
        <w:autoSpaceDE w:val="0"/>
        <w:autoSpaceDN w:val="0"/>
        <w:adjustRightInd w:val="0"/>
        <w:spacing w:after="0" w:line="240" w:lineRule="auto"/>
        <w:ind w:right="43"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5572A0" w:rsidRPr="00DD421F">
      <w:pPr>
        <w:rPr>
          <w:color w:val="FFFFFF" w:themeColor="background1"/>
          <w:sz w:val="28"/>
          <w:szCs w:val="28"/>
        </w:rPr>
      </w:pPr>
    </w:p>
    <w:sectPr w:rsidSect="00DD421F">
      <w:headerReference w:type="default" r:id="rId9"/>
      <w:pgSz w:w="11906" w:h="16838"/>
      <w:pgMar w:top="1127" w:right="849" w:bottom="993" w:left="179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6823054"/>
      <w:docPartObj>
        <w:docPartGallery w:val="Page Numbers (Top of Page)"/>
        <w:docPartUnique/>
      </w:docPartObj>
    </w:sdtPr>
    <w:sdtContent>
      <w:p w:rsidR="00CC1D4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657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AD"/>
    <w:rsid w:val="00010418"/>
    <w:rsid w:val="00023C87"/>
    <w:rsid w:val="00025417"/>
    <w:rsid w:val="00035D36"/>
    <w:rsid w:val="00060767"/>
    <w:rsid w:val="00082B4E"/>
    <w:rsid w:val="000A6ACF"/>
    <w:rsid w:val="000B35C5"/>
    <w:rsid w:val="000B5B1F"/>
    <w:rsid w:val="000B6D99"/>
    <w:rsid w:val="000C170C"/>
    <w:rsid w:val="000D2DC6"/>
    <w:rsid w:val="000E74FA"/>
    <w:rsid w:val="000F46BE"/>
    <w:rsid w:val="001126B4"/>
    <w:rsid w:val="00124ED4"/>
    <w:rsid w:val="00133B6B"/>
    <w:rsid w:val="00152BFC"/>
    <w:rsid w:val="001570D9"/>
    <w:rsid w:val="0018143E"/>
    <w:rsid w:val="00182F6E"/>
    <w:rsid w:val="001A0318"/>
    <w:rsid w:val="001A70C1"/>
    <w:rsid w:val="001C1A66"/>
    <w:rsid w:val="001E55AA"/>
    <w:rsid w:val="001E5A00"/>
    <w:rsid w:val="001F10FD"/>
    <w:rsid w:val="002103A8"/>
    <w:rsid w:val="00211C3D"/>
    <w:rsid w:val="002339CB"/>
    <w:rsid w:val="00245DC9"/>
    <w:rsid w:val="00247481"/>
    <w:rsid w:val="002526B4"/>
    <w:rsid w:val="0026173C"/>
    <w:rsid w:val="00282424"/>
    <w:rsid w:val="0028552D"/>
    <w:rsid w:val="002A060E"/>
    <w:rsid w:val="002A5637"/>
    <w:rsid w:val="002B7C8F"/>
    <w:rsid w:val="002C2C92"/>
    <w:rsid w:val="002D29B5"/>
    <w:rsid w:val="002D48B6"/>
    <w:rsid w:val="002E1EEE"/>
    <w:rsid w:val="002F0F0A"/>
    <w:rsid w:val="00305653"/>
    <w:rsid w:val="0032113A"/>
    <w:rsid w:val="00331761"/>
    <w:rsid w:val="00360227"/>
    <w:rsid w:val="003A48EB"/>
    <w:rsid w:val="003C3CB6"/>
    <w:rsid w:val="003C56DA"/>
    <w:rsid w:val="003D2E83"/>
    <w:rsid w:val="003D3AAD"/>
    <w:rsid w:val="003E6EAD"/>
    <w:rsid w:val="00415566"/>
    <w:rsid w:val="004222E6"/>
    <w:rsid w:val="00443BE5"/>
    <w:rsid w:val="004570A2"/>
    <w:rsid w:val="00472786"/>
    <w:rsid w:val="00472E7F"/>
    <w:rsid w:val="0049048E"/>
    <w:rsid w:val="004941E4"/>
    <w:rsid w:val="004A3AAB"/>
    <w:rsid w:val="004A59E3"/>
    <w:rsid w:val="004D4C5C"/>
    <w:rsid w:val="004E2847"/>
    <w:rsid w:val="004E3DAA"/>
    <w:rsid w:val="004E6AF3"/>
    <w:rsid w:val="0054355A"/>
    <w:rsid w:val="005477B5"/>
    <w:rsid w:val="005572A0"/>
    <w:rsid w:val="0058680B"/>
    <w:rsid w:val="00591EB0"/>
    <w:rsid w:val="00597DDA"/>
    <w:rsid w:val="005B7863"/>
    <w:rsid w:val="005D0C91"/>
    <w:rsid w:val="005D47CB"/>
    <w:rsid w:val="005F2DBD"/>
    <w:rsid w:val="005F4073"/>
    <w:rsid w:val="00633FC4"/>
    <w:rsid w:val="00642A86"/>
    <w:rsid w:val="00652DEC"/>
    <w:rsid w:val="006855EF"/>
    <w:rsid w:val="006865A1"/>
    <w:rsid w:val="006A094D"/>
    <w:rsid w:val="006D7194"/>
    <w:rsid w:val="006E47F1"/>
    <w:rsid w:val="00703581"/>
    <w:rsid w:val="007146DE"/>
    <w:rsid w:val="0071756C"/>
    <w:rsid w:val="007235A2"/>
    <w:rsid w:val="00735B42"/>
    <w:rsid w:val="00751392"/>
    <w:rsid w:val="007642E8"/>
    <w:rsid w:val="00776BCD"/>
    <w:rsid w:val="00783F5C"/>
    <w:rsid w:val="00791313"/>
    <w:rsid w:val="0079706D"/>
    <w:rsid w:val="007B5657"/>
    <w:rsid w:val="007E4034"/>
    <w:rsid w:val="0081179C"/>
    <w:rsid w:val="00815DE2"/>
    <w:rsid w:val="008306DD"/>
    <w:rsid w:val="00834292"/>
    <w:rsid w:val="00834465"/>
    <w:rsid w:val="00881622"/>
    <w:rsid w:val="00881F21"/>
    <w:rsid w:val="0088254F"/>
    <w:rsid w:val="00896BDF"/>
    <w:rsid w:val="008A67D0"/>
    <w:rsid w:val="008B4E2C"/>
    <w:rsid w:val="008B6820"/>
    <w:rsid w:val="008E6F7A"/>
    <w:rsid w:val="008F7261"/>
    <w:rsid w:val="009050D2"/>
    <w:rsid w:val="00914AE3"/>
    <w:rsid w:val="00917BD6"/>
    <w:rsid w:val="009320B9"/>
    <w:rsid w:val="009346C0"/>
    <w:rsid w:val="009920F0"/>
    <w:rsid w:val="009B6214"/>
    <w:rsid w:val="009D0126"/>
    <w:rsid w:val="009E345F"/>
    <w:rsid w:val="00A10C62"/>
    <w:rsid w:val="00A178AD"/>
    <w:rsid w:val="00A2358C"/>
    <w:rsid w:val="00A34776"/>
    <w:rsid w:val="00A40AF0"/>
    <w:rsid w:val="00A4583A"/>
    <w:rsid w:val="00A55DB1"/>
    <w:rsid w:val="00A74C63"/>
    <w:rsid w:val="00AA1465"/>
    <w:rsid w:val="00AC2EC6"/>
    <w:rsid w:val="00AC5F62"/>
    <w:rsid w:val="00AD6343"/>
    <w:rsid w:val="00AE7A4E"/>
    <w:rsid w:val="00B0498D"/>
    <w:rsid w:val="00B25A83"/>
    <w:rsid w:val="00B424D3"/>
    <w:rsid w:val="00B437CB"/>
    <w:rsid w:val="00B51978"/>
    <w:rsid w:val="00B521A5"/>
    <w:rsid w:val="00B54A4B"/>
    <w:rsid w:val="00B570B2"/>
    <w:rsid w:val="00B57730"/>
    <w:rsid w:val="00B7130C"/>
    <w:rsid w:val="00B82294"/>
    <w:rsid w:val="00BC5A56"/>
    <w:rsid w:val="00BF69AF"/>
    <w:rsid w:val="00C0501D"/>
    <w:rsid w:val="00C14BAB"/>
    <w:rsid w:val="00C21421"/>
    <w:rsid w:val="00C26B81"/>
    <w:rsid w:val="00C345D6"/>
    <w:rsid w:val="00C71479"/>
    <w:rsid w:val="00C72228"/>
    <w:rsid w:val="00C852FD"/>
    <w:rsid w:val="00C922A6"/>
    <w:rsid w:val="00CA3EAB"/>
    <w:rsid w:val="00CC1D4F"/>
    <w:rsid w:val="00CD38CB"/>
    <w:rsid w:val="00CF00CD"/>
    <w:rsid w:val="00D01A4D"/>
    <w:rsid w:val="00D069C1"/>
    <w:rsid w:val="00D24FD0"/>
    <w:rsid w:val="00D61714"/>
    <w:rsid w:val="00D704F5"/>
    <w:rsid w:val="00D95F5A"/>
    <w:rsid w:val="00DB0954"/>
    <w:rsid w:val="00DB222F"/>
    <w:rsid w:val="00DD421F"/>
    <w:rsid w:val="00DD53E7"/>
    <w:rsid w:val="00DE5463"/>
    <w:rsid w:val="00DF6AE2"/>
    <w:rsid w:val="00E132D8"/>
    <w:rsid w:val="00E75A43"/>
    <w:rsid w:val="00E81D90"/>
    <w:rsid w:val="00EA37F3"/>
    <w:rsid w:val="00EB55AA"/>
    <w:rsid w:val="00EC185A"/>
    <w:rsid w:val="00EF0608"/>
    <w:rsid w:val="00EF29F8"/>
    <w:rsid w:val="00F154E3"/>
    <w:rsid w:val="00F208FE"/>
    <w:rsid w:val="00F243EF"/>
    <w:rsid w:val="00F3321D"/>
    <w:rsid w:val="00F60ED6"/>
    <w:rsid w:val="00F714A9"/>
    <w:rsid w:val="00FE02F5"/>
    <w:rsid w:val="00FF3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5B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735B42"/>
    <w:rPr>
      <w:rFonts w:ascii="Times New Roman" w:hAnsi="Times New Roman" w:cs="Times New Roman"/>
      <w:sz w:val="18"/>
      <w:szCs w:val="18"/>
    </w:rPr>
  </w:style>
  <w:style w:type="character" w:customStyle="1" w:styleId="snippetequal">
    <w:name w:val="snippet_equal"/>
    <w:basedOn w:val="DefaultParagraphFont"/>
    <w:rsid w:val="008306DD"/>
  </w:style>
  <w:style w:type="character" w:styleId="Hyperlink">
    <w:name w:val="Hyperlink"/>
    <w:basedOn w:val="DefaultParagraphFont"/>
    <w:uiPriority w:val="99"/>
    <w:semiHidden/>
    <w:unhideWhenUsed/>
    <w:rsid w:val="008306DD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1D4F"/>
  </w:style>
  <w:style w:type="paragraph" w:styleId="Footer">
    <w:name w:val="footer"/>
    <w:basedOn w:val="Normal"/>
    <w:link w:val="a0"/>
    <w:uiPriority w:val="99"/>
    <w:unhideWhenUsed/>
    <w:rsid w:val="00CC1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1D4F"/>
  </w:style>
  <w:style w:type="paragraph" w:styleId="BalloonText">
    <w:name w:val="Balloon Text"/>
    <w:basedOn w:val="Normal"/>
    <w:link w:val="a1"/>
    <w:uiPriority w:val="99"/>
    <w:semiHidden/>
    <w:unhideWhenUsed/>
    <w:rsid w:val="004E6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E6AF3"/>
    <w:rPr>
      <w:rFonts w:ascii="Tahoma" w:hAnsi="Tahoma" w:cs="Tahoma"/>
      <w:sz w:val="16"/>
      <w:szCs w:val="16"/>
    </w:rPr>
  </w:style>
  <w:style w:type="character" w:customStyle="1" w:styleId="cnsl">
    <w:name w:val="cnsl"/>
    <w:rsid w:val="00F7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68236085AE2FA065D603DBCEEC22221D40B2A7AF961033C9BEA06A434F6A57D2A3B3F7FACEC90096641DA5E8E718F2477877258F6C6Dt6K" TargetMode="External" /><Relationship Id="rId5" Type="http://schemas.openxmlformats.org/officeDocument/2006/relationships/hyperlink" Target="http://www.consultant.ru/cons/cgi/online.cgi?req=doc&amp;base=LAW&amp;n=117401&amp;rnd=244973.908432209&amp;dst=101193&amp;fld=134" TargetMode="External" /><Relationship Id="rId6" Type="http://schemas.openxmlformats.org/officeDocument/2006/relationships/hyperlink" Target="consultantplus://offline/ref=3297BA4A063A044CEBCEEF22D89AC7FFE4ABC6DDC6FD261600EC82DF235604915A28189B749DDADC0A26D57AD730546991B2B75A467410C0yE21J" TargetMode="External" /><Relationship Id="rId7" Type="http://schemas.openxmlformats.org/officeDocument/2006/relationships/hyperlink" Target="consultantplus://offline/ref=5F58ECEAE13A23A409BCB30B93FD82316BA6D12CE73A8135E42D9B2FED43B4A34C6176BC3992E4DB1F19C0BB8EA3BCDA5BBD9E1C75A00118RBl6O" TargetMode="External" /><Relationship Id="rId8" Type="http://schemas.openxmlformats.org/officeDocument/2006/relationships/hyperlink" Target="consultantplus://offline/ref=AF4B525C0190432CC6C374D3D94E732C50EFB3C10669B0C06525C2ACB9DBB36EBD5437D554F09C1894F424F700907BA7D0DD583CEE6E1243R0nBO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